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1D5C3" w14:textId="2AC9498F" w:rsidR="00E0127C" w:rsidRDefault="00E0127C"/>
    <w:p w14:paraId="2A193C5E" w14:textId="77777777" w:rsidR="0098614E" w:rsidRDefault="0098614E" w:rsidP="00935F4C">
      <w:pPr>
        <w:ind w:left="5525"/>
        <w:jc w:val="both"/>
        <w:rPr>
          <w:rFonts w:ascii="Arial" w:hAnsi="Arial" w:cs="Arial"/>
          <w:b/>
          <w:bCs/>
          <w:sz w:val="21"/>
          <w:szCs w:val="21"/>
        </w:rPr>
      </w:pPr>
      <w:proofErr w:type="spellStart"/>
      <w:r>
        <w:rPr>
          <w:rFonts w:ascii="Arial" w:hAnsi="Arial" w:cs="Arial"/>
          <w:szCs w:val="24"/>
        </w:rPr>
        <w:t>Сангийн</w:t>
      </w:r>
      <w:proofErr w:type="spellEnd"/>
      <w:r>
        <w:rPr>
          <w:rFonts w:ascii="Arial" w:hAnsi="Arial" w:cs="Arial"/>
          <w:szCs w:val="24"/>
        </w:rPr>
        <w:t xml:space="preserve"> </w:t>
      </w:r>
      <w:proofErr w:type="spellStart"/>
      <w:r>
        <w:rPr>
          <w:rFonts w:ascii="Arial" w:hAnsi="Arial" w:cs="Arial"/>
          <w:szCs w:val="24"/>
        </w:rPr>
        <w:t>сайдын</w:t>
      </w:r>
      <w:proofErr w:type="spellEnd"/>
      <w:r>
        <w:rPr>
          <w:rFonts w:ascii="Arial" w:hAnsi="Arial" w:cs="Arial"/>
          <w:szCs w:val="24"/>
        </w:rPr>
        <w:t xml:space="preserve"> 2012 </w:t>
      </w:r>
      <w:proofErr w:type="spellStart"/>
      <w:r>
        <w:rPr>
          <w:rFonts w:ascii="Arial" w:hAnsi="Arial" w:cs="Arial"/>
          <w:szCs w:val="24"/>
        </w:rPr>
        <w:t>оны</w:t>
      </w:r>
      <w:proofErr w:type="spellEnd"/>
      <w:r>
        <w:rPr>
          <w:rFonts w:ascii="Arial" w:hAnsi="Arial" w:cs="Arial"/>
          <w:szCs w:val="24"/>
        </w:rPr>
        <w:br/>
      </w:r>
      <w:r>
        <w:rPr>
          <w:rFonts w:ascii="Arial" w:hAnsi="Arial" w:cs="Arial"/>
          <w:szCs w:val="24"/>
          <w:lang w:val="mn-MN"/>
        </w:rPr>
        <w:t>3 ду</w:t>
      </w:r>
      <w:proofErr w:type="spellStart"/>
      <w:r>
        <w:rPr>
          <w:rFonts w:ascii="Arial" w:hAnsi="Arial" w:cs="Arial"/>
          <w:szCs w:val="24"/>
        </w:rPr>
        <w:t>гаар</w:t>
      </w:r>
      <w:proofErr w:type="spellEnd"/>
      <w:r>
        <w:rPr>
          <w:rFonts w:ascii="Arial" w:hAnsi="Arial" w:cs="Arial"/>
          <w:szCs w:val="24"/>
        </w:rPr>
        <w:t xml:space="preserve"> </w:t>
      </w:r>
      <w:proofErr w:type="spellStart"/>
      <w:r>
        <w:rPr>
          <w:rFonts w:ascii="Arial" w:hAnsi="Arial" w:cs="Arial"/>
          <w:szCs w:val="24"/>
        </w:rPr>
        <w:t>сарын</w:t>
      </w:r>
      <w:proofErr w:type="spellEnd"/>
      <w:r>
        <w:rPr>
          <w:rFonts w:ascii="Arial" w:hAnsi="Arial" w:cs="Arial"/>
          <w:szCs w:val="24"/>
        </w:rPr>
        <w:t xml:space="preserve"> </w:t>
      </w:r>
      <w:r>
        <w:rPr>
          <w:rFonts w:ascii="Arial" w:hAnsi="Arial" w:cs="Arial"/>
          <w:szCs w:val="24"/>
          <w:lang w:val="mn-MN"/>
        </w:rPr>
        <w:t>29</w:t>
      </w:r>
      <w:r>
        <w:rPr>
          <w:rFonts w:ascii="Arial" w:hAnsi="Arial" w:cs="Arial"/>
          <w:szCs w:val="24"/>
        </w:rPr>
        <w:t>-н</w:t>
      </w:r>
      <w:r>
        <w:rPr>
          <w:rFonts w:ascii="Arial" w:hAnsi="Arial" w:cs="Arial"/>
          <w:szCs w:val="24"/>
          <w:lang w:val="mn-MN"/>
        </w:rPr>
        <w:t>ий</w:t>
      </w:r>
      <w:r>
        <w:rPr>
          <w:rFonts w:ascii="Arial" w:hAnsi="Arial" w:cs="Arial"/>
          <w:szCs w:val="24"/>
        </w:rPr>
        <w:t xml:space="preserve"> </w:t>
      </w:r>
      <w:proofErr w:type="spellStart"/>
      <w:r>
        <w:rPr>
          <w:rFonts w:ascii="Arial" w:hAnsi="Arial" w:cs="Arial"/>
          <w:szCs w:val="24"/>
        </w:rPr>
        <w:t>өдрийн</w:t>
      </w:r>
      <w:proofErr w:type="spellEnd"/>
      <w:r>
        <w:rPr>
          <w:rFonts w:ascii="Arial" w:hAnsi="Arial" w:cs="Arial"/>
          <w:szCs w:val="24"/>
        </w:rPr>
        <w:t xml:space="preserve"> </w:t>
      </w:r>
      <w:r>
        <w:rPr>
          <w:rFonts w:ascii="Arial" w:hAnsi="Arial" w:cs="Arial"/>
          <w:szCs w:val="24"/>
          <w:lang w:val="mn-MN"/>
        </w:rPr>
        <w:t>81 дүгээр т</w:t>
      </w:r>
      <w:proofErr w:type="spellStart"/>
      <w:r>
        <w:rPr>
          <w:rFonts w:ascii="Arial" w:hAnsi="Arial" w:cs="Arial"/>
          <w:szCs w:val="24"/>
        </w:rPr>
        <w:t>ушаалын</w:t>
      </w:r>
      <w:proofErr w:type="spellEnd"/>
      <w:r>
        <w:rPr>
          <w:rFonts w:ascii="Arial" w:hAnsi="Arial" w:cs="Arial"/>
          <w:szCs w:val="24"/>
          <w:lang w:val="mn-MN"/>
        </w:rPr>
        <w:t xml:space="preserve"> 1 дүгээр</w:t>
      </w:r>
      <w:r>
        <w:rPr>
          <w:rFonts w:ascii="Arial" w:hAnsi="Arial" w:cs="Arial"/>
          <w:szCs w:val="24"/>
        </w:rPr>
        <w:t xml:space="preserve"> </w:t>
      </w:r>
      <w:proofErr w:type="spellStart"/>
      <w:r>
        <w:rPr>
          <w:rFonts w:ascii="Arial" w:hAnsi="Arial" w:cs="Arial"/>
          <w:szCs w:val="24"/>
        </w:rPr>
        <w:t>хавсралт</w:t>
      </w:r>
      <w:proofErr w:type="spellEnd"/>
      <w:r>
        <w:rPr>
          <w:rFonts w:ascii="Arial" w:hAnsi="Arial" w:cs="Arial"/>
          <w:szCs w:val="24"/>
          <w:lang w:val="mn-MN"/>
        </w:rPr>
        <w:br/>
      </w:r>
    </w:p>
    <w:p w14:paraId="252DBA0B" w14:textId="77777777" w:rsidR="0098614E" w:rsidRDefault="0098614E" w:rsidP="00935F4C">
      <w:pPr>
        <w:suppressAutoHyphens/>
        <w:jc w:val="center"/>
        <w:rPr>
          <w:rFonts w:ascii="Arial" w:hAnsi="Arial" w:cs="Arial"/>
          <w:sz w:val="28"/>
          <w:szCs w:val="28"/>
        </w:rPr>
      </w:pPr>
      <w:r>
        <w:rPr>
          <w:rFonts w:ascii="Arial" w:hAnsi="Arial" w:cs="Arial"/>
          <w:b/>
          <w:bCs/>
          <w:sz w:val="32"/>
          <w:szCs w:val="32"/>
          <w:lang w:val="mn-MN"/>
        </w:rPr>
        <w:t>МОНГОЛ УЛСЫН САНГИЙН ЯАМ</w:t>
      </w:r>
    </w:p>
    <w:p w14:paraId="6646EDF1" w14:textId="77777777" w:rsidR="0098614E" w:rsidRDefault="0098614E" w:rsidP="00935F4C">
      <w:pPr>
        <w:spacing w:line="240" w:lineRule="auto"/>
        <w:jc w:val="center"/>
        <w:rPr>
          <w:rFonts w:ascii="Arial" w:hAnsi="Arial" w:cs="Arial"/>
          <w:noProof/>
          <w:szCs w:val="24"/>
          <w:lang w:val="mn-MN"/>
        </w:rPr>
      </w:pPr>
    </w:p>
    <w:p w14:paraId="4A232E5C" w14:textId="77777777" w:rsidR="0098614E" w:rsidRDefault="0098614E" w:rsidP="00935F4C">
      <w:pPr>
        <w:spacing w:line="240" w:lineRule="auto"/>
        <w:jc w:val="center"/>
        <w:rPr>
          <w:rFonts w:ascii="Arial" w:hAnsi="Arial" w:cs="Arial"/>
          <w:noProof/>
          <w:szCs w:val="24"/>
          <w:lang w:val="mn-MN"/>
        </w:rPr>
      </w:pPr>
    </w:p>
    <w:p w14:paraId="42B66A45" w14:textId="77777777" w:rsidR="0098614E" w:rsidRDefault="0098614E" w:rsidP="00935F4C">
      <w:pPr>
        <w:spacing w:line="240" w:lineRule="auto"/>
        <w:rPr>
          <w:rFonts w:ascii="Arial" w:hAnsi="Arial" w:cs="Arial"/>
          <w:noProof/>
          <w:szCs w:val="24"/>
          <w:lang w:val="mn-MN"/>
        </w:rPr>
      </w:pPr>
    </w:p>
    <w:p w14:paraId="6B17B3A7" w14:textId="77777777" w:rsidR="0098614E" w:rsidRDefault="0098614E" w:rsidP="00935F4C">
      <w:pPr>
        <w:spacing w:line="240" w:lineRule="auto"/>
        <w:jc w:val="center"/>
        <w:rPr>
          <w:rFonts w:ascii="Arial" w:hAnsi="Arial" w:cs="Arial"/>
          <w:b/>
          <w:bCs/>
          <w:noProof/>
          <w:szCs w:val="24"/>
          <w:lang w:val="mn-MN"/>
        </w:rPr>
      </w:pPr>
    </w:p>
    <w:p w14:paraId="0753FEAA" w14:textId="77777777" w:rsidR="0098614E" w:rsidRDefault="0098614E" w:rsidP="00935F4C">
      <w:pPr>
        <w:spacing w:line="240" w:lineRule="auto"/>
        <w:jc w:val="center"/>
        <w:rPr>
          <w:rFonts w:ascii="Arial" w:hAnsi="Arial" w:cs="Arial"/>
          <w:b/>
          <w:bCs/>
          <w:noProof/>
          <w:szCs w:val="24"/>
          <w:lang w:val="mn-MN"/>
        </w:rPr>
      </w:pPr>
    </w:p>
    <w:p w14:paraId="3C5D6FF0" w14:textId="77777777" w:rsidR="0098614E" w:rsidRDefault="0098614E" w:rsidP="00935F4C">
      <w:pPr>
        <w:spacing w:line="240" w:lineRule="auto"/>
        <w:jc w:val="center"/>
        <w:rPr>
          <w:rFonts w:ascii="Arial" w:hAnsi="Arial" w:cs="Arial"/>
          <w:b/>
          <w:bCs/>
          <w:noProof/>
          <w:szCs w:val="24"/>
          <w:lang w:val="mn-MN"/>
        </w:rPr>
      </w:pPr>
    </w:p>
    <w:p w14:paraId="679C1C28" w14:textId="77777777" w:rsidR="0098614E" w:rsidRDefault="0098614E" w:rsidP="00935F4C">
      <w:pPr>
        <w:spacing w:line="240" w:lineRule="auto"/>
        <w:jc w:val="center"/>
        <w:rPr>
          <w:rFonts w:ascii="Arial" w:hAnsi="Arial" w:cs="Arial"/>
          <w:b/>
          <w:bCs/>
          <w:noProof/>
          <w:szCs w:val="24"/>
          <w:lang w:val="mn-MN"/>
        </w:rPr>
      </w:pPr>
    </w:p>
    <w:p w14:paraId="6AF11FCB" w14:textId="77777777" w:rsidR="0098614E" w:rsidRDefault="0098614E" w:rsidP="00935F4C">
      <w:pPr>
        <w:spacing w:line="240" w:lineRule="auto"/>
        <w:jc w:val="center"/>
        <w:rPr>
          <w:rFonts w:ascii="Arial" w:hAnsi="Arial" w:cs="Arial"/>
          <w:b/>
          <w:bCs/>
          <w:noProof/>
          <w:szCs w:val="24"/>
          <w:lang w:val="mn-MN"/>
        </w:rPr>
      </w:pPr>
    </w:p>
    <w:p w14:paraId="3F5D92DA" w14:textId="77777777" w:rsidR="0098614E" w:rsidRDefault="0098614E" w:rsidP="00935F4C">
      <w:pPr>
        <w:spacing w:line="240" w:lineRule="auto"/>
        <w:jc w:val="center"/>
        <w:rPr>
          <w:rFonts w:ascii="Arial" w:hAnsi="Arial" w:cs="Arial"/>
          <w:b/>
          <w:bCs/>
          <w:noProof/>
          <w:sz w:val="32"/>
          <w:szCs w:val="32"/>
          <w:lang w:val="mn-MN"/>
        </w:rPr>
      </w:pPr>
      <w:r>
        <w:rPr>
          <w:rFonts w:ascii="Arial" w:hAnsi="Arial" w:cs="Arial"/>
          <w:b/>
          <w:bCs/>
          <w:noProof/>
          <w:sz w:val="32"/>
          <w:szCs w:val="32"/>
          <w:lang w:val="mn-MN"/>
        </w:rPr>
        <w:t xml:space="preserve">БАРАА НИЙЛҮҮЛЭХ ТЕНДЕРИЙН </w:t>
      </w:r>
    </w:p>
    <w:p w14:paraId="03D78273" w14:textId="77777777" w:rsidR="0098614E" w:rsidRDefault="0098614E" w:rsidP="00935F4C">
      <w:pPr>
        <w:spacing w:line="240" w:lineRule="auto"/>
        <w:jc w:val="center"/>
        <w:rPr>
          <w:rFonts w:ascii="Arial" w:hAnsi="Arial" w:cs="Arial"/>
          <w:b/>
          <w:bCs/>
          <w:noProof/>
          <w:sz w:val="32"/>
          <w:szCs w:val="32"/>
          <w:lang w:val="mn-MN"/>
        </w:rPr>
      </w:pPr>
      <w:r>
        <w:rPr>
          <w:rFonts w:ascii="Arial" w:hAnsi="Arial" w:cs="Arial"/>
          <w:b/>
          <w:bCs/>
          <w:noProof/>
          <w:sz w:val="32"/>
          <w:szCs w:val="32"/>
          <w:lang w:val="mn-MN"/>
        </w:rPr>
        <w:t>ЖИШИГ БАРИМТ БИЧИГ</w:t>
      </w:r>
    </w:p>
    <w:p w14:paraId="7DB433AA" w14:textId="77777777" w:rsidR="0098614E" w:rsidRDefault="0098614E" w:rsidP="00935F4C">
      <w:pPr>
        <w:spacing w:line="240" w:lineRule="auto"/>
        <w:rPr>
          <w:rFonts w:ascii="Arial" w:hAnsi="Arial" w:cs="Arial"/>
          <w:noProof/>
          <w:szCs w:val="24"/>
          <w:lang w:val="mn-MN"/>
        </w:rPr>
      </w:pPr>
    </w:p>
    <w:p w14:paraId="052F0250" w14:textId="77777777" w:rsidR="0098614E" w:rsidRDefault="0098614E" w:rsidP="00935F4C">
      <w:pPr>
        <w:spacing w:line="240" w:lineRule="auto"/>
        <w:jc w:val="center"/>
        <w:rPr>
          <w:rFonts w:ascii="Arial" w:hAnsi="Arial" w:cs="Arial"/>
          <w:noProof/>
          <w:szCs w:val="24"/>
          <w:lang w:val="mn-MN"/>
        </w:rPr>
      </w:pPr>
    </w:p>
    <w:p w14:paraId="77786CC8" w14:textId="77777777" w:rsidR="0098614E" w:rsidRDefault="0098614E" w:rsidP="00935F4C">
      <w:pPr>
        <w:spacing w:line="240" w:lineRule="auto"/>
        <w:jc w:val="center"/>
        <w:rPr>
          <w:rFonts w:ascii="Arial" w:hAnsi="Arial" w:cs="Arial"/>
          <w:noProof/>
          <w:szCs w:val="24"/>
          <w:lang w:val="mn-MN"/>
        </w:rPr>
      </w:pPr>
    </w:p>
    <w:p w14:paraId="61F23DEC" w14:textId="77777777" w:rsidR="0098614E" w:rsidRDefault="0098614E" w:rsidP="00935F4C">
      <w:pPr>
        <w:spacing w:line="240" w:lineRule="auto"/>
        <w:jc w:val="center"/>
        <w:rPr>
          <w:rFonts w:ascii="Arial" w:hAnsi="Arial" w:cs="Arial"/>
          <w:noProof/>
          <w:szCs w:val="24"/>
          <w:lang w:val="mn-MN"/>
        </w:rPr>
      </w:pPr>
    </w:p>
    <w:p w14:paraId="253E7DF2" w14:textId="77777777" w:rsidR="0098614E" w:rsidRDefault="0098614E" w:rsidP="00935F4C">
      <w:pPr>
        <w:spacing w:line="240" w:lineRule="auto"/>
        <w:jc w:val="center"/>
        <w:rPr>
          <w:rFonts w:ascii="Arial" w:hAnsi="Arial" w:cs="Arial"/>
          <w:noProof/>
          <w:szCs w:val="24"/>
          <w:lang w:val="mn-MN"/>
        </w:rPr>
      </w:pPr>
    </w:p>
    <w:p w14:paraId="69728660" w14:textId="77777777" w:rsidR="0098614E" w:rsidRDefault="0098614E" w:rsidP="00935F4C">
      <w:pPr>
        <w:spacing w:line="240" w:lineRule="auto"/>
        <w:jc w:val="center"/>
        <w:rPr>
          <w:rFonts w:ascii="Arial" w:hAnsi="Arial" w:cs="Arial"/>
          <w:noProof/>
          <w:szCs w:val="24"/>
          <w:lang w:val="mn-MN"/>
        </w:rPr>
      </w:pPr>
    </w:p>
    <w:p w14:paraId="699A0C6E" w14:textId="77777777" w:rsidR="0098614E" w:rsidRDefault="0098614E" w:rsidP="00935F4C">
      <w:pPr>
        <w:spacing w:line="240" w:lineRule="auto"/>
        <w:jc w:val="center"/>
        <w:rPr>
          <w:rFonts w:ascii="Arial" w:hAnsi="Arial" w:cs="Arial"/>
          <w:noProof/>
          <w:szCs w:val="24"/>
          <w:lang w:val="mn-MN"/>
        </w:rPr>
      </w:pPr>
    </w:p>
    <w:p w14:paraId="55DBC5F4" w14:textId="77777777" w:rsidR="0098614E" w:rsidRDefault="0098614E" w:rsidP="00935F4C">
      <w:pPr>
        <w:spacing w:line="240" w:lineRule="auto"/>
        <w:jc w:val="center"/>
        <w:rPr>
          <w:rFonts w:ascii="Arial" w:hAnsi="Arial" w:cs="Arial"/>
          <w:noProof/>
          <w:szCs w:val="24"/>
          <w:lang w:val="mn-MN"/>
        </w:rPr>
      </w:pPr>
    </w:p>
    <w:p w14:paraId="6B46145B" w14:textId="77777777" w:rsidR="0098614E" w:rsidRDefault="0098614E" w:rsidP="00935F4C">
      <w:pPr>
        <w:spacing w:line="240" w:lineRule="auto"/>
        <w:jc w:val="center"/>
        <w:rPr>
          <w:rFonts w:ascii="Arial" w:hAnsi="Arial" w:cs="Arial"/>
          <w:noProof/>
          <w:szCs w:val="24"/>
          <w:lang w:val="mn-MN"/>
        </w:rPr>
      </w:pPr>
    </w:p>
    <w:p w14:paraId="7A87C46A" w14:textId="77777777" w:rsidR="0098614E" w:rsidRDefault="0098614E" w:rsidP="00935F4C">
      <w:pPr>
        <w:spacing w:line="240" w:lineRule="auto"/>
        <w:jc w:val="center"/>
        <w:rPr>
          <w:rFonts w:ascii="Arial" w:hAnsi="Arial" w:cs="Arial"/>
          <w:noProof/>
          <w:szCs w:val="24"/>
          <w:lang w:val="mn-MN"/>
        </w:rPr>
      </w:pPr>
    </w:p>
    <w:p w14:paraId="4587234C" w14:textId="77777777" w:rsidR="0098614E" w:rsidRDefault="0098614E" w:rsidP="00935F4C">
      <w:pPr>
        <w:spacing w:line="240" w:lineRule="auto"/>
        <w:jc w:val="center"/>
        <w:rPr>
          <w:rFonts w:ascii="Arial" w:hAnsi="Arial" w:cs="Arial"/>
          <w:noProof/>
          <w:szCs w:val="24"/>
          <w:lang w:val="mn-MN"/>
        </w:rPr>
      </w:pPr>
    </w:p>
    <w:p w14:paraId="6C620023" w14:textId="77777777" w:rsidR="0098614E" w:rsidRDefault="0098614E" w:rsidP="00935F4C">
      <w:pPr>
        <w:spacing w:line="240" w:lineRule="auto"/>
        <w:jc w:val="center"/>
        <w:rPr>
          <w:rFonts w:ascii="Arial" w:hAnsi="Arial" w:cs="Arial"/>
          <w:noProof/>
          <w:szCs w:val="24"/>
          <w:lang w:val="mn-MN"/>
        </w:rPr>
      </w:pPr>
    </w:p>
    <w:p w14:paraId="06AC1D47" w14:textId="77777777" w:rsidR="0098614E" w:rsidRDefault="0098614E" w:rsidP="00935F4C">
      <w:pPr>
        <w:spacing w:line="240" w:lineRule="auto"/>
        <w:jc w:val="center"/>
        <w:rPr>
          <w:rFonts w:ascii="Arial" w:hAnsi="Arial" w:cs="Arial"/>
          <w:noProof/>
          <w:szCs w:val="24"/>
          <w:lang w:val="mn-MN"/>
        </w:rPr>
      </w:pPr>
    </w:p>
    <w:p w14:paraId="13EBE943" w14:textId="77777777" w:rsidR="0098614E" w:rsidRDefault="0098614E" w:rsidP="00935F4C">
      <w:pPr>
        <w:jc w:val="center"/>
        <w:rPr>
          <w:rFonts w:ascii="Arial" w:hAnsi="Arial" w:cs="Arial"/>
          <w:i/>
          <w:iCs/>
          <w:lang w:val="mn-MN"/>
        </w:rPr>
      </w:pPr>
      <w:r w:rsidRPr="00A54069">
        <w:rPr>
          <w:rFonts w:ascii="Arial" w:hAnsi="Arial" w:cs="Arial"/>
          <w:i/>
          <w:iCs/>
          <w:lang w:val="mn-MN"/>
        </w:rPr>
        <w:t xml:space="preserve">2019 </w:t>
      </w:r>
      <w:r>
        <w:rPr>
          <w:rFonts w:ascii="Arial" w:hAnsi="Arial" w:cs="Arial"/>
          <w:i/>
          <w:iCs/>
          <w:lang w:val="mn-MN"/>
        </w:rPr>
        <w:t>оны 06 дугаар сарын 03-ны өдрийн нэмэлт, өөрчлөлт орсон.</w:t>
      </w:r>
    </w:p>
    <w:p w14:paraId="5C607938" w14:textId="77777777" w:rsidR="0098614E" w:rsidRDefault="0098614E" w:rsidP="00935F4C">
      <w:pPr>
        <w:spacing w:line="240" w:lineRule="auto"/>
        <w:jc w:val="center"/>
        <w:rPr>
          <w:rFonts w:ascii="Arial" w:hAnsi="Arial" w:cs="Arial"/>
          <w:noProof/>
          <w:szCs w:val="24"/>
          <w:lang w:val="mn-MN"/>
        </w:rPr>
      </w:pPr>
    </w:p>
    <w:p w14:paraId="7C1736ED" w14:textId="77777777" w:rsidR="0098614E" w:rsidRDefault="0098614E" w:rsidP="00935F4C">
      <w:pPr>
        <w:spacing w:line="240" w:lineRule="auto"/>
        <w:jc w:val="center"/>
        <w:rPr>
          <w:rFonts w:ascii="Arial" w:hAnsi="Arial" w:cs="Arial"/>
          <w:noProof/>
          <w:szCs w:val="24"/>
          <w:lang w:val="mn-MN"/>
        </w:rPr>
      </w:pPr>
      <w:r>
        <w:rPr>
          <w:rFonts w:ascii="Arial" w:hAnsi="Arial" w:cs="Arial"/>
          <w:noProof/>
          <w:szCs w:val="24"/>
          <w:lang w:val="mn-MN"/>
        </w:rPr>
        <w:t>ХУДАЛДАН АВАХ АЖИЛЛАГААНЫ</w:t>
      </w:r>
    </w:p>
    <w:p w14:paraId="21A31D48" w14:textId="77777777" w:rsidR="0098614E" w:rsidRDefault="0098614E" w:rsidP="00935F4C">
      <w:pPr>
        <w:spacing w:line="240" w:lineRule="auto"/>
        <w:jc w:val="center"/>
        <w:rPr>
          <w:rFonts w:ascii="Arial" w:hAnsi="Arial" w:cs="Arial"/>
          <w:noProof/>
          <w:szCs w:val="24"/>
          <w:lang w:val="mn-MN"/>
        </w:rPr>
      </w:pPr>
      <w:r>
        <w:rPr>
          <w:rFonts w:ascii="Arial" w:hAnsi="Arial" w:cs="Arial"/>
          <w:noProof/>
          <w:szCs w:val="24"/>
          <w:lang w:val="mn-MN"/>
        </w:rPr>
        <w:t>БОДЛОГЫНХЭЛТЭС</w:t>
      </w:r>
    </w:p>
    <w:p w14:paraId="09A71E50" w14:textId="77777777" w:rsidR="0098614E" w:rsidRDefault="0098614E" w:rsidP="00935F4C">
      <w:pPr>
        <w:spacing w:line="240" w:lineRule="auto"/>
        <w:rPr>
          <w:rFonts w:ascii="Arial" w:hAnsi="Arial" w:cs="Arial"/>
          <w:noProof/>
          <w:szCs w:val="24"/>
          <w:lang w:val="mn-MN"/>
        </w:rPr>
      </w:pPr>
    </w:p>
    <w:p w14:paraId="6B429DA7" w14:textId="77777777" w:rsidR="0098614E" w:rsidRDefault="0098614E" w:rsidP="00935F4C">
      <w:pPr>
        <w:spacing w:line="240" w:lineRule="auto"/>
        <w:jc w:val="center"/>
        <w:rPr>
          <w:rFonts w:ascii="Arial" w:hAnsi="Arial" w:cs="Arial"/>
          <w:noProof/>
          <w:szCs w:val="24"/>
          <w:lang w:val="mn-MN"/>
        </w:rPr>
      </w:pPr>
      <w:r>
        <w:rPr>
          <w:rFonts w:ascii="Arial" w:hAnsi="Arial" w:cs="Arial"/>
          <w:noProof/>
          <w:szCs w:val="24"/>
          <w:lang w:val="mn-MN"/>
        </w:rPr>
        <w:t>Улаанбаатар хот</w:t>
      </w:r>
    </w:p>
    <w:p w14:paraId="75A71184" w14:textId="77777777" w:rsidR="0098614E" w:rsidRDefault="0098614E" w:rsidP="00935F4C">
      <w:pPr>
        <w:spacing w:line="240" w:lineRule="auto"/>
        <w:jc w:val="center"/>
        <w:rPr>
          <w:rFonts w:ascii="Arial" w:hAnsi="Arial" w:cs="Arial"/>
          <w:noProof/>
          <w:szCs w:val="24"/>
          <w:lang w:val="mn-MN"/>
        </w:rPr>
      </w:pPr>
      <w:r>
        <w:rPr>
          <w:rFonts w:ascii="Arial" w:hAnsi="Arial" w:cs="Arial"/>
          <w:noProof/>
          <w:szCs w:val="24"/>
          <w:lang w:val="mn-MN"/>
        </w:rPr>
        <w:lastRenderedPageBreak/>
        <w:t>2012 он</w:t>
      </w:r>
    </w:p>
    <w:p w14:paraId="2557ECEA" w14:textId="77777777" w:rsidR="0098614E" w:rsidRPr="00061589" w:rsidRDefault="0098614E" w:rsidP="00935F4C">
      <w:pPr>
        <w:spacing w:after="0" w:line="240" w:lineRule="auto"/>
        <w:jc w:val="center"/>
        <w:rPr>
          <w:rFonts w:ascii="Times New Roman" w:eastAsia="Times New Roman" w:hAnsi="Times New Roman" w:cs="Times New Roman"/>
          <w:b/>
          <w:bCs/>
          <w:lang w:val="mn-MN"/>
        </w:rPr>
      </w:pPr>
    </w:p>
    <w:p w14:paraId="39289F81" w14:textId="77777777" w:rsidR="0098614E" w:rsidRPr="00061589" w:rsidRDefault="0098614E" w:rsidP="00935F4C">
      <w:pPr>
        <w:spacing w:after="0" w:line="240" w:lineRule="auto"/>
        <w:jc w:val="center"/>
        <w:rPr>
          <w:rFonts w:ascii="Times New Roman" w:eastAsia="Times New Roman" w:hAnsi="Times New Roman" w:cs="Times New Roman"/>
          <w:b/>
          <w:bCs/>
          <w:lang w:val="mn-MN"/>
        </w:rPr>
      </w:pPr>
    </w:p>
    <w:p w14:paraId="667BF12D" w14:textId="77777777" w:rsidR="0098614E" w:rsidRPr="00061589" w:rsidRDefault="0098614E" w:rsidP="00935F4C">
      <w:pPr>
        <w:spacing w:after="0" w:line="240" w:lineRule="auto"/>
        <w:jc w:val="center"/>
        <w:rPr>
          <w:rFonts w:ascii="Times New Roman" w:eastAsia="Times New Roman" w:hAnsi="Times New Roman" w:cs="Times New Roman"/>
          <w:b/>
          <w:bCs/>
          <w:lang w:val="mn-MN"/>
        </w:rPr>
      </w:pPr>
    </w:p>
    <w:p w14:paraId="3BE038F8" w14:textId="77777777" w:rsidR="0098614E" w:rsidRPr="008E2ECA" w:rsidRDefault="0098614E" w:rsidP="00935F4C">
      <w:pPr>
        <w:pStyle w:val="Title"/>
        <w:rPr>
          <w:rFonts w:ascii="Arial" w:hAnsi="Arial" w:cs="Arial"/>
          <w:sz w:val="21"/>
          <w:szCs w:val="21"/>
          <w:lang w:val="mn-MN"/>
        </w:rPr>
      </w:pPr>
      <w:bookmarkStart w:id="0" w:name="_Hlk31490453"/>
      <w:r w:rsidRPr="008E2ECA">
        <w:rPr>
          <w:rFonts w:ascii="Arial" w:hAnsi="Arial" w:cs="Arial"/>
          <w:sz w:val="21"/>
          <w:szCs w:val="21"/>
          <w:lang w:val="mn-MN"/>
        </w:rPr>
        <w:t>ХӨВСГӨЛ АЙМГИЙН ОРОН НУТГИЙН ӨМЧИЙН ГАЗАР</w:t>
      </w:r>
    </w:p>
    <w:p w14:paraId="23F651F8"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3BB362B2"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6BDE2B11" w14:textId="77777777" w:rsidR="0098614E" w:rsidRPr="00F6484B" w:rsidRDefault="0098614E" w:rsidP="00935F4C">
      <w:pPr>
        <w:spacing w:after="0" w:line="240" w:lineRule="auto"/>
        <w:jc w:val="center"/>
        <w:rPr>
          <w:rFonts w:ascii="Arial" w:eastAsia="Times New Roman" w:hAnsi="Arial" w:cs="Arial"/>
          <w:b/>
          <w:bCs/>
          <w:sz w:val="21"/>
          <w:szCs w:val="21"/>
          <w:lang w:val="mn-MN"/>
        </w:rPr>
      </w:pPr>
      <w:r>
        <w:rPr>
          <w:rFonts w:ascii="Arial" w:eastAsia="Times New Roman" w:hAnsi="Arial" w:cs="Arial"/>
          <w:b/>
          <w:bCs/>
          <w:sz w:val="21"/>
          <w:szCs w:val="21"/>
          <w:lang w:val="mn-MN"/>
        </w:rPr>
        <w:t xml:space="preserve">                                                               Огноо: 2020 оны ….сарын….ны өдөр</w:t>
      </w:r>
    </w:p>
    <w:p w14:paraId="4527144D"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0742A1D2"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2246B295"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0D3DC7F0"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162BF272"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2F00B1FE"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48B9280D"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02425F35" w14:textId="77777777" w:rsidR="0098614E" w:rsidRPr="008E2ECA" w:rsidRDefault="0098614E" w:rsidP="00935F4C">
      <w:pPr>
        <w:spacing w:after="0" w:line="240" w:lineRule="auto"/>
        <w:jc w:val="center"/>
        <w:rPr>
          <w:rFonts w:ascii="Arial" w:eastAsia="Times New Roman" w:hAnsi="Arial" w:cs="Arial"/>
          <w:b/>
          <w:bCs/>
          <w:sz w:val="21"/>
          <w:szCs w:val="21"/>
          <w:lang w:val="mn-MN"/>
        </w:rPr>
      </w:pPr>
    </w:p>
    <w:p w14:paraId="474B179F"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26D5FE6A" w14:textId="77777777" w:rsidR="0098614E" w:rsidRPr="008E2ECA" w:rsidRDefault="0098614E" w:rsidP="00935F4C">
      <w:pPr>
        <w:spacing w:after="0" w:line="240" w:lineRule="auto"/>
        <w:rPr>
          <w:rFonts w:ascii="Arial" w:eastAsia="Times New Roman" w:hAnsi="Arial" w:cs="Arial"/>
          <w:sz w:val="20"/>
          <w:szCs w:val="20"/>
          <w:lang w:val="mn-MN"/>
        </w:rPr>
      </w:pPr>
    </w:p>
    <w:p w14:paraId="7A8DF635" w14:textId="77777777" w:rsidR="0098614E" w:rsidRPr="008E2ECA" w:rsidRDefault="0098614E" w:rsidP="00935F4C">
      <w:pPr>
        <w:spacing w:after="0" w:line="240" w:lineRule="auto"/>
        <w:rPr>
          <w:rFonts w:ascii="Arial" w:eastAsia="Times New Roman" w:hAnsi="Arial" w:cs="Arial"/>
          <w:b/>
          <w:bCs/>
          <w:sz w:val="32"/>
          <w:szCs w:val="32"/>
          <w:lang w:val="mn-MN"/>
        </w:rPr>
      </w:pPr>
      <w:r w:rsidRPr="008E2ECA">
        <w:rPr>
          <w:rFonts w:ascii="Arial" w:eastAsia="Times New Roman" w:hAnsi="Arial" w:cs="Arial"/>
          <w:sz w:val="20"/>
          <w:szCs w:val="20"/>
          <w:lang w:val="mn-MN"/>
        </w:rPr>
        <w:t xml:space="preserve">                        </w:t>
      </w:r>
      <w:r w:rsidRPr="008E2ECA">
        <w:rPr>
          <w:rFonts w:ascii="Arial" w:eastAsia="Times New Roman" w:hAnsi="Arial" w:cs="Arial"/>
          <w:b/>
          <w:bCs/>
          <w:i/>
          <w:iCs/>
          <w:sz w:val="32"/>
          <w:szCs w:val="32"/>
          <w:lang w:val="mn-MN"/>
        </w:rPr>
        <w:t>[</w:t>
      </w:r>
      <w:r>
        <w:rPr>
          <w:rFonts w:ascii="Arial" w:eastAsia="Times New Roman" w:hAnsi="Arial" w:cs="Arial"/>
          <w:b/>
          <w:bCs/>
          <w:i/>
          <w:iCs/>
          <w:sz w:val="32"/>
          <w:szCs w:val="32"/>
          <w:lang w:val="mn-MN"/>
        </w:rPr>
        <w:t xml:space="preserve">БАРААНЫ </w:t>
      </w:r>
      <w:r w:rsidRPr="008E2ECA">
        <w:rPr>
          <w:rFonts w:ascii="Arial" w:eastAsia="Times New Roman" w:hAnsi="Arial" w:cs="Arial"/>
          <w:b/>
          <w:bCs/>
          <w:i/>
          <w:iCs/>
          <w:sz w:val="32"/>
          <w:szCs w:val="32"/>
          <w:lang w:val="mn-MN"/>
        </w:rPr>
        <w:t>ТОВЧ НЭР]</w:t>
      </w:r>
      <w:r>
        <w:rPr>
          <w:rFonts w:ascii="Arial" w:eastAsia="Times New Roman" w:hAnsi="Arial" w:cs="Arial"/>
          <w:b/>
          <w:bCs/>
          <w:sz w:val="32"/>
          <w:szCs w:val="32"/>
          <w:lang w:val="mn-MN"/>
        </w:rPr>
        <w:t>НИЙЛҮҮЛЭХ</w:t>
      </w:r>
      <w:r w:rsidRPr="008E2ECA">
        <w:rPr>
          <w:rFonts w:ascii="Arial" w:eastAsia="Times New Roman" w:hAnsi="Arial" w:cs="Arial"/>
          <w:b/>
          <w:bCs/>
          <w:sz w:val="32"/>
          <w:szCs w:val="32"/>
          <w:lang w:val="mn-MN"/>
        </w:rPr>
        <w:t xml:space="preserve"> ТЕНДЕРИЙН</w:t>
      </w:r>
    </w:p>
    <w:p w14:paraId="332B36F5" w14:textId="77777777" w:rsidR="0098614E" w:rsidRPr="008E2ECA" w:rsidRDefault="0098614E" w:rsidP="00935F4C">
      <w:pPr>
        <w:spacing w:after="0" w:line="240" w:lineRule="auto"/>
        <w:jc w:val="center"/>
        <w:rPr>
          <w:rFonts w:ascii="Arial" w:eastAsia="Times New Roman" w:hAnsi="Arial" w:cs="Arial"/>
          <w:b/>
          <w:bCs/>
          <w:sz w:val="32"/>
          <w:szCs w:val="32"/>
          <w:lang w:val="mn-MN"/>
        </w:rPr>
      </w:pPr>
      <w:r w:rsidRPr="008E2ECA">
        <w:rPr>
          <w:rFonts w:ascii="Arial" w:eastAsia="Times New Roman" w:hAnsi="Arial" w:cs="Arial"/>
          <w:b/>
          <w:bCs/>
          <w:sz w:val="32"/>
          <w:szCs w:val="32"/>
          <w:lang w:val="mn-MN"/>
        </w:rPr>
        <w:t>БАРИМТ БИЧИГ</w:t>
      </w:r>
    </w:p>
    <w:p w14:paraId="1BE81778" w14:textId="77777777" w:rsidR="0098614E" w:rsidRPr="008E2ECA" w:rsidRDefault="0098614E" w:rsidP="00935F4C">
      <w:pPr>
        <w:spacing w:after="0" w:line="240" w:lineRule="auto"/>
        <w:rPr>
          <w:rFonts w:ascii="Arial" w:eastAsia="Times New Roman" w:hAnsi="Arial" w:cs="Arial"/>
          <w:sz w:val="20"/>
          <w:szCs w:val="20"/>
          <w:lang w:val="mn-MN"/>
        </w:rPr>
      </w:pPr>
    </w:p>
    <w:p w14:paraId="31D90E7E" w14:textId="77777777" w:rsidR="0098614E" w:rsidRPr="008E2ECA" w:rsidRDefault="0098614E" w:rsidP="00935F4C">
      <w:pPr>
        <w:spacing w:after="0" w:line="240" w:lineRule="auto"/>
        <w:rPr>
          <w:rFonts w:ascii="Arial" w:eastAsia="Times New Roman" w:hAnsi="Arial" w:cs="Arial"/>
          <w:sz w:val="20"/>
          <w:szCs w:val="20"/>
          <w:lang w:val="mn-MN"/>
        </w:rPr>
      </w:pPr>
    </w:p>
    <w:p w14:paraId="6F0DBE94"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ЗАХИАЛАГЧ БАЙГУУЛЛАГЫН НЭР:</w:t>
      </w:r>
    </w:p>
    <w:p w14:paraId="7D55268D"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ТӨСЛИЙН НЭР:</w:t>
      </w:r>
    </w:p>
    <w:p w14:paraId="46B4F9EA"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ТЕНДЕРИЙН ДУГААР:</w:t>
      </w:r>
    </w:p>
    <w:p w14:paraId="27E4683E"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БАТЛАВ: ХӨВСГӨЛ АЙМГИЙН ЗАСАГ ДАРГЫН</w:t>
      </w:r>
    </w:p>
    <w:p w14:paraId="007FCB06"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ТАМГЫН ГАЗРЫН ДАРГА                                    Х.ГАН-ОЧИР</w:t>
      </w:r>
    </w:p>
    <w:p w14:paraId="419C5702"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ХЯНАСАН: АЙМГИЙН ОРОН НУТГИЙН</w:t>
      </w:r>
    </w:p>
    <w:p w14:paraId="25C2B98D"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ӨМЧИЙН ГАЗРЫН ДАРГА                                   Б.БОЛД</w:t>
      </w:r>
    </w:p>
    <w:p w14:paraId="3A5522A6"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ЗӨВШӨӨРСӨН: </w:t>
      </w:r>
    </w:p>
    <w:p w14:paraId="6F1F1EA2"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ҮНЭЛГЭЭНИЙ ХОРООНЫ ДАРГА  ……………………..</w:t>
      </w:r>
    </w:p>
    <w:p w14:paraId="17E70F03"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ГИШҮҮД: ………………………..</w:t>
      </w:r>
    </w:p>
    <w:p w14:paraId="163797C5"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6DC62473"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65713F58" w14:textId="77777777" w:rsidR="0098614E" w:rsidRPr="008E2ECA" w:rsidRDefault="0098614E" w:rsidP="00935F4C">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НАРИЙН БИЧГИЙН ДАРГА: ……………………………….</w:t>
      </w:r>
    </w:p>
    <w:p w14:paraId="4497FEA4" w14:textId="77777777" w:rsidR="0098614E" w:rsidRPr="008E2ECA" w:rsidRDefault="0098614E" w:rsidP="00935F4C">
      <w:pPr>
        <w:spacing w:after="0" w:line="240" w:lineRule="auto"/>
        <w:rPr>
          <w:rFonts w:ascii="Arial" w:eastAsia="Times New Roman" w:hAnsi="Arial" w:cs="Arial"/>
          <w:sz w:val="20"/>
          <w:szCs w:val="20"/>
          <w:lang w:val="mn-MN"/>
        </w:rPr>
      </w:pPr>
    </w:p>
    <w:p w14:paraId="1610B418" w14:textId="77777777" w:rsidR="0098614E" w:rsidRPr="008E2ECA" w:rsidRDefault="0098614E" w:rsidP="00935F4C">
      <w:pPr>
        <w:spacing w:after="0" w:line="240" w:lineRule="auto"/>
        <w:rPr>
          <w:rFonts w:ascii="Arial" w:eastAsia="Times New Roman" w:hAnsi="Arial" w:cs="Arial"/>
          <w:sz w:val="20"/>
          <w:szCs w:val="20"/>
          <w:lang w:val="mn-MN"/>
        </w:rPr>
      </w:pPr>
    </w:p>
    <w:p w14:paraId="19D9C062" w14:textId="77777777" w:rsidR="0098614E" w:rsidRPr="008E2ECA" w:rsidRDefault="0098614E" w:rsidP="00935F4C">
      <w:pPr>
        <w:spacing w:after="0" w:line="240" w:lineRule="auto"/>
        <w:rPr>
          <w:rFonts w:ascii="Arial" w:eastAsia="Times New Roman" w:hAnsi="Arial" w:cs="Arial"/>
          <w:sz w:val="20"/>
          <w:szCs w:val="20"/>
          <w:lang w:val="mn-MN"/>
        </w:rPr>
      </w:pPr>
    </w:p>
    <w:p w14:paraId="51B623E7" w14:textId="77777777" w:rsidR="0098614E" w:rsidRPr="008E2ECA" w:rsidRDefault="0098614E" w:rsidP="00935F4C">
      <w:pPr>
        <w:spacing w:after="0" w:line="240" w:lineRule="auto"/>
        <w:rPr>
          <w:rFonts w:ascii="Arial" w:eastAsia="Times New Roman" w:hAnsi="Arial" w:cs="Arial"/>
          <w:sz w:val="20"/>
          <w:szCs w:val="20"/>
          <w:lang w:val="mn-MN"/>
        </w:rPr>
      </w:pPr>
    </w:p>
    <w:p w14:paraId="538C2684" w14:textId="77777777" w:rsidR="0098614E" w:rsidRPr="008E2ECA" w:rsidRDefault="0098614E" w:rsidP="00935F4C">
      <w:pPr>
        <w:spacing w:after="0" w:line="240" w:lineRule="auto"/>
        <w:rPr>
          <w:rFonts w:ascii="Arial" w:eastAsia="Times New Roman" w:hAnsi="Arial" w:cs="Arial"/>
          <w:sz w:val="20"/>
          <w:szCs w:val="20"/>
          <w:lang w:val="mn-MN"/>
        </w:rPr>
      </w:pPr>
    </w:p>
    <w:p w14:paraId="42AE6860" w14:textId="77777777" w:rsidR="0098614E" w:rsidRPr="008E2ECA" w:rsidRDefault="0098614E" w:rsidP="00935F4C">
      <w:pPr>
        <w:spacing w:after="0" w:line="240" w:lineRule="auto"/>
        <w:rPr>
          <w:rFonts w:ascii="Arial" w:eastAsia="Times New Roman" w:hAnsi="Arial" w:cs="Arial"/>
          <w:sz w:val="20"/>
          <w:szCs w:val="20"/>
          <w:lang w:val="mn-MN"/>
        </w:rPr>
      </w:pPr>
    </w:p>
    <w:p w14:paraId="37E6FD39" w14:textId="77777777" w:rsidR="0098614E" w:rsidRPr="008E2ECA" w:rsidRDefault="0098614E" w:rsidP="00935F4C">
      <w:pPr>
        <w:spacing w:after="0" w:line="240" w:lineRule="auto"/>
        <w:rPr>
          <w:rFonts w:ascii="Arial" w:eastAsia="Times New Roman" w:hAnsi="Arial" w:cs="Arial"/>
          <w:sz w:val="20"/>
          <w:szCs w:val="20"/>
          <w:lang w:val="mn-MN"/>
        </w:rPr>
      </w:pPr>
    </w:p>
    <w:p w14:paraId="338D3F16" w14:textId="77777777" w:rsidR="0098614E" w:rsidRPr="008E2ECA" w:rsidRDefault="0098614E" w:rsidP="00935F4C">
      <w:pPr>
        <w:spacing w:after="0" w:line="240" w:lineRule="auto"/>
        <w:rPr>
          <w:rFonts w:ascii="Arial" w:eastAsia="Times New Roman" w:hAnsi="Arial" w:cs="Arial"/>
          <w:sz w:val="20"/>
          <w:szCs w:val="20"/>
          <w:lang w:val="mn-MN"/>
        </w:rPr>
      </w:pPr>
    </w:p>
    <w:p w14:paraId="4CB9FE7E" w14:textId="77777777" w:rsidR="0098614E" w:rsidRPr="008E2ECA" w:rsidRDefault="0098614E" w:rsidP="00935F4C">
      <w:pPr>
        <w:spacing w:after="0" w:line="240" w:lineRule="auto"/>
        <w:rPr>
          <w:rFonts w:ascii="Arial" w:eastAsia="Times New Roman" w:hAnsi="Arial" w:cs="Arial"/>
          <w:sz w:val="20"/>
          <w:szCs w:val="20"/>
          <w:lang w:val="mn-MN"/>
        </w:rPr>
      </w:pPr>
    </w:p>
    <w:p w14:paraId="1664F6E7" w14:textId="77777777" w:rsidR="0098614E" w:rsidRPr="008E2ECA" w:rsidRDefault="0098614E" w:rsidP="00935F4C">
      <w:pPr>
        <w:spacing w:after="0" w:line="240" w:lineRule="auto"/>
        <w:rPr>
          <w:rFonts w:ascii="Arial" w:eastAsia="Times New Roman" w:hAnsi="Arial" w:cs="Arial"/>
          <w:sz w:val="20"/>
          <w:szCs w:val="20"/>
          <w:lang w:val="mn-MN"/>
        </w:rPr>
      </w:pPr>
    </w:p>
    <w:p w14:paraId="3A60A834" w14:textId="77777777" w:rsidR="0098614E" w:rsidRPr="008E2ECA" w:rsidRDefault="0098614E" w:rsidP="00935F4C">
      <w:pPr>
        <w:spacing w:after="0" w:line="240" w:lineRule="auto"/>
        <w:jc w:val="center"/>
        <w:rPr>
          <w:rFonts w:ascii="Arial" w:eastAsia="Times New Roman" w:hAnsi="Arial" w:cs="Arial"/>
          <w:i/>
          <w:iCs/>
          <w:lang w:val="mn-MN"/>
        </w:rPr>
      </w:pPr>
    </w:p>
    <w:p w14:paraId="292193C8" w14:textId="77777777" w:rsidR="0098614E" w:rsidRPr="008E2ECA" w:rsidRDefault="0098614E" w:rsidP="00935F4C">
      <w:pPr>
        <w:spacing w:after="0" w:line="240" w:lineRule="auto"/>
        <w:jc w:val="center"/>
        <w:rPr>
          <w:rFonts w:ascii="Arial" w:eastAsia="Times New Roman" w:hAnsi="Arial" w:cs="Arial"/>
          <w:i/>
          <w:iCs/>
          <w:lang w:val="mn-MN"/>
        </w:rPr>
      </w:pPr>
    </w:p>
    <w:p w14:paraId="082F1EAD" w14:textId="77777777" w:rsidR="0098614E" w:rsidRPr="008E2ECA" w:rsidRDefault="0098614E" w:rsidP="00935F4C">
      <w:pPr>
        <w:spacing w:after="0" w:line="240" w:lineRule="auto"/>
        <w:jc w:val="center"/>
        <w:rPr>
          <w:rFonts w:ascii="Arial" w:eastAsia="Times New Roman" w:hAnsi="Arial" w:cs="Arial"/>
          <w:i/>
          <w:iCs/>
          <w:lang w:val="mn-MN"/>
        </w:rPr>
      </w:pPr>
    </w:p>
    <w:p w14:paraId="12B87D1C" w14:textId="77777777" w:rsidR="0098614E" w:rsidRPr="008E2ECA" w:rsidRDefault="0098614E" w:rsidP="00935F4C">
      <w:pPr>
        <w:spacing w:after="0" w:line="240" w:lineRule="auto"/>
        <w:jc w:val="center"/>
        <w:rPr>
          <w:rFonts w:ascii="Arial" w:eastAsia="Times New Roman" w:hAnsi="Arial" w:cs="Arial"/>
          <w:i/>
          <w:iCs/>
          <w:lang w:val="mn-MN"/>
        </w:rPr>
      </w:pPr>
    </w:p>
    <w:p w14:paraId="4AA45FBB" w14:textId="77777777" w:rsidR="0098614E" w:rsidRPr="008E2ECA" w:rsidRDefault="0098614E" w:rsidP="00935F4C">
      <w:pPr>
        <w:tabs>
          <w:tab w:val="left" w:pos="2595"/>
          <w:tab w:val="center" w:pos="4537"/>
        </w:tabs>
        <w:spacing w:after="0" w:line="240" w:lineRule="exact"/>
        <w:jc w:val="center"/>
        <w:rPr>
          <w:rFonts w:ascii="Arial" w:eastAsia="Times New Roman" w:hAnsi="Arial" w:cs="Arial"/>
          <w:b/>
          <w:bCs/>
          <w:sz w:val="24"/>
          <w:szCs w:val="20"/>
          <w:lang w:val="mn-MN"/>
        </w:rPr>
      </w:pPr>
      <w:r w:rsidRPr="008E2ECA">
        <w:rPr>
          <w:rFonts w:ascii="Arial" w:eastAsia="Times New Roman" w:hAnsi="Arial" w:cs="Arial"/>
          <w:b/>
          <w:bCs/>
          <w:sz w:val="24"/>
          <w:szCs w:val="20"/>
          <w:lang w:val="mn-MN"/>
        </w:rPr>
        <w:t xml:space="preserve">                </w:t>
      </w:r>
    </w:p>
    <w:p w14:paraId="1EF96A7E" w14:textId="77777777" w:rsidR="0098614E" w:rsidRPr="008E2ECA" w:rsidRDefault="0098614E" w:rsidP="00935F4C">
      <w:pPr>
        <w:tabs>
          <w:tab w:val="left" w:pos="2595"/>
          <w:tab w:val="center" w:pos="4537"/>
        </w:tabs>
        <w:spacing w:after="0" w:line="240" w:lineRule="exact"/>
        <w:jc w:val="both"/>
        <w:rPr>
          <w:rFonts w:ascii="Arial" w:eastAsia="Times New Roman" w:hAnsi="Arial" w:cs="Arial"/>
          <w:b/>
          <w:bCs/>
          <w:sz w:val="24"/>
          <w:szCs w:val="20"/>
          <w:lang w:val="mn-MN"/>
        </w:rPr>
      </w:pPr>
      <w:r w:rsidRPr="008E2ECA">
        <w:rPr>
          <w:rFonts w:ascii="Arial" w:eastAsia="Times New Roman" w:hAnsi="Arial" w:cs="Arial"/>
          <w:b/>
          <w:bCs/>
          <w:sz w:val="24"/>
          <w:szCs w:val="20"/>
          <w:lang w:val="mn-MN"/>
        </w:rPr>
        <w:t xml:space="preserve">                                                 МӨРӨН</w:t>
      </w:r>
    </w:p>
    <w:p w14:paraId="61772A47" w14:textId="77777777" w:rsidR="0098614E" w:rsidRPr="00061589" w:rsidRDefault="0098614E" w:rsidP="00935F4C">
      <w:pPr>
        <w:spacing w:after="0" w:line="240" w:lineRule="auto"/>
        <w:rPr>
          <w:rFonts w:ascii="Times New Roman" w:eastAsia="Times New Roman" w:hAnsi="Times New Roman" w:cs="Times New Roman"/>
          <w:b/>
          <w:bCs/>
          <w:lang w:val="mn-MN"/>
        </w:rPr>
      </w:pPr>
      <w:r w:rsidRPr="008E2ECA">
        <w:rPr>
          <w:rFonts w:ascii="Arial" w:eastAsia="Times New Roman" w:hAnsi="Arial" w:cs="Arial"/>
          <w:b/>
          <w:bCs/>
          <w:sz w:val="21"/>
          <w:szCs w:val="21"/>
          <w:lang w:val="mn-MN"/>
        </w:rPr>
        <w:br w:type="page"/>
      </w:r>
      <w:bookmarkEnd w:id="0"/>
    </w:p>
    <w:p w14:paraId="339DE313" w14:textId="77777777" w:rsidR="0098614E" w:rsidRPr="00061589" w:rsidRDefault="0098614E" w:rsidP="00935F4C">
      <w:pPr>
        <w:spacing w:after="0" w:line="240" w:lineRule="auto"/>
        <w:jc w:val="center"/>
        <w:rPr>
          <w:rFonts w:ascii="Times New Roman" w:eastAsia="Times New Roman" w:hAnsi="Times New Roman" w:cs="Times New Roman"/>
          <w:b/>
          <w:bCs/>
        </w:rPr>
      </w:pPr>
      <w:r w:rsidRPr="00061589">
        <w:rPr>
          <w:rFonts w:ascii="Times New Roman" w:eastAsia="Times New Roman" w:hAnsi="Times New Roman" w:cs="Times New Roman"/>
          <w:b/>
          <w:bCs/>
        </w:rPr>
        <w:lastRenderedPageBreak/>
        <w:t>БАРАА</w:t>
      </w:r>
      <w:r w:rsidRPr="00061589">
        <w:rPr>
          <w:rFonts w:ascii="Times New Roman" w:eastAsia="Times New Roman" w:hAnsi="Times New Roman" w:cs="Times New Roman"/>
          <w:b/>
          <w:bCs/>
          <w:lang w:val="mn-MN"/>
        </w:rPr>
        <w:t xml:space="preserve"> </w:t>
      </w:r>
      <w:r w:rsidRPr="00061589">
        <w:rPr>
          <w:rFonts w:ascii="Times New Roman" w:eastAsia="Times New Roman" w:hAnsi="Times New Roman" w:cs="Times New Roman"/>
          <w:b/>
          <w:bCs/>
        </w:rPr>
        <w:t>НИЙЛҮҮЛЭХ ТЕНДЕРИЙН ЖИШИГ БАРИМТ БИЧИГ</w:t>
      </w:r>
    </w:p>
    <w:p w14:paraId="4B1D1E5A" w14:textId="77777777" w:rsidR="0098614E" w:rsidRPr="00061589" w:rsidRDefault="0098614E" w:rsidP="00935F4C">
      <w:pPr>
        <w:keepNext/>
        <w:spacing w:before="120" w:after="120" w:line="240" w:lineRule="auto"/>
        <w:jc w:val="center"/>
        <w:outlineLvl w:val="0"/>
        <w:rPr>
          <w:rFonts w:ascii="Times New Roman" w:eastAsia="Times New Roman" w:hAnsi="Times New Roman" w:cs="Times New Roman"/>
          <w:b/>
          <w:bCs/>
          <w:u w:val="single"/>
        </w:rPr>
      </w:pPr>
      <w:r w:rsidRPr="00061589">
        <w:rPr>
          <w:rFonts w:ascii="Times New Roman" w:eastAsia="Times New Roman" w:hAnsi="Times New Roman" w:cs="Times New Roman"/>
          <w:b/>
          <w:bCs/>
          <w:u w:val="single"/>
        </w:rPr>
        <w:t>ГАРЧИГ</w:t>
      </w:r>
    </w:p>
    <w:p w14:paraId="3722435B" w14:textId="77777777" w:rsidR="0098614E" w:rsidRPr="00061589" w:rsidRDefault="0098614E" w:rsidP="00935F4C">
      <w:pPr>
        <w:spacing w:after="0" w:line="240" w:lineRule="auto"/>
        <w:rPr>
          <w:rFonts w:ascii="Times New Roman" w:eastAsia="Times New Roman" w:hAnsi="Times New Roman" w:cs="Times New Roman"/>
        </w:rPr>
      </w:pPr>
    </w:p>
    <w:p w14:paraId="387EB9AC" w14:textId="77777777" w:rsidR="0098614E" w:rsidRPr="00061589" w:rsidRDefault="0098614E" w:rsidP="00935F4C">
      <w:pPr>
        <w:spacing w:after="0" w:line="240" w:lineRule="auto"/>
        <w:rPr>
          <w:rFonts w:ascii="Times New Roman" w:eastAsia="Times New Roman" w:hAnsi="Times New Roman" w:cs="Times New Roman"/>
          <w:b/>
          <w:bCs/>
        </w:rPr>
      </w:pPr>
      <w:bookmarkStart w:id="1" w:name="_Toc438270254"/>
      <w:bookmarkStart w:id="2" w:name="_Toc438366661"/>
      <w:r w:rsidRPr="00061589">
        <w:rPr>
          <w:rFonts w:ascii="Times New Roman" w:eastAsia="Times New Roman" w:hAnsi="Times New Roman" w:cs="Times New Roman"/>
          <w:b/>
          <w:bCs/>
          <w:lang w:val="mn-MN"/>
        </w:rPr>
        <w:t>ХЭСЭГ</w:t>
      </w:r>
      <w:r w:rsidRPr="00061589">
        <w:rPr>
          <w:rFonts w:ascii="Times New Roman" w:eastAsia="Times New Roman" w:hAnsi="Times New Roman" w:cs="Times New Roman"/>
          <w:b/>
          <w:bCs/>
        </w:rPr>
        <w:t xml:space="preserve"> 1 – </w:t>
      </w:r>
      <w:bookmarkEnd w:id="1"/>
      <w:bookmarkEnd w:id="2"/>
      <w:r w:rsidRPr="00061589">
        <w:rPr>
          <w:rFonts w:ascii="Times New Roman" w:eastAsia="Times New Roman" w:hAnsi="Times New Roman" w:cs="Times New Roman"/>
          <w:b/>
          <w:bCs/>
        </w:rPr>
        <w:t>ТЕНДЕР ШАЛГАРУУЛАЛТЫН ЖУРАМ</w:t>
      </w:r>
    </w:p>
    <w:p w14:paraId="70A5DD7D" w14:textId="77777777" w:rsidR="0098614E" w:rsidRPr="00061589" w:rsidRDefault="0098614E" w:rsidP="00935F4C">
      <w:pPr>
        <w:spacing w:after="0" w:line="240" w:lineRule="auto"/>
        <w:rPr>
          <w:rFonts w:ascii="Times New Roman" w:eastAsia="Times New Roman" w:hAnsi="Times New Roman" w:cs="Times New Roman"/>
          <w:b/>
          <w:bCs/>
          <w:lang w:val="mn-MN"/>
        </w:rPr>
      </w:pPr>
    </w:p>
    <w:p w14:paraId="262EF4BB" w14:textId="77777777" w:rsidR="0098614E" w:rsidRPr="00061589" w:rsidRDefault="0098614E" w:rsidP="00935F4C">
      <w:pPr>
        <w:spacing w:after="0" w:line="240" w:lineRule="auto"/>
        <w:ind w:left="1418" w:hanging="1418"/>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Бүлэг</w:t>
      </w:r>
      <w:proofErr w:type="spellEnd"/>
      <w:r w:rsidRPr="00061589">
        <w:rPr>
          <w:rFonts w:ascii="Times New Roman" w:eastAsia="Times New Roman" w:hAnsi="Times New Roman" w:cs="Times New Roman"/>
          <w:b/>
          <w:bCs/>
        </w:rPr>
        <w:t xml:space="preserve"> I.</w:t>
      </w:r>
      <w:r w:rsidRPr="00061589">
        <w:rPr>
          <w:rFonts w:ascii="Times New Roman" w:eastAsia="Times New Roman" w:hAnsi="Times New Roman" w:cs="Times New Roman"/>
          <w:b/>
          <w:bCs/>
          <w:lang w:val="mn-MN"/>
        </w:rPr>
        <w:tab/>
      </w: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оролцогчдод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өгөх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зааварчилгаа</w:t>
      </w:r>
      <w:proofErr w:type="spellEnd"/>
      <w:r w:rsidRPr="00061589">
        <w:rPr>
          <w:rFonts w:ascii="Times New Roman" w:eastAsia="Times New Roman" w:hAnsi="Times New Roman" w:cs="Times New Roman"/>
          <w:b/>
          <w:bCs/>
        </w:rPr>
        <w:t xml:space="preserve"> (ТОӨЗ)</w:t>
      </w:r>
    </w:p>
    <w:p w14:paraId="726F6832" w14:textId="77777777" w:rsidR="0098614E" w:rsidRPr="00061589" w:rsidRDefault="0098614E" w:rsidP="00935F4C">
      <w:pPr>
        <w:spacing w:after="0" w:line="240" w:lineRule="auto"/>
        <w:ind w:left="141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оролцогчдодөгнө</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w:t>
      </w:r>
      <w:proofErr w:type="spellStart"/>
      <w:r w:rsidRPr="00061589">
        <w:rPr>
          <w:rFonts w:ascii="Times New Roman" w:eastAsia="Times New Roman" w:hAnsi="Times New Roman" w:cs="Times New Roman"/>
        </w:rPr>
        <w:t>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lang w:val="mn-MN"/>
        </w:rPr>
        <w:t>, мөн хамгийн сайн тендерийг шалгаруулах үнэлгээний шалгуур үзүүлэлт, аргачлал болон тендерт оролцогч тухайн гэрээг гүйцэтгэх чадвартай эсэхийг тогтоох чадварын шалгуур үзүүлэлт, түүнд тавигдах чадварын доодшаардлаг</w:t>
      </w:r>
      <w:proofErr w:type="spellStart"/>
      <w:r w:rsidRPr="00061589">
        <w:rPr>
          <w:rFonts w:ascii="Times New Roman" w:eastAsia="Times New Roman" w:hAnsi="Times New Roman" w:cs="Times New Roman"/>
        </w:rPr>
        <w:t>ууд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заалтуудыг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өөрчлөхгүйгээр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ёстой</w:t>
      </w:r>
      <w:proofErr w:type="spellEnd"/>
      <w:r w:rsidRPr="00061589">
        <w:rPr>
          <w:rFonts w:ascii="Times New Roman" w:eastAsia="Times New Roman" w:hAnsi="Times New Roman" w:cs="Times New Roman"/>
        </w:rPr>
        <w:t xml:space="preserve">. </w:t>
      </w:r>
    </w:p>
    <w:p w14:paraId="36FD4432" w14:textId="77777777" w:rsidR="0098614E" w:rsidRPr="00061589" w:rsidRDefault="0098614E" w:rsidP="00935F4C">
      <w:pPr>
        <w:spacing w:after="0" w:line="240" w:lineRule="auto"/>
        <w:ind w:left="1418" w:hanging="1418"/>
        <w:rPr>
          <w:rFonts w:ascii="Times New Roman" w:eastAsia="Times New Roman" w:hAnsi="Times New Roman" w:cs="Times New Roman"/>
          <w:b/>
          <w:bCs/>
          <w:lang w:val="mn-MN"/>
        </w:rPr>
      </w:pPr>
      <w:proofErr w:type="spellStart"/>
      <w:r w:rsidRPr="00061589">
        <w:rPr>
          <w:rFonts w:ascii="Times New Roman" w:eastAsia="Times New Roman" w:hAnsi="Times New Roman" w:cs="Times New Roman"/>
          <w:b/>
          <w:bCs/>
        </w:rPr>
        <w:t>Бүлэг</w:t>
      </w:r>
      <w:proofErr w:type="spellEnd"/>
      <w:r w:rsidRPr="00061589">
        <w:rPr>
          <w:rFonts w:ascii="Times New Roman" w:eastAsia="Times New Roman" w:hAnsi="Times New Roman" w:cs="Times New Roman"/>
          <w:b/>
          <w:bCs/>
        </w:rPr>
        <w:t xml:space="preserve"> II.</w:t>
      </w:r>
      <w:r w:rsidRPr="00061589">
        <w:rPr>
          <w:rFonts w:ascii="Times New Roman" w:eastAsia="Times New Roman" w:hAnsi="Times New Roman" w:cs="Times New Roman"/>
          <w:b/>
          <w:bCs/>
          <w:lang w:val="mn-MN"/>
        </w:rPr>
        <w:tab/>
        <w:t>Тендер шалгаруулалтын өгөгдөлийн хүснэгт (ТШӨХ)</w:t>
      </w:r>
    </w:p>
    <w:p w14:paraId="2D2DF9B9" w14:textId="77777777" w:rsidR="0098614E" w:rsidRPr="00061589" w:rsidRDefault="0098614E" w:rsidP="00935F4C">
      <w:pPr>
        <w:spacing w:after="0" w:line="240" w:lineRule="auto"/>
        <w:ind w:left="1418"/>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Энэ бүлэг нь тухайн худалдан авах ажиллагаа бүрт тохирсон онцлог заалтуудыг агуулах бөгөөд эдгээр нь нэгдүгээр бүлгийн холбогдох зүйл заалтуудыг тодруулсан нэмэлт, өөрчлөлтөөс бүрдэнэ.  </w:t>
      </w:r>
    </w:p>
    <w:p w14:paraId="57D1F397" w14:textId="77777777" w:rsidR="0098614E" w:rsidRPr="00061589" w:rsidRDefault="0098614E" w:rsidP="00935F4C">
      <w:pPr>
        <w:spacing w:after="0" w:line="240" w:lineRule="auto"/>
        <w:ind w:left="1418" w:hanging="1418"/>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 xml:space="preserve">Бүлэг III    </w:t>
      </w:r>
      <w:r w:rsidRPr="00061589">
        <w:rPr>
          <w:rFonts w:ascii="Times New Roman" w:eastAsia="Times New Roman" w:hAnsi="Times New Roman" w:cs="Times New Roman"/>
          <w:b/>
          <w:bCs/>
          <w:lang w:val="mn-MN"/>
        </w:rPr>
        <w:tab/>
        <w:t>Тендерийн үнэлгээнд харгалзах нэмэлт шалгуур үзүүлэлт</w:t>
      </w:r>
    </w:p>
    <w:p w14:paraId="2C7AC957" w14:textId="77777777" w:rsidR="0098614E" w:rsidRPr="00061589" w:rsidRDefault="0098614E" w:rsidP="00935F4C">
      <w:pPr>
        <w:spacing w:after="0" w:line="240" w:lineRule="auto"/>
        <w:ind w:left="1418"/>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Энэ хэсэг нь ТОӨЗ-ны бүрэлдэхүүн хэсэг бөгөөд үүнд захиалагч “хамгийн сайн” гэж үнэлэгдэх тендерийг шалгаруулахад мөрдөхнэмэлт шалгуур үзүүлэлтийг тодорхойлно.</w:t>
      </w:r>
      <w:r w:rsidRPr="00061589">
        <w:rPr>
          <w:rFonts w:ascii="Times New Roman" w:eastAsia="Times New Roman" w:hAnsi="Times New Roman" w:cs="Times New Roman"/>
          <w:b/>
          <w:bCs/>
          <w:lang w:val="mn-MN"/>
        </w:rPr>
        <w:tab/>
      </w:r>
      <w:r w:rsidRPr="00061589">
        <w:rPr>
          <w:rFonts w:ascii="Times New Roman" w:eastAsia="Times New Roman" w:hAnsi="Times New Roman" w:cs="Times New Roman"/>
          <w:b/>
          <w:bCs/>
          <w:lang w:val="mn-MN"/>
        </w:rPr>
        <w:tab/>
      </w:r>
    </w:p>
    <w:p w14:paraId="7D8ACE24" w14:textId="77777777" w:rsidR="0098614E" w:rsidRPr="00061589" w:rsidRDefault="0098614E" w:rsidP="00935F4C">
      <w:pPr>
        <w:spacing w:after="0" w:line="240" w:lineRule="auto"/>
        <w:ind w:left="1418" w:hanging="1418"/>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Бүлэг IV.</w:t>
      </w:r>
      <w:r w:rsidRPr="00061589">
        <w:rPr>
          <w:rFonts w:ascii="Times New Roman" w:eastAsia="Times New Roman" w:hAnsi="Times New Roman" w:cs="Times New Roman"/>
          <w:b/>
          <w:bCs/>
          <w:lang w:val="mn-MN"/>
        </w:rPr>
        <w:tab/>
        <w:t>Тендер шалгаруулалтын маягт</w:t>
      </w:r>
    </w:p>
    <w:p w14:paraId="51133C7B" w14:textId="77777777" w:rsidR="0098614E" w:rsidRPr="00061589" w:rsidRDefault="0098614E" w:rsidP="00935F4C">
      <w:pPr>
        <w:spacing w:after="0" w:line="240" w:lineRule="auto"/>
        <w:ind w:left="1418"/>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Энэ бүлэгт тендер ирүүлэх маягт, үнийн хуваарийн хүснэгт, тендерийн баталгааны маягт болон үйлдвэрлэгчийн зөвшөөрлийн маягт зэрэг тендерт оролцогчоос өөрийн тендерийн хамт бөглөж ирүүлэх шаардлагатай маягтууд багтана. </w:t>
      </w:r>
    </w:p>
    <w:p w14:paraId="6A0408D5" w14:textId="77777777" w:rsidR="0098614E" w:rsidRPr="00061589" w:rsidRDefault="0098614E" w:rsidP="00935F4C">
      <w:pPr>
        <w:spacing w:after="0" w:line="240" w:lineRule="auto"/>
        <w:rPr>
          <w:rFonts w:ascii="Times New Roman" w:eastAsia="Times New Roman" w:hAnsi="Times New Roman" w:cs="Times New Roman"/>
          <w:b/>
          <w:bCs/>
          <w:lang w:val="mn-MN"/>
        </w:rPr>
      </w:pPr>
      <w:bookmarkStart w:id="3" w:name="_Toc438267875"/>
      <w:bookmarkStart w:id="4" w:name="_Toc438270255"/>
      <w:bookmarkStart w:id="5" w:name="_Toc438366662"/>
    </w:p>
    <w:p w14:paraId="37D3BE87" w14:textId="77777777" w:rsidR="0098614E" w:rsidRPr="00061589" w:rsidRDefault="0098614E" w:rsidP="00935F4C">
      <w:pPr>
        <w:spacing w:after="0" w:line="240" w:lineRule="auto"/>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ХЭСЭГ 2 –</w:t>
      </w:r>
      <w:bookmarkEnd w:id="3"/>
      <w:bookmarkEnd w:id="4"/>
      <w:bookmarkEnd w:id="5"/>
      <w:r w:rsidRPr="00061589">
        <w:rPr>
          <w:rFonts w:ascii="Times New Roman" w:eastAsia="Times New Roman" w:hAnsi="Times New Roman" w:cs="Times New Roman"/>
          <w:b/>
          <w:bCs/>
          <w:lang w:val="mn-MN"/>
        </w:rPr>
        <w:t>БАРАА НИЙЛҮҮЛЭЛТЭНД ТАВИГДАХ ШААРДЛАГА</w:t>
      </w:r>
    </w:p>
    <w:p w14:paraId="51411124" w14:textId="77777777" w:rsidR="0098614E" w:rsidRPr="00061589" w:rsidRDefault="0098614E" w:rsidP="00935F4C">
      <w:pPr>
        <w:spacing w:after="0" w:line="240" w:lineRule="auto"/>
        <w:rPr>
          <w:rFonts w:ascii="Times New Roman" w:eastAsia="Times New Roman" w:hAnsi="Times New Roman" w:cs="Times New Roman"/>
          <w:b/>
          <w:bCs/>
          <w:lang w:val="mn-MN"/>
        </w:rPr>
      </w:pPr>
    </w:p>
    <w:p w14:paraId="483B7296" w14:textId="77777777" w:rsidR="0098614E" w:rsidRPr="00061589" w:rsidRDefault="0098614E" w:rsidP="00935F4C">
      <w:pPr>
        <w:spacing w:after="0" w:line="240" w:lineRule="auto"/>
        <w:ind w:left="1418" w:hanging="1418"/>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Бүлэг V.</w:t>
      </w:r>
      <w:r w:rsidRPr="00061589">
        <w:rPr>
          <w:rFonts w:ascii="Times New Roman" w:eastAsia="Times New Roman" w:hAnsi="Times New Roman" w:cs="Times New Roman"/>
          <w:b/>
          <w:bCs/>
          <w:lang w:val="mn-MN"/>
        </w:rPr>
        <w:tab/>
        <w:t>Техникийн тодорхойлолт болон бусад шаардлага</w:t>
      </w:r>
    </w:p>
    <w:p w14:paraId="2BA7BC89" w14:textId="77777777" w:rsidR="0098614E" w:rsidRPr="00061589" w:rsidRDefault="0098614E" w:rsidP="00935F4C">
      <w:pPr>
        <w:spacing w:after="0" w:line="240" w:lineRule="auto"/>
        <w:ind w:left="1418"/>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Энэ бүлэгт худалдан авах бараа болон түүнийг дагалдах үйлчилгээний жагсаалт,тэдгээрийг захиалагчид хүргэххуваарь, техникийн тодорхойлолт болон дагалдах үйлчилгээг тайлбарласан, дүрсэлсэн зураг зэрэг мэдээлэлбагтана. </w:t>
      </w:r>
    </w:p>
    <w:p w14:paraId="5CF897A7" w14:textId="77777777" w:rsidR="0098614E" w:rsidRPr="00061589" w:rsidRDefault="0098614E" w:rsidP="00935F4C">
      <w:pPr>
        <w:spacing w:after="0" w:line="240" w:lineRule="auto"/>
        <w:rPr>
          <w:rFonts w:ascii="Times New Roman" w:eastAsia="Times New Roman" w:hAnsi="Times New Roman" w:cs="Times New Roman"/>
          <w:lang w:val="mn-MN"/>
        </w:rPr>
      </w:pPr>
      <w:bookmarkStart w:id="6" w:name="_Toc438267876"/>
      <w:bookmarkStart w:id="7" w:name="_Toc438270256"/>
      <w:bookmarkStart w:id="8" w:name="_Toc438366663"/>
    </w:p>
    <w:p w14:paraId="47DED13C" w14:textId="77777777" w:rsidR="0098614E" w:rsidRPr="00061589" w:rsidRDefault="0098614E" w:rsidP="00935F4C">
      <w:pPr>
        <w:spacing w:after="0" w:line="240" w:lineRule="auto"/>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 xml:space="preserve">ХЭСЭГ 3 – </w:t>
      </w:r>
      <w:bookmarkEnd w:id="6"/>
      <w:bookmarkEnd w:id="7"/>
      <w:bookmarkEnd w:id="8"/>
      <w:r w:rsidRPr="00061589">
        <w:rPr>
          <w:rFonts w:ascii="Times New Roman" w:eastAsia="Times New Roman" w:hAnsi="Times New Roman" w:cs="Times New Roman"/>
          <w:b/>
          <w:bCs/>
          <w:lang w:val="mn-MN"/>
        </w:rPr>
        <w:t>ГЭРЭЭНИЙ НӨХЦӨЛ</w:t>
      </w:r>
    </w:p>
    <w:p w14:paraId="4A0DD665" w14:textId="77777777" w:rsidR="0098614E" w:rsidRPr="00061589" w:rsidRDefault="0098614E" w:rsidP="00935F4C">
      <w:pPr>
        <w:spacing w:after="0" w:line="240" w:lineRule="auto"/>
        <w:rPr>
          <w:rFonts w:ascii="Times New Roman" w:eastAsia="Times New Roman" w:hAnsi="Times New Roman" w:cs="Times New Roman"/>
          <w:b/>
          <w:bCs/>
          <w:lang w:val="mn-MN"/>
        </w:rPr>
      </w:pPr>
    </w:p>
    <w:p w14:paraId="0FE6B43D" w14:textId="77777777" w:rsidR="0098614E" w:rsidRPr="00061589" w:rsidRDefault="0098614E" w:rsidP="00935F4C">
      <w:pPr>
        <w:spacing w:after="0" w:line="240" w:lineRule="auto"/>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Бүлэг VI.</w:t>
      </w:r>
      <w:r w:rsidRPr="00061589">
        <w:rPr>
          <w:rFonts w:ascii="Times New Roman" w:eastAsia="Times New Roman" w:hAnsi="Times New Roman" w:cs="Times New Roman"/>
          <w:b/>
          <w:bCs/>
          <w:lang w:val="mn-MN"/>
        </w:rPr>
        <w:tab/>
        <w:t>Гэрээний ерөнхий нөхцөл (ГЕН)</w:t>
      </w:r>
    </w:p>
    <w:p w14:paraId="209D4FF2" w14:textId="77777777" w:rsidR="0098614E" w:rsidRPr="00061589" w:rsidRDefault="0098614E" w:rsidP="00935F4C">
      <w:pPr>
        <w:spacing w:after="0" w:line="240" w:lineRule="auto"/>
        <w:ind w:left="1418"/>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Энэ бүлэг нь захиалагч байгууллагаас бараа болон түүнийг дагалдах үйлчилгээг худалдан авах гэрээний харилцааг зохицуулсан ерөнхий нөхцөл, заалтуудыг агуулна. ГЕН-ийн заалтуудын үг, үсэг, агуулгыг өөрчилж үл болно.</w:t>
      </w:r>
    </w:p>
    <w:p w14:paraId="4E10AAD7" w14:textId="77777777" w:rsidR="0098614E" w:rsidRPr="00061589" w:rsidRDefault="0098614E" w:rsidP="00935F4C">
      <w:pPr>
        <w:spacing w:after="0" w:line="240" w:lineRule="auto"/>
        <w:rPr>
          <w:rFonts w:ascii="Times New Roman" w:eastAsia="Times New Roman" w:hAnsi="Times New Roman" w:cs="Times New Roman"/>
          <w:b/>
          <w:lang w:val="mn-MN"/>
        </w:rPr>
      </w:pPr>
      <w:r w:rsidRPr="00061589">
        <w:rPr>
          <w:rFonts w:ascii="Times New Roman" w:eastAsia="Times New Roman" w:hAnsi="Times New Roman" w:cs="Times New Roman"/>
          <w:b/>
          <w:bCs/>
          <w:lang w:val="mn-MN"/>
        </w:rPr>
        <w:t>Бүлэг</w:t>
      </w:r>
      <w:r w:rsidRPr="00061589">
        <w:rPr>
          <w:rFonts w:ascii="Times New Roman" w:eastAsia="Times New Roman" w:hAnsi="Times New Roman" w:cs="Times New Roman"/>
          <w:b/>
          <w:lang w:val="mn-MN"/>
        </w:rPr>
        <w:t xml:space="preserve"> VII.</w:t>
      </w:r>
      <w:r w:rsidRPr="00061589">
        <w:rPr>
          <w:rFonts w:ascii="Times New Roman" w:eastAsia="Times New Roman" w:hAnsi="Times New Roman" w:cs="Times New Roman"/>
          <w:b/>
          <w:lang w:val="mn-MN"/>
        </w:rPr>
        <w:tab/>
        <w:t>Гэрээний тусгай нөхцөл (ГТН)</w:t>
      </w:r>
    </w:p>
    <w:p w14:paraId="7076CF39" w14:textId="77777777" w:rsidR="0098614E" w:rsidRPr="00061589" w:rsidRDefault="0098614E" w:rsidP="00935F4C">
      <w:pPr>
        <w:keepNext/>
        <w:keepLines/>
        <w:spacing w:after="0" w:line="240" w:lineRule="auto"/>
        <w:ind w:left="144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Энэ бүлэгт тухайн худалдан авах барааны онцлогт тохируулан гэрээний ерөнхий нөхцөлийн холбогдох зүйл заалтыг тодруулсан нэмэлт өөрчлөлтөөс бүрдэнэ..</w:t>
      </w:r>
    </w:p>
    <w:p w14:paraId="18F8A4BC" w14:textId="77777777" w:rsidR="0098614E" w:rsidRPr="00061589" w:rsidRDefault="0098614E" w:rsidP="00935F4C">
      <w:pPr>
        <w:keepNext/>
        <w:keepLines/>
        <w:spacing w:after="0" w:line="240" w:lineRule="auto"/>
        <w:ind w:left="1842"/>
        <w:jc w:val="both"/>
        <w:rPr>
          <w:rFonts w:ascii="Times New Roman" w:eastAsia="Times New Roman" w:hAnsi="Times New Roman" w:cs="Times New Roman"/>
          <w:lang w:val="mn-MN"/>
        </w:rPr>
      </w:pPr>
    </w:p>
    <w:p w14:paraId="15D490D9" w14:textId="77777777" w:rsidR="0098614E" w:rsidRPr="00061589" w:rsidRDefault="0098614E" w:rsidP="00935F4C">
      <w:pPr>
        <w:spacing w:after="0" w:line="240" w:lineRule="auto"/>
        <w:rPr>
          <w:rFonts w:ascii="Times New Roman" w:eastAsia="Times New Roman" w:hAnsi="Times New Roman" w:cs="Times New Roman"/>
          <w:b/>
          <w:lang w:val="mn-MN"/>
        </w:rPr>
      </w:pPr>
      <w:r w:rsidRPr="00061589">
        <w:rPr>
          <w:rFonts w:ascii="Times New Roman" w:eastAsia="Times New Roman" w:hAnsi="Times New Roman" w:cs="Times New Roman"/>
          <w:b/>
          <w:bCs/>
          <w:lang w:val="mn-MN"/>
        </w:rPr>
        <w:t>Бүлэг</w:t>
      </w:r>
      <w:r w:rsidRPr="00061589">
        <w:rPr>
          <w:rFonts w:ascii="Times New Roman" w:eastAsia="Times New Roman" w:hAnsi="Times New Roman" w:cs="Times New Roman"/>
          <w:b/>
          <w:lang w:val="mn-MN"/>
        </w:rPr>
        <w:t xml:space="preserve"> VIII.</w:t>
      </w:r>
      <w:r w:rsidRPr="00061589">
        <w:rPr>
          <w:rFonts w:ascii="Times New Roman" w:eastAsia="Times New Roman" w:hAnsi="Times New Roman" w:cs="Times New Roman"/>
          <w:b/>
          <w:lang w:val="mn-MN"/>
        </w:rPr>
        <w:tab/>
        <w:t>Гэрээний маягт</w:t>
      </w:r>
    </w:p>
    <w:p w14:paraId="16C5926D" w14:textId="77777777" w:rsidR="0098614E" w:rsidRPr="00061589" w:rsidRDefault="0098614E" w:rsidP="00935F4C">
      <w:pPr>
        <w:spacing w:after="0" w:line="240" w:lineRule="auto"/>
        <w:ind w:left="144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Энэ бүлэгтгэрээний маягт болон захиалагч шаардсан тохиолдолд гэрээ байгуулах эрх олгогдсоны дараа  шалгарсан тендерт оролцогчийн бөглөж ирүүлэх гүйцэтгэлийн баталгаа, урьдчилгаа төлбөрийн баталгааны маягтууд багтана.</w:t>
      </w:r>
    </w:p>
    <w:p w14:paraId="348F1EEA" w14:textId="77777777" w:rsidR="0098614E" w:rsidRPr="00061589" w:rsidRDefault="0098614E" w:rsidP="00935F4C">
      <w:pPr>
        <w:spacing w:after="0" w:line="240" w:lineRule="auto"/>
        <w:rPr>
          <w:rFonts w:ascii="Times New Roman" w:eastAsia="Times New Roman" w:hAnsi="Times New Roman" w:cs="Times New Roman"/>
          <w:b/>
          <w:bCs/>
          <w:kern w:val="28"/>
          <w:lang w:val="mn-MN"/>
        </w:rPr>
      </w:pPr>
    </w:p>
    <w:p w14:paraId="71A1BD23" w14:textId="77777777" w:rsidR="0098614E" w:rsidRPr="00061589" w:rsidRDefault="0098614E" w:rsidP="00935F4C">
      <w:pPr>
        <w:spacing w:after="0" w:line="240" w:lineRule="auto"/>
        <w:rPr>
          <w:rFonts w:ascii="Times New Roman" w:eastAsia="Times New Roman" w:hAnsi="Times New Roman" w:cs="Times New Roman"/>
          <w:lang w:val="mn-MN"/>
        </w:rPr>
      </w:pPr>
      <w:r w:rsidRPr="00061589">
        <w:rPr>
          <w:rFonts w:ascii="Times New Roman" w:eastAsia="Times New Roman" w:hAnsi="Times New Roman" w:cs="Times New Roman"/>
          <w:b/>
          <w:bCs/>
          <w:kern w:val="28"/>
          <w:lang w:val="mn-MN"/>
        </w:rPr>
        <w:t xml:space="preserve">Хавсралт:  </w:t>
      </w:r>
      <w:r w:rsidRPr="00061589">
        <w:rPr>
          <w:rFonts w:ascii="Times New Roman" w:eastAsia="Times New Roman" w:hAnsi="Times New Roman" w:cs="Times New Roman"/>
          <w:b/>
          <w:bCs/>
          <w:kern w:val="28"/>
          <w:lang w:val="mn-MN"/>
        </w:rPr>
        <w:tab/>
        <w:t>Тендерийн урилга</w:t>
      </w:r>
    </w:p>
    <w:p w14:paraId="64E1E884" w14:textId="77777777" w:rsidR="0098614E" w:rsidRPr="00061589" w:rsidRDefault="0098614E" w:rsidP="00935F4C">
      <w:pPr>
        <w:spacing w:after="0" w:line="240" w:lineRule="auto"/>
        <w:ind w:left="144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Тендерийн урилгын маягтыг энэхүү тендерийн баримт бичгийн төгсгөлд жишээ болгон оруулав.</w:t>
      </w:r>
    </w:p>
    <w:p w14:paraId="49A1F315" w14:textId="77777777" w:rsidR="0098614E" w:rsidRPr="00061589" w:rsidRDefault="0098614E" w:rsidP="00935F4C">
      <w:pPr>
        <w:tabs>
          <w:tab w:val="left" w:pos="7655"/>
        </w:tabs>
        <w:spacing w:after="0" w:line="240" w:lineRule="exact"/>
        <w:jc w:val="center"/>
        <w:rPr>
          <w:rFonts w:ascii="Times New Roman" w:eastAsia="Times New Roman" w:hAnsi="Times New Roman" w:cs="Times New Roman"/>
          <w:lang w:val="mn-MN"/>
        </w:rPr>
      </w:pPr>
    </w:p>
    <w:p w14:paraId="64F75261" w14:textId="77777777" w:rsidR="0098614E" w:rsidRPr="00061589" w:rsidRDefault="0098614E" w:rsidP="00935F4C">
      <w:pPr>
        <w:spacing w:after="0" w:line="240" w:lineRule="exact"/>
        <w:ind w:left="1437" w:hanging="855"/>
        <w:jc w:val="both"/>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Жич:</w:t>
      </w:r>
      <w:r w:rsidRPr="00061589">
        <w:rPr>
          <w:rFonts w:ascii="Times New Roman" w:eastAsia="Times New Roman" w:hAnsi="Times New Roman" w:cs="Times New Roman"/>
          <w:b/>
          <w:bCs/>
          <w:lang w:val="mn-MN"/>
        </w:rPr>
        <w:tab/>
      </w:r>
      <w:r w:rsidRPr="00061589">
        <w:rPr>
          <w:rFonts w:ascii="Times New Roman" w:eastAsia="Times New Roman" w:hAnsi="Times New Roman" w:cs="Times New Roman"/>
          <w:bCs/>
          <w:lang w:val="mn-MN"/>
        </w:rPr>
        <w:t>Энэхүү тендерийн жишиг баримт бичгийн хэсэг, бүлгийн оноосон нэр,гарчиг нь уг баримт бичгийг ойлгоход хялбар дөхөм болгох зорилгоор хэрэглэсэн бөгөөд ямар нэгэн хэм хэмжээ илэрхийлэхгүй болохыг анхаарна уу.</w:t>
      </w:r>
    </w:p>
    <w:p w14:paraId="7F2046B3" w14:textId="77777777" w:rsidR="0098614E" w:rsidRPr="00061589" w:rsidRDefault="0098614E" w:rsidP="00935F4C">
      <w:pPr>
        <w:tabs>
          <w:tab w:val="left" w:pos="7655"/>
        </w:tabs>
        <w:spacing w:after="0" w:line="240" w:lineRule="exact"/>
        <w:ind w:left="561" w:hanging="561"/>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br w:type="page"/>
      </w:r>
    </w:p>
    <w:p w14:paraId="14453DB6" w14:textId="77777777" w:rsidR="0098614E" w:rsidRPr="00061589" w:rsidRDefault="0098614E" w:rsidP="00935F4C">
      <w:pPr>
        <w:keepNext/>
        <w:spacing w:after="0" w:line="240" w:lineRule="auto"/>
        <w:jc w:val="center"/>
        <w:outlineLvl w:val="0"/>
        <w:rPr>
          <w:rFonts w:ascii="Times New Roman" w:eastAsia="Times New Roman" w:hAnsi="Times New Roman" w:cs="Times New Roman"/>
          <w:b/>
          <w:bCs/>
        </w:rPr>
      </w:pPr>
      <w:r w:rsidRPr="00061589">
        <w:rPr>
          <w:rFonts w:ascii="Times New Roman" w:eastAsia="Times New Roman" w:hAnsi="Times New Roman" w:cs="Times New Roman"/>
          <w:b/>
          <w:bCs/>
        </w:rPr>
        <w:lastRenderedPageBreak/>
        <w:t>НЭГДҮГЭЭР БҮЛЭГ</w:t>
      </w:r>
    </w:p>
    <w:p w14:paraId="3F5D2C2F" w14:textId="77777777" w:rsidR="0098614E" w:rsidRPr="00061589" w:rsidRDefault="0098614E" w:rsidP="00935F4C">
      <w:pPr>
        <w:spacing w:after="0" w:line="240" w:lineRule="auto"/>
        <w:ind w:left="1440" w:hanging="731"/>
        <w:jc w:val="center"/>
        <w:rPr>
          <w:rFonts w:ascii="Times New Roman" w:eastAsia="Times New Roman" w:hAnsi="Times New Roman" w:cs="Times New Roman"/>
          <w:b/>
          <w:bCs/>
          <w:lang w:val="x-none" w:eastAsia="x-none"/>
        </w:rPr>
      </w:pPr>
    </w:p>
    <w:p w14:paraId="7474E256" w14:textId="77777777" w:rsidR="0098614E" w:rsidRPr="00061589" w:rsidRDefault="0098614E" w:rsidP="00935F4C">
      <w:pPr>
        <w:spacing w:after="0" w:line="240" w:lineRule="auto"/>
        <w:ind w:left="1440" w:hanging="731"/>
        <w:jc w:val="center"/>
        <w:rPr>
          <w:rFonts w:ascii="Times New Roman" w:eastAsia="Times New Roman" w:hAnsi="Times New Roman" w:cs="Times New Roman"/>
          <w:b/>
          <w:bCs/>
          <w:lang w:val="x-none" w:eastAsia="x-none"/>
        </w:rPr>
      </w:pPr>
    </w:p>
    <w:p w14:paraId="431BE039" w14:textId="77777777" w:rsidR="0098614E" w:rsidRPr="00061589" w:rsidRDefault="0098614E" w:rsidP="00935F4C">
      <w:pPr>
        <w:keepNext/>
        <w:spacing w:after="0" w:line="240" w:lineRule="auto"/>
        <w:jc w:val="center"/>
        <w:outlineLvl w:val="1"/>
        <w:rPr>
          <w:rFonts w:ascii="Times New Roman" w:eastAsia="Times New Roman" w:hAnsi="Times New Roman" w:cs="Times New Roman"/>
          <w:b/>
          <w:bCs/>
        </w:rPr>
      </w:pPr>
      <w:r w:rsidRPr="00061589">
        <w:rPr>
          <w:rFonts w:ascii="Times New Roman" w:eastAsia="Times New Roman" w:hAnsi="Times New Roman" w:cs="Times New Roman"/>
          <w:b/>
          <w:bCs/>
        </w:rPr>
        <w:t>ТЕНДЕРТ ОРОЛЦОГЧ</w:t>
      </w:r>
      <w:r w:rsidRPr="00061589">
        <w:rPr>
          <w:rFonts w:ascii="Times New Roman" w:eastAsia="Times New Roman" w:hAnsi="Times New Roman" w:cs="Times New Roman"/>
          <w:b/>
          <w:bCs/>
          <w:lang w:val="mn-MN"/>
        </w:rPr>
        <w:t>И</w:t>
      </w:r>
      <w:r w:rsidRPr="00061589">
        <w:rPr>
          <w:rFonts w:ascii="Times New Roman" w:eastAsia="Times New Roman" w:hAnsi="Times New Roman" w:cs="Times New Roman"/>
          <w:b/>
          <w:bCs/>
        </w:rPr>
        <w:t>Д ӨГӨХ ЗААВАРЧИЛГАА</w:t>
      </w:r>
    </w:p>
    <w:p w14:paraId="1F75C29A" w14:textId="77777777" w:rsidR="0098614E" w:rsidRPr="00061589" w:rsidRDefault="0098614E" w:rsidP="00935F4C">
      <w:pPr>
        <w:spacing w:after="0" w:line="240" w:lineRule="exact"/>
        <w:ind w:left="1440" w:hanging="731"/>
        <w:jc w:val="center"/>
        <w:rPr>
          <w:rFonts w:ascii="Times New Roman" w:eastAsia="Times New Roman" w:hAnsi="Times New Roman" w:cs="Times New Roman"/>
          <w:b/>
          <w:bCs/>
          <w:lang w:val="x-none" w:eastAsia="x-none"/>
        </w:rPr>
      </w:pPr>
    </w:p>
    <w:p w14:paraId="03B743E6" w14:textId="77777777" w:rsidR="0098614E" w:rsidRPr="00061589" w:rsidRDefault="0098614E" w:rsidP="00935F4C">
      <w:pPr>
        <w:spacing w:after="0" w:line="240" w:lineRule="exact"/>
        <w:ind w:left="1440" w:hanging="731"/>
        <w:jc w:val="center"/>
        <w:rPr>
          <w:rFonts w:ascii="Times New Roman" w:eastAsia="Times New Roman" w:hAnsi="Times New Roman" w:cs="Times New Roman"/>
          <w:b/>
          <w:bCs/>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8614E" w:rsidRPr="00061589" w14:paraId="2C63476E" w14:textId="77777777" w:rsidTr="00935F4C">
        <w:tc>
          <w:tcPr>
            <w:tcW w:w="9214" w:type="dxa"/>
          </w:tcPr>
          <w:p w14:paraId="28B479A4" w14:textId="77777777" w:rsidR="0098614E" w:rsidRPr="00061589" w:rsidRDefault="0098614E" w:rsidP="0098614E">
            <w:pPr>
              <w:spacing w:after="0" w:line="240" w:lineRule="exact"/>
              <w:ind w:left="1440" w:hanging="731"/>
              <w:jc w:val="center"/>
              <w:rPr>
                <w:rFonts w:ascii="Times New Roman" w:eastAsia="Times New Roman" w:hAnsi="Times New Roman" w:cs="Times New Roman"/>
                <w:b/>
                <w:bCs/>
              </w:rPr>
            </w:pPr>
          </w:p>
          <w:p w14:paraId="2EAB4D10" w14:textId="77777777" w:rsidR="0098614E" w:rsidRPr="00061589" w:rsidRDefault="0098614E" w:rsidP="0098614E">
            <w:pPr>
              <w:spacing w:after="0" w:line="240" w:lineRule="exact"/>
              <w:jc w:val="center"/>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оролцогчдод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өгөх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зааварчилгааг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бөглөх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санамж</w:t>
            </w:r>
            <w:proofErr w:type="spellEnd"/>
          </w:p>
          <w:p w14:paraId="7CB83966" w14:textId="77777777" w:rsidR="0098614E" w:rsidRPr="00061589" w:rsidRDefault="0098614E" w:rsidP="0098614E">
            <w:pPr>
              <w:spacing w:after="0" w:line="240" w:lineRule="exact"/>
              <w:ind w:left="1440" w:hanging="731"/>
              <w:jc w:val="center"/>
              <w:rPr>
                <w:rFonts w:ascii="Times New Roman" w:eastAsia="Times New Roman" w:hAnsi="Times New Roman" w:cs="Times New Roman"/>
                <w:b/>
                <w:bCs/>
              </w:rPr>
            </w:pPr>
          </w:p>
          <w:p w14:paraId="427EEF0C" w14:textId="77777777" w:rsidR="0098614E" w:rsidRPr="00061589" w:rsidRDefault="0098614E" w:rsidP="0098614E">
            <w:pPr>
              <w:spacing w:after="0" w:line="240" w:lineRule="exact"/>
              <w:ind w:left="1440" w:hanging="731"/>
              <w:jc w:val="center"/>
              <w:rPr>
                <w:rFonts w:ascii="Times New Roman" w:eastAsia="Times New Roman" w:hAnsi="Times New Roman" w:cs="Times New Roman"/>
                <w:b/>
                <w:bCs/>
              </w:rPr>
            </w:pPr>
          </w:p>
          <w:p w14:paraId="1AA575E7" w14:textId="77777777" w:rsidR="0098614E" w:rsidRPr="00061589" w:rsidRDefault="0098614E" w:rsidP="0098614E">
            <w:pPr>
              <w:tabs>
                <w:tab w:val="left" w:pos="640"/>
              </w:tabs>
              <w:spacing w:after="0" w:line="240" w:lineRule="exact"/>
              <w:ind w:left="266" w:right="356"/>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холбоотойгоор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оролцогчдод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шаардагдах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Түүнчлэн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багтаана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ТОӨЗ-</w:t>
            </w:r>
            <w:r w:rsidRPr="00061589">
              <w:rPr>
                <w:rFonts w:ascii="Times New Roman" w:eastAsia="Times New Roman" w:hAnsi="Times New Roman" w:cs="Times New Roman"/>
              </w:rPr>
              <w:t xml:space="preserve">г </w:t>
            </w:r>
            <w:proofErr w:type="spellStart"/>
            <w:r w:rsidRPr="00061589">
              <w:rPr>
                <w:rFonts w:ascii="Times New Roman" w:eastAsia="Times New Roman" w:hAnsi="Times New Roman" w:cs="Times New Roman"/>
              </w:rPr>
              <w:t>чанд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мөрдөнө</w:t>
            </w:r>
            <w:proofErr w:type="spellEnd"/>
            <w:r w:rsidRPr="00061589">
              <w:rPr>
                <w:rFonts w:ascii="Times New Roman" w:eastAsia="Times New Roman" w:hAnsi="Times New Roman" w:cs="Times New Roman"/>
              </w:rPr>
              <w:t>.</w:t>
            </w:r>
          </w:p>
          <w:p w14:paraId="58A8F0E3" w14:textId="77777777" w:rsidR="0098614E" w:rsidRPr="00061589" w:rsidRDefault="0098614E" w:rsidP="0098614E">
            <w:pPr>
              <w:tabs>
                <w:tab w:val="left" w:pos="640"/>
              </w:tabs>
              <w:spacing w:after="0" w:line="240" w:lineRule="exact"/>
              <w:ind w:left="266"/>
              <w:jc w:val="both"/>
              <w:rPr>
                <w:rFonts w:ascii="Times New Roman" w:eastAsia="Times New Roman" w:hAnsi="Times New Roman" w:cs="Times New Roman"/>
              </w:rPr>
            </w:pPr>
          </w:p>
          <w:p w14:paraId="642E29BA" w14:textId="77777777" w:rsidR="0098614E" w:rsidRPr="00061589" w:rsidRDefault="0098614E" w:rsidP="0098614E">
            <w:pPr>
              <w:tabs>
                <w:tab w:val="left" w:pos="640"/>
              </w:tabs>
              <w:spacing w:after="0" w:line="240" w:lineRule="exact"/>
              <w:ind w:left="266" w:right="356"/>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Нийлүүлэгчийн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талуудын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эрсдэлтэй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6</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ерөнхий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болон7дугаар</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w:t>
            </w:r>
            <w:r w:rsidRPr="00061589">
              <w:rPr>
                <w:rFonts w:ascii="Times New Roman" w:eastAsia="Times New Roman" w:hAnsi="Times New Roman" w:cs="Times New Roman"/>
                <w:lang w:val="mn-MN"/>
              </w:rPr>
              <w:t>т</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заана</w:t>
            </w:r>
            <w:proofErr w:type="spellEnd"/>
            <w:r w:rsidRPr="00061589">
              <w:rPr>
                <w:rFonts w:ascii="Times New Roman" w:eastAsia="Times New Roman" w:hAnsi="Times New Roman" w:cs="Times New Roman"/>
              </w:rPr>
              <w:t>.</w:t>
            </w:r>
          </w:p>
          <w:p w14:paraId="5A03A8AC" w14:textId="77777777" w:rsidR="0098614E" w:rsidRPr="00061589" w:rsidRDefault="0098614E" w:rsidP="0098614E">
            <w:pPr>
              <w:tabs>
                <w:tab w:val="left" w:pos="640"/>
              </w:tabs>
              <w:spacing w:after="0" w:line="240" w:lineRule="exact"/>
              <w:ind w:left="266"/>
              <w:jc w:val="both"/>
              <w:rPr>
                <w:rFonts w:ascii="Times New Roman" w:eastAsia="Times New Roman" w:hAnsi="Times New Roman" w:cs="Times New Roman"/>
              </w:rPr>
            </w:pPr>
          </w:p>
          <w:p w14:paraId="596AC219" w14:textId="77777777" w:rsidR="0098614E" w:rsidRPr="00061589" w:rsidRDefault="0098614E" w:rsidP="0098614E">
            <w:pPr>
              <w:tabs>
                <w:tab w:val="left" w:pos="640"/>
              </w:tabs>
              <w:spacing w:after="0" w:line="240" w:lineRule="exact"/>
              <w:ind w:left="266" w:right="356"/>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lang w:val="mn-MN"/>
              </w:rPr>
              <w:t xml:space="preserve">ид </w:t>
            </w:r>
            <w:proofErr w:type="spellStart"/>
            <w:r w:rsidRPr="00061589">
              <w:rPr>
                <w:rFonts w:ascii="Times New Roman" w:eastAsia="Times New Roman" w:hAnsi="Times New Roman" w:cs="Times New Roman"/>
              </w:rPr>
              <w:t>өгөх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бүрэлдэхүүн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bCs/>
              </w:rPr>
              <w:t>харин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гэрээний</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хэсэг</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болохгүй</w:t>
            </w:r>
            <w:proofErr w:type="spellEnd"/>
            <w:r w:rsidRPr="00061589">
              <w:rPr>
                <w:rFonts w:ascii="Times New Roman" w:eastAsia="Times New Roman" w:hAnsi="Times New Roman" w:cs="Times New Roman"/>
              </w:rPr>
              <w:t>.</w:t>
            </w:r>
          </w:p>
          <w:p w14:paraId="6FA51D55" w14:textId="77777777" w:rsidR="0098614E" w:rsidRPr="00061589" w:rsidRDefault="0098614E" w:rsidP="0098614E">
            <w:pPr>
              <w:spacing w:after="0" w:line="240" w:lineRule="exact"/>
              <w:jc w:val="center"/>
              <w:rPr>
                <w:rFonts w:ascii="Times New Roman" w:eastAsia="Times New Roman" w:hAnsi="Times New Roman" w:cs="Times New Roman"/>
                <w:b/>
                <w:bCs/>
              </w:rPr>
            </w:pPr>
          </w:p>
        </w:tc>
      </w:tr>
    </w:tbl>
    <w:p w14:paraId="77B8230B" w14:textId="77777777" w:rsidR="0098614E" w:rsidRPr="00061589" w:rsidRDefault="0098614E" w:rsidP="00935F4C">
      <w:pPr>
        <w:spacing w:after="0" w:line="240" w:lineRule="exact"/>
        <w:jc w:val="both"/>
        <w:rPr>
          <w:rFonts w:ascii="Times New Roman" w:eastAsia="Times New Roman" w:hAnsi="Times New Roman" w:cs="Times New Roman"/>
        </w:rPr>
      </w:pPr>
    </w:p>
    <w:p w14:paraId="6E256643" w14:textId="77777777" w:rsidR="0098614E" w:rsidRPr="00061589" w:rsidRDefault="0098614E" w:rsidP="00935F4C">
      <w:pPr>
        <w:spacing w:after="0" w:line="240" w:lineRule="auto"/>
        <w:ind w:left="1440" w:hanging="1440"/>
        <w:jc w:val="center"/>
        <w:rPr>
          <w:rFonts w:ascii="Times New Roman" w:eastAsia="Times New Roman" w:hAnsi="Times New Roman" w:cs="Times New Roman"/>
          <w:b/>
          <w:bCs/>
          <w:lang w:val="x-none" w:eastAsia="x-none"/>
        </w:rPr>
      </w:pPr>
      <w:r w:rsidRPr="00061589">
        <w:rPr>
          <w:rFonts w:ascii="Times New Roman" w:eastAsia="Times New Roman" w:hAnsi="Times New Roman" w:cs="Times New Roman"/>
          <w:lang w:val="x-none" w:eastAsia="x-none"/>
        </w:rPr>
        <w:br w:type="page"/>
      </w:r>
      <w:r w:rsidRPr="00061589">
        <w:rPr>
          <w:rFonts w:ascii="Times New Roman" w:eastAsia="Times New Roman" w:hAnsi="Times New Roman" w:cs="Times New Roman"/>
          <w:b/>
          <w:bCs/>
          <w:lang w:val="x-none" w:eastAsia="x-none"/>
        </w:rPr>
        <w:lastRenderedPageBreak/>
        <w:t>ТЕНДЕРТ ОРОЛЦОГЧИД ӨГӨХ ЗААВАРЧИЛГАА</w:t>
      </w:r>
    </w:p>
    <w:p w14:paraId="2BD10F8D" w14:textId="77777777" w:rsidR="0098614E" w:rsidRPr="00061589" w:rsidRDefault="0098614E" w:rsidP="00935F4C">
      <w:pPr>
        <w:spacing w:after="0" w:line="240" w:lineRule="auto"/>
        <w:ind w:left="1440" w:hanging="731"/>
        <w:jc w:val="center"/>
        <w:rPr>
          <w:rFonts w:ascii="Times New Roman" w:eastAsia="Times New Roman" w:hAnsi="Times New Roman" w:cs="Times New Roman"/>
          <w:b/>
          <w:bCs/>
          <w:lang w:val="x-none" w:eastAsia="x-none"/>
        </w:rPr>
      </w:pPr>
    </w:p>
    <w:p w14:paraId="0E4E6DC4" w14:textId="77777777" w:rsidR="0098614E" w:rsidRPr="00061589" w:rsidRDefault="0098614E" w:rsidP="00935F4C">
      <w:pPr>
        <w:spacing w:after="0" w:line="240" w:lineRule="auto"/>
        <w:jc w:val="center"/>
        <w:rPr>
          <w:rFonts w:ascii="Times New Roman" w:eastAsia="Times New Roman" w:hAnsi="Times New Roman" w:cs="Times New Roman"/>
          <w:b/>
          <w:bCs/>
          <w:lang w:val="x-none" w:eastAsia="x-none"/>
        </w:rPr>
      </w:pPr>
      <w:r w:rsidRPr="00061589">
        <w:rPr>
          <w:rFonts w:ascii="Times New Roman" w:eastAsia="Times New Roman" w:hAnsi="Times New Roman" w:cs="Times New Roman"/>
          <w:b/>
          <w:bCs/>
          <w:lang w:val="x-none" w:eastAsia="x-none"/>
        </w:rPr>
        <w:t>ГАРЧИГ</w:t>
      </w:r>
    </w:p>
    <w:p w14:paraId="71D5AE00" w14:textId="77777777" w:rsidR="0098614E" w:rsidRPr="00061589" w:rsidRDefault="0098614E" w:rsidP="00935F4C">
      <w:pPr>
        <w:spacing w:after="0" w:line="240" w:lineRule="exact"/>
        <w:jc w:val="center"/>
        <w:rPr>
          <w:rFonts w:ascii="Times New Roman" w:eastAsia="Times New Roman" w:hAnsi="Times New Roman" w:cs="Times New Roman"/>
          <w:b/>
          <w:bCs/>
          <w:lang w:val="x-none" w:eastAsia="x-none"/>
        </w:rPr>
      </w:pPr>
    </w:p>
    <w:tbl>
      <w:tblPr>
        <w:tblW w:w="8943" w:type="dxa"/>
        <w:tblLook w:val="0000" w:firstRow="0" w:lastRow="0" w:firstColumn="0" w:lastColumn="0" w:noHBand="0" w:noVBand="0"/>
      </w:tblPr>
      <w:tblGrid>
        <w:gridCol w:w="8492"/>
        <w:gridCol w:w="451"/>
      </w:tblGrid>
      <w:tr w:rsidR="0098614E" w:rsidRPr="00061589" w14:paraId="0C241C29" w14:textId="77777777" w:rsidTr="00935F4C">
        <w:trPr>
          <w:trHeight w:val="241"/>
        </w:trPr>
        <w:tc>
          <w:tcPr>
            <w:tcW w:w="8492" w:type="dxa"/>
          </w:tcPr>
          <w:p w14:paraId="2D811FE0" w14:textId="77777777" w:rsidR="0098614E" w:rsidRPr="00061589" w:rsidRDefault="0098614E" w:rsidP="0098614E">
            <w:pPr>
              <w:spacing w:after="0" w:line="240" w:lineRule="auto"/>
              <w:rPr>
                <w:rFonts w:ascii="Times New Roman" w:eastAsia="Times New Roman" w:hAnsi="Times New Roman" w:cs="Times New Roman"/>
                <w:b/>
                <w:bCs/>
              </w:rPr>
            </w:pPr>
            <w:r w:rsidRPr="00061589">
              <w:rPr>
                <w:rFonts w:ascii="Times New Roman" w:eastAsia="Times New Roman" w:hAnsi="Times New Roman" w:cs="Times New Roman"/>
                <w:b/>
                <w:bCs/>
              </w:rPr>
              <w:t>А.</w:t>
            </w:r>
            <w:r w:rsidRPr="00061589">
              <w:rPr>
                <w:rFonts w:ascii="Times New Roman" w:eastAsia="Times New Roman" w:hAnsi="Times New Roman" w:cs="Times New Roman"/>
                <w:b/>
                <w:bCs/>
              </w:rPr>
              <w:tab/>
            </w:r>
            <w:proofErr w:type="spellStart"/>
            <w:r w:rsidRPr="00061589">
              <w:rPr>
                <w:rFonts w:ascii="Times New Roman" w:eastAsia="Times New Roman" w:hAnsi="Times New Roman" w:cs="Times New Roman"/>
                <w:b/>
                <w:bCs/>
              </w:rPr>
              <w:t>Ерөнхий</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зүйл</w:t>
            </w:r>
            <w:proofErr w:type="spellEnd"/>
            <w:r w:rsidRPr="00061589">
              <w:rPr>
                <w:rFonts w:ascii="Times New Roman" w:eastAsia="Times New Roman" w:hAnsi="Times New Roman" w:cs="Times New Roman"/>
                <w:b/>
                <w:bCs/>
              </w:rPr>
              <w:t xml:space="preserve"> </w:t>
            </w:r>
          </w:p>
        </w:tc>
        <w:tc>
          <w:tcPr>
            <w:tcW w:w="451" w:type="dxa"/>
          </w:tcPr>
          <w:p w14:paraId="4DB0A12D" w14:textId="77777777" w:rsidR="0098614E" w:rsidRPr="00061589" w:rsidRDefault="0098614E" w:rsidP="0098614E">
            <w:pPr>
              <w:spacing w:after="0" w:line="240" w:lineRule="auto"/>
              <w:jc w:val="center"/>
              <w:rPr>
                <w:rFonts w:ascii="Times New Roman" w:eastAsia="Times New Roman" w:hAnsi="Times New Roman" w:cs="Times New Roman"/>
                <w:bCs/>
              </w:rPr>
            </w:pPr>
          </w:p>
        </w:tc>
      </w:tr>
      <w:tr w:rsidR="0098614E" w:rsidRPr="00061589" w14:paraId="2CB84865" w14:textId="77777777" w:rsidTr="00935F4C">
        <w:trPr>
          <w:trHeight w:val="241"/>
        </w:trPr>
        <w:tc>
          <w:tcPr>
            <w:tcW w:w="8492" w:type="dxa"/>
          </w:tcPr>
          <w:p w14:paraId="6058F815" w14:textId="77777777" w:rsidR="0098614E" w:rsidRPr="00061589" w:rsidRDefault="0098614E" w:rsidP="0098614E">
            <w:pPr>
              <w:spacing w:after="0" w:line="240" w:lineRule="auto"/>
              <w:ind w:firstLine="900"/>
              <w:rPr>
                <w:rFonts w:ascii="Times New Roman" w:eastAsia="Times New Roman" w:hAnsi="Times New Roman" w:cs="Times New Roman"/>
                <w:b/>
                <w:bCs/>
              </w:rPr>
            </w:pPr>
            <w:r w:rsidRPr="00061589">
              <w:rPr>
                <w:rFonts w:ascii="Times New Roman" w:eastAsia="Times New Roman" w:hAnsi="Times New Roman" w:cs="Times New Roman"/>
              </w:rPr>
              <w:t xml:space="preserve">1.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хүрээ</w:t>
            </w:r>
            <w:proofErr w:type="spellEnd"/>
            <w:r w:rsidRPr="00061589">
              <w:rPr>
                <w:rFonts w:ascii="Times New Roman" w:eastAsia="Times New Roman" w:hAnsi="Times New Roman" w:cs="Times New Roman"/>
              </w:rPr>
              <w:t xml:space="preserve"> </w:t>
            </w:r>
          </w:p>
        </w:tc>
        <w:tc>
          <w:tcPr>
            <w:tcW w:w="451" w:type="dxa"/>
          </w:tcPr>
          <w:p w14:paraId="50321764"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2509E84D" w14:textId="77777777" w:rsidTr="00935F4C">
        <w:trPr>
          <w:trHeight w:val="241"/>
        </w:trPr>
        <w:tc>
          <w:tcPr>
            <w:tcW w:w="8492" w:type="dxa"/>
          </w:tcPr>
          <w:p w14:paraId="34BE2834"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   </w:t>
            </w:r>
            <w:proofErr w:type="spellStart"/>
            <w:r w:rsidRPr="00061589">
              <w:rPr>
                <w:rFonts w:ascii="Times New Roman" w:eastAsia="Times New Roman" w:hAnsi="Times New Roman" w:cs="Times New Roman"/>
              </w:rPr>
              <w:t>Санхүүжилтийн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үүсвэр</w:t>
            </w:r>
            <w:proofErr w:type="spellEnd"/>
            <w:r w:rsidRPr="00061589">
              <w:rPr>
                <w:rFonts w:ascii="Times New Roman" w:eastAsia="Times New Roman" w:hAnsi="Times New Roman" w:cs="Times New Roman"/>
              </w:rPr>
              <w:t xml:space="preserve"> </w:t>
            </w:r>
          </w:p>
        </w:tc>
        <w:tc>
          <w:tcPr>
            <w:tcW w:w="451" w:type="dxa"/>
          </w:tcPr>
          <w:p w14:paraId="7E1920BD"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8C7491B" w14:textId="77777777" w:rsidTr="00935F4C">
        <w:trPr>
          <w:trHeight w:val="241"/>
        </w:trPr>
        <w:tc>
          <w:tcPr>
            <w:tcW w:w="8492" w:type="dxa"/>
          </w:tcPr>
          <w:p w14:paraId="08218C58" w14:textId="77777777" w:rsidR="0098614E" w:rsidRPr="00061589" w:rsidRDefault="0098614E" w:rsidP="0098614E">
            <w:pPr>
              <w:spacing w:after="0" w:line="240" w:lineRule="auto"/>
              <w:ind w:firstLine="900"/>
              <w:rPr>
                <w:rFonts w:ascii="Times New Roman" w:eastAsia="Times New Roman" w:hAnsi="Times New Roman" w:cs="Times New Roman"/>
                <w:lang w:val="mn-MN"/>
              </w:rPr>
            </w:pPr>
            <w:r w:rsidRPr="00061589">
              <w:rPr>
                <w:rFonts w:ascii="Times New Roman" w:eastAsia="Times New Roman" w:hAnsi="Times New Roman" w:cs="Times New Roman"/>
              </w:rPr>
              <w:t xml:space="preserve">3.   </w:t>
            </w:r>
            <w:r w:rsidRPr="00061589">
              <w:rPr>
                <w:rFonts w:ascii="Times New Roman" w:eastAsia="Times New Roman" w:hAnsi="Times New Roman" w:cs="Times New Roman"/>
                <w:lang w:val="mn-MN"/>
              </w:rPr>
              <w:t>Залилан мэхлэх болон авилгын үйлдэл</w:t>
            </w:r>
          </w:p>
        </w:tc>
        <w:tc>
          <w:tcPr>
            <w:tcW w:w="451" w:type="dxa"/>
          </w:tcPr>
          <w:p w14:paraId="0A11D28E"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E4EFFDC" w14:textId="77777777" w:rsidTr="00935F4C">
        <w:trPr>
          <w:trHeight w:val="180"/>
        </w:trPr>
        <w:tc>
          <w:tcPr>
            <w:tcW w:w="8492" w:type="dxa"/>
          </w:tcPr>
          <w:p w14:paraId="404C8180"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4.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
        </w:tc>
        <w:tc>
          <w:tcPr>
            <w:tcW w:w="451" w:type="dxa"/>
          </w:tcPr>
          <w:p w14:paraId="5210EC88"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7192F04" w14:textId="77777777" w:rsidTr="00935F4C">
        <w:trPr>
          <w:trHeight w:val="241"/>
        </w:trPr>
        <w:tc>
          <w:tcPr>
            <w:tcW w:w="8492" w:type="dxa"/>
          </w:tcPr>
          <w:p w14:paraId="67BA8EAF"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5.   </w:t>
            </w:r>
            <w:proofErr w:type="spellStart"/>
            <w:proofErr w:type="gram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p>
        </w:tc>
        <w:tc>
          <w:tcPr>
            <w:tcW w:w="451" w:type="dxa"/>
          </w:tcPr>
          <w:p w14:paraId="7B00C1D6"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31A8688" w14:textId="77777777" w:rsidTr="00935F4C">
        <w:trPr>
          <w:trHeight w:val="241"/>
        </w:trPr>
        <w:tc>
          <w:tcPr>
            <w:tcW w:w="8492" w:type="dxa"/>
          </w:tcPr>
          <w:p w14:paraId="4C2DAB75"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6.   </w:t>
            </w:r>
            <w:proofErr w:type="spellStart"/>
            <w:r w:rsidRPr="00061589">
              <w:rPr>
                <w:rFonts w:ascii="Times New Roman" w:eastAsia="Times New Roman" w:hAnsi="Times New Roman" w:cs="Times New Roman"/>
              </w:rPr>
              <w:t>Түншлэл</w:t>
            </w:r>
            <w:proofErr w:type="spellEnd"/>
          </w:p>
        </w:tc>
        <w:tc>
          <w:tcPr>
            <w:tcW w:w="451" w:type="dxa"/>
          </w:tcPr>
          <w:p w14:paraId="0F177CC7"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A3BFE1B" w14:textId="77777777" w:rsidTr="00935F4C">
        <w:trPr>
          <w:trHeight w:val="241"/>
        </w:trPr>
        <w:tc>
          <w:tcPr>
            <w:tcW w:w="8492" w:type="dxa"/>
          </w:tcPr>
          <w:p w14:paraId="7BA7D7A2" w14:textId="77777777" w:rsidR="0098614E" w:rsidRPr="00061589" w:rsidRDefault="0098614E" w:rsidP="0098614E">
            <w:pPr>
              <w:spacing w:after="0" w:line="240" w:lineRule="auto"/>
              <w:rPr>
                <w:rFonts w:ascii="Times New Roman" w:eastAsia="Times New Roman" w:hAnsi="Times New Roman" w:cs="Times New Roman"/>
              </w:rPr>
            </w:pPr>
            <w:r w:rsidRPr="00061589">
              <w:rPr>
                <w:rFonts w:ascii="Times New Roman" w:eastAsia="Times New Roman" w:hAnsi="Times New Roman" w:cs="Times New Roman"/>
                <w:b/>
                <w:bCs/>
              </w:rPr>
              <w:t>Б.</w:t>
            </w:r>
            <w:r w:rsidRPr="00061589">
              <w:rPr>
                <w:rFonts w:ascii="Times New Roman" w:eastAsia="Times New Roman" w:hAnsi="Times New Roman" w:cs="Times New Roman"/>
                <w:b/>
                <w:bCs/>
              </w:rPr>
              <w:tab/>
            </w: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баримт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бичиг</w:t>
            </w:r>
            <w:proofErr w:type="spellEnd"/>
            <w:r w:rsidRPr="00061589">
              <w:rPr>
                <w:rFonts w:ascii="Times New Roman" w:eastAsia="Times New Roman" w:hAnsi="Times New Roman" w:cs="Times New Roman"/>
                <w:b/>
                <w:bCs/>
              </w:rPr>
              <w:t xml:space="preserve"> </w:t>
            </w:r>
          </w:p>
        </w:tc>
        <w:tc>
          <w:tcPr>
            <w:tcW w:w="451" w:type="dxa"/>
          </w:tcPr>
          <w:p w14:paraId="710865F3"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2A9E7769" w14:textId="77777777" w:rsidTr="00935F4C">
        <w:trPr>
          <w:trHeight w:val="241"/>
        </w:trPr>
        <w:tc>
          <w:tcPr>
            <w:tcW w:w="8492" w:type="dxa"/>
          </w:tcPr>
          <w:p w14:paraId="1A904221"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7.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w:t>
            </w:r>
            <w:proofErr w:type="spellEnd"/>
            <w:r w:rsidRPr="00061589">
              <w:rPr>
                <w:rFonts w:ascii="Times New Roman" w:eastAsia="Times New Roman" w:hAnsi="Times New Roman" w:cs="Times New Roman"/>
                <w:lang w:val="mn-MN"/>
              </w:rPr>
              <w:t>гийн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агуулга</w:t>
            </w:r>
            <w:proofErr w:type="spellEnd"/>
            <w:r w:rsidRPr="00061589">
              <w:rPr>
                <w:rFonts w:ascii="Times New Roman" w:eastAsia="Times New Roman" w:hAnsi="Times New Roman" w:cs="Times New Roman"/>
              </w:rPr>
              <w:t xml:space="preserve"> </w:t>
            </w:r>
          </w:p>
        </w:tc>
        <w:tc>
          <w:tcPr>
            <w:tcW w:w="451" w:type="dxa"/>
          </w:tcPr>
          <w:p w14:paraId="2B45AA2E"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7D8CAD9D" w14:textId="77777777" w:rsidTr="00935F4C">
        <w:trPr>
          <w:trHeight w:val="256"/>
        </w:trPr>
        <w:tc>
          <w:tcPr>
            <w:tcW w:w="8492" w:type="dxa"/>
          </w:tcPr>
          <w:p w14:paraId="1C57C2AD" w14:textId="77777777" w:rsidR="0098614E" w:rsidRPr="00061589" w:rsidRDefault="0098614E" w:rsidP="0098614E">
            <w:pPr>
              <w:numPr>
                <w:ilvl w:val="0"/>
                <w:numId w:val="15"/>
              </w:numPr>
              <w:spacing w:after="0" w:line="240" w:lineRule="auto"/>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тодруулах</w:t>
            </w:r>
            <w:proofErr w:type="spellEnd"/>
            <w:r w:rsidRPr="00061589">
              <w:rPr>
                <w:rFonts w:ascii="Times New Roman" w:eastAsia="Times New Roman" w:hAnsi="Times New Roman" w:cs="Times New Roman"/>
              </w:rPr>
              <w:t xml:space="preserve"> </w:t>
            </w:r>
          </w:p>
        </w:tc>
        <w:tc>
          <w:tcPr>
            <w:tcW w:w="451" w:type="dxa"/>
          </w:tcPr>
          <w:p w14:paraId="6DD41DEB"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77AD46D2" w14:textId="77777777" w:rsidTr="00935F4C">
        <w:trPr>
          <w:trHeight w:val="241"/>
        </w:trPr>
        <w:tc>
          <w:tcPr>
            <w:tcW w:w="8492" w:type="dxa"/>
          </w:tcPr>
          <w:p w14:paraId="18ED59F2"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9.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lang w:val="mn-MN"/>
              </w:rPr>
              <w:t>т</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оруулах</w:t>
            </w:r>
            <w:proofErr w:type="spellEnd"/>
            <w:r w:rsidRPr="00061589">
              <w:rPr>
                <w:rFonts w:ascii="Times New Roman" w:eastAsia="Times New Roman" w:hAnsi="Times New Roman" w:cs="Times New Roman"/>
              </w:rPr>
              <w:t xml:space="preserve"> </w:t>
            </w:r>
          </w:p>
        </w:tc>
        <w:tc>
          <w:tcPr>
            <w:tcW w:w="451" w:type="dxa"/>
          </w:tcPr>
          <w:p w14:paraId="64A060C5"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F569C93" w14:textId="77777777" w:rsidTr="00935F4C">
        <w:trPr>
          <w:trHeight w:val="241"/>
        </w:trPr>
        <w:tc>
          <w:tcPr>
            <w:tcW w:w="8492" w:type="dxa"/>
          </w:tcPr>
          <w:p w14:paraId="4D82DDA6" w14:textId="77777777" w:rsidR="0098614E" w:rsidRPr="00061589" w:rsidRDefault="0098614E" w:rsidP="0098614E">
            <w:pPr>
              <w:spacing w:after="0" w:line="240" w:lineRule="auto"/>
              <w:rPr>
                <w:rFonts w:ascii="Times New Roman" w:eastAsia="Times New Roman" w:hAnsi="Times New Roman" w:cs="Times New Roman"/>
              </w:rPr>
            </w:pPr>
            <w:r w:rsidRPr="00061589">
              <w:rPr>
                <w:rFonts w:ascii="Times New Roman" w:eastAsia="Times New Roman" w:hAnsi="Times New Roman" w:cs="Times New Roman"/>
                <w:b/>
                <w:bCs/>
              </w:rPr>
              <w:t>В.</w:t>
            </w:r>
            <w:r w:rsidRPr="00061589">
              <w:rPr>
                <w:rFonts w:ascii="Times New Roman" w:eastAsia="Times New Roman" w:hAnsi="Times New Roman" w:cs="Times New Roman"/>
                <w:b/>
                <w:bCs/>
              </w:rPr>
              <w:tab/>
            </w: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бэлтгэх</w:t>
            </w:r>
            <w:proofErr w:type="spellEnd"/>
            <w:r w:rsidRPr="00061589">
              <w:rPr>
                <w:rFonts w:ascii="Times New Roman" w:eastAsia="Times New Roman" w:hAnsi="Times New Roman" w:cs="Times New Roman"/>
                <w:b/>
                <w:bCs/>
              </w:rPr>
              <w:t xml:space="preserve"> </w:t>
            </w:r>
          </w:p>
        </w:tc>
        <w:tc>
          <w:tcPr>
            <w:tcW w:w="451" w:type="dxa"/>
          </w:tcPr>
          <w:p w14:paraId="307E10C8"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FF4BFF0" w14:textId="77777777" w:rsidTr="00935F4C">
        <w:trPr>
          <w:trHeight w:val="270"/>
        </w:trPr>
        <w:tc>
          <w:tcPr>
            <w:tcW w:w="8492" w:type="dxa"/>
          </w:tcPr>
          <w:p w14:paraId="68C19E06"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10.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зардал</w:t>
            </w:r>
            <w:proofErr w:type="spellEnd"/>
          </w:p>
        </w:tc>
        <w:tc>
          <w:tcPr>
            <w:tcW w:w="451" w:type="dxa"/>
          </w:tcPr>
          <w:p w14:paraId="66D8384D"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A84A1D1" w14:textId="77777777" w:rsidTr="00935F4C">
        <w:trPr>
          <w:trHeight w:val="241"/>
        </w:trPr>
        <w:tc>
          <w:tcPr>
            <w:tcW w:w="8492" w:type="dxa"/>
          </w:tcPr>
          <w:p w14:paraId="3B74051F"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11.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
        </w:tc>
        <w:tc>
          <w:tcPr>
            <w:tcW w:w="451" w:type="dxa"/>
          </w:tcPr>
          <w:p w14:paraId="6CF5532C"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461E1218" w14:textId="77777777" w:rsidTr="00935F4C">
        <w:trPr>
          <w:trHeight w:val="241"/>
        </w:trPr>
        <w:tc>
          <w:tcPr>
            <w:tcW w:w="8492" w:type="dxa"/>
          </w:tcPr>
          <w:p w14:paraId="6D4098E1"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12.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бүрдэл</w:t>
            </w:r>
            <w:proofErr w:type="spellEnd"/>
            <w:r w:rsidRPr="00061589">
              <w:rPr>
                <w:rFonts w:ascii="Times New Roman" w:eastAsia="Times New Roman" w:hAnsi="Times New Roman" w:cs="Times New Roman"/>
              </w:rPr>
              <w:t xml:space="preserve"> </w:t>
            </w:r>
          </w:p>
        </w:tc>
        <w:tc>
          <w:tcPr>
            <w:tcW w:w="451" w:type="dxa"/>
          </w:tcPr>
          <w:p w14:paraId="6235D44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9495AB4" w14:textId="77777777" w:rsidTr="00935F4C">
        <w:trPr>
          <w:trHeight w:val="241"/>
        </w:trPr>
        <w:tc>
          <w:tcPr>
            <w:tcW w:w="8492" w:type="dxa"/>
          </w:tcPr>
          <w:p w14:paraId="0AA8FC30"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13.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хуваарь</w:t>
            </w:r>
            <w:proofErr w:type="spellEnd"/>
            <w:r w:rsidRPr="00061589">
              <w:rPr>
                <w:rFonts w:ascii="Times New Roman" w:eastAsia="Times New Roman" w:hAnsi="Times New Roman" w:cs="Times New Roman"/>
              </w:rPr>
              <w:t xml:space="preserve"> </w:t>
            </w:r>
          </w:p>
        </w:tc>
        <w:tc>
          <w:tcPr>
            <w:tcW w:w="451" w:type="dxa"/>
          </w:tcPr>
          <w:p w14:paraId="0FDF6C45"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3797ADB" w14:textId="77777777" w:rsidTr="00935F4C">
        <w:trPr>
          <w:trHeight w:val="241"/>
        </w:trPr>
        <w:tc>
          <w:tcPr>
            <w:tcW w:w="8492" w:type="dxa"/>
          </w:tcPr>
          <w:p w14:paraId="5E295161"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14.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
        </w:tc>
        <w:tc>
          <w:tcPr>
            <w:tcW w:w="451" w:type="dxa"/>
          </w:tcPr>
          <w:p w14:paraId="7223D399"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4A972F42" w14:textId="77777777" w:rsidTr="00935F4C">
        <w:trPr>
          <w:trHeight w:val="241"/>
        </w:trPr>
        <w:tc>
          <w:tcPr>
            <w:tcW w:w="8492" w:type="dxa"/>
          </w:tcPr>
          <w:p w14:paraId="466B2183"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15.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p>
        </w:tc>
        <w:tc>
          <w:tcPr>
            <w:tcW w:w="451" w:type="dxa"/>
          </w:tcPr>
          <w:p w14:paraId="16F18565"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25D6D58" w14:textId="77777777" w:rsidTr="00935F4C">
        <w:trPr>
          <w:trHeight w:val="241"/>
        </w:trPr>
        <w:tc>
          <w:tcPr>
            <w:tcW w:w="8492" w:type="dxa"/>
          </w:tcPr>
          <w:p w14:paraId="24FCE054" w14:textId="77777777" w:rsidR="0098614E" w:rsidRPr="00061589" w:rsidRDefault="0098614E" w:rsidP="0098614E">
            <w:pPr>
              <w:spacing w:after="0" w:line="240" w:lineRule="auto"/>
              <w:ind w:firstLine="851"/>
              <w:rPr>
                <w:rFonts w:ascii="Times New Roman" w:eastAsia="Times New Roman" w:hAnsi="Times New Roman" w:cs="Times New Roman"/>
              </w:rPr>
            </w:pPr>
            <w:r w:rsidRPr="00061589">
              <w:rPr>
                <w:rFonts w:ascii="Times New Roman" w:eastAsia="Times New Roman" w:hAnsi="Times New Roman" w:cs="Times New Roman"/>
              </w:rPr>
              <w:t xml:space="preserve">16.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w:t>
            </w:r>
            <w:proofErr w:type="spellEnd"/>
          </w:p>
        </w:tc>
        <w:tc>
          <w:tcPr>
            <w:tcW w:w="451" w:type="dxa"/>
          </w:tcPr>
          <w:p w14:paraId="1436B8D5"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4E80DC20" w14:textId="77777777" w:rsidTr="00935F4C">
        <w:trPr>
          <w:trHeight w:val="241"/>
        </w:trPr>
        <w:tc>
          <w:tcPr>
            <w:tcW w:w="8492" w:type="dxa"/>
          </w:tcPr>
          <w:p w14:paraId="253871A8"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17.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
        </w:tc>
        <w:tc>
          <w:tcPr>
            <w:tcW w:w="451" w:type="dxa"/>
          </w:tcPr>
          <w:p w14:paraId="016D05B7"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DB90C3B" w14:textId="77777777" w:rsidTr="00935F4C">
        <w:trPr>
          <w:trHeight w:val="66"/>
        </w:trPr>
        <w:tc>
          <w:tcPr>
            <w:tcW w:w="8492" w:type="dxa"/>
          </w:tcPr>
          <w:p w14:paraId="40899CA1"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18.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
        </w:tc>
        <w:tc>
          <w:tcPr>
            <w:tcW w:w="451" w:type="dxa"/>
          </w:tcPr>
          <w:p w14:paraId="7A4AAC18"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41591694" w14:textId="77777777" w:rsidTr="00935F4C">
        <w:trPr>
          <w:trHeight w:val="241"/>
        </w:trPr>
        <w:tc>
          <w:tcPr>
            <w:tcW w:w="8492" w:type="dxa"/>
          </w:tcPr>
          <w:p w14:paraId="5F17027B"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19.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p>
        </w:tc>
        <w:tc>
          <w:tcPr>
            <w:tcW w:w="451" w:type="dxa"/>
          </w:tcPr>
          <w:p w14:paraId="10C71AB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5810448" w14:textId="77777777" w:rsidTr="00935F4C">
        <w:trPr>
          <w:trHeight w:val="241"/>
        </w:trPr>
        <w:tc>
          <w:tcPr>
            <w:tcW w:w="8492" w:type="dxa"/>
          </w:tcPr>
          <w:p w14:paraId="11C410C6"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20.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p>
        </w:tc>
        <w:tc>
          <w:tcPr>
            <w:tcW w:w="451" w:type="dxa"/>
          </w:tcPr>
          <w:p w14:paraId="29C429B6"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1D1EA90" w14:textId="77777777" w:rsidTr="00935F4C">
        <w:trPr>
          <w:trHeight w:val="66"/>
        </w:trPr>
        <w:tc>
          <w:tcPr>
            <w:tcW w:w="8492" w:type="dxa"/>
          </w:tcPr>
          <w:p w14:paraId="218E1DD8"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21.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p>
        </w:tc>
        <w:tc>
          <w:tcPr>
            <w:tcW w:w="451" w:type="dxa"/>
          </w:tcPr>
          <w:p w14:paraId="641B9938"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501D2C7" w14:textId="77777777" w:rsidTr="00935F4C">
        <w:trPr>
          <w:trHeight w:val="66"/>
        </w:trPr>
        <w:tc>
          <w:tcPr>
            <w:tcW w:w="8492" w:type="dxa"/>
          </w:tcPr>
          <w:p w14:paraId="3D205B66"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22.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зурах</w:t>
            </w:r>
            <w:proofErr w:type="spellEnd"/>
          </w:p>
        </w:tc>
        <w:tc>
          <w:tcPr>
            <w:tcW w:w="451" w:type="dxa"/>
          </w:tcPr>
          <w:p w14:paraId="1D5F1DA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19C0807" w14:textId="77777777" w:rsidTr="00935F4C">
        <w:trPr>
          <w:trHeight w:val="66"/>
        </w:trPr>
        <w:tc>
          <w:tcPr>
            <w:tcW w:w="8492" w:type="dxa"/>
          </w:tcPr>
          <w:p w14:paraId="12001C33" w14:textId="77777777" w:rsidR="0098614E" w:rsidRPr="00061589" w:rsidRDefault="0098614E" w:rsidP="0098614E">
            <w:pPr>
              <w:spacing w:after="0" w:line="240" w:lineRule="auto"/>
              <w:rPr>
                <w:rFonts w:ascii="Times New Roman" w:eastAsia="Times New Roman" w:hAnsi="Times New Roman" w:cs="Times New Roman"/>
              </w:rPr>
            </w:pPr>
            <w:r w:rsidRPr="00061589">
              <w:rPr>
                <w:rFonts w:ascii="Times New Roman" w:eastAsia="Times New Roman" w:hAnsi="Times New Roman" w:cs="Times New Roman"/>
                <w:b/>
                <w:bCs/>
              </w:rPr>
              <w:t>Г.</w:t>
            </w:r>
            <w:r w:rsidRPr="00061589">
              <w:rPr>
                <w:rFonts w:ascii="Times New Roman" w:eastAsia="Times New Roman" w:hAnsi="Times New Roman" w:cs="Times New Roman"/>
                <w:b/>
                <w:bCs/>
              </w:rPr>
              <w:tab/>
            </w: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ирүүлэх</w:t>
            </w:r>
            <w:proofErr w:type="spellEnd"/>
            <w:r w:rsidRPr="00061589">
              <w:rPr>
                <w:rFonts w:ascii="Times New Roman" w:eastAsia="Times New Roman" w:hAnsi="Times New Roman" w:cs="Times New Roman"/>
                <w:b/>
                <w:bCs/>
              </w:rPr>
              <w:t xml:space="preserve"> </w:t>
            </w:r>
          </w:p>
        </w:tc>
        <w:tc>
          <w:tcPr>
            <w:tcW w:w="451" w:type="dxa"/>
          </w:tcPr>
          <w:p w14:paraId="29468654"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81C8EF5" w14:textId="77777777" w:rsidTr="00935F4C">
        <w:trPr>
          <w:trHeight w:val="80"/>
        </w:trPr>
        <w:tc>
          <w:tcPr>
            <w:tcW w:w="8492" w:type="dxa"/>
          </w:tcPr>
          <w:p w14:paraId="29ECC145" w14:textId="77777777" w:rsidR="0098614E" w:rsidRPr="00061589" w:rsidRDefault="0098614E" w:rsidP="0098614E">
            <w:pPr>
              <w:spacing w:after="0" w:line="240" w:lineRule="auto"/>
              <w:ind w:firstLine="900"/>
              <w:rPr>
                <w:rFonts w:ascii="Times New Roman" w:eastAsia="Times New Roman" w:hAnsi="Times New Roman" w:cs="Times New Roman"/>
                <w:b/>
                <w:bCs/>
              </w:rPr>
            </w:pPr>
            <w:r w:rsidRPr="00061589">
              <w:rPr>
                <w:rFonts w:ascii="Times New Roman" w:eastAsia="Times New Roman" w:hAnsi="Times New Roman" w:cs="Times New Roman"/>
              </w:rPr>
              <w:t xml:space="preserve">23.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 xml:space="preserve"> </w:t>
            </w:r>
          </w:p>
        </w:tc>
        <w:tc>
          <w:tcPr>
            <w:tcW w:w="451" w:type="dxa"/>
          </w:tcPr>
          <w:p w14:paraId="7ABF4DE7"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C6814E3" w14:textId="77777777" w:rsidTr="00935F4C">
        <w:trPr>
          <w:trHeight w:val="80"/>
        </w:trPr>
        <w:tc>
          <w:tcPr>
            <w:tcW w:w="8492" w:type="dxa"/>
          </w:tcPr>
          <w:p w14:paraId="1AA5002F"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24.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rPr>
              <w:t xml:space="preserve"> </w:t>
            </w:r>
          </w:p>
        </w:tc>
        <w:tc>
          <w:tcPr>
            <w:tcW w:w="451" w:type="dxa"/>
          </w:tcPr>
          <w:p w14:paraId="4704C0DF"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2178AF41" w14:textId="77777777" w:rsidTr="00935F4C">
        <w:trPr>
          <w:trHeight w:val="288"/>
        </w:trPr>
        <w:tc>
          <w:tcPr>
            <w:tcW w:w="8492" w:type="dxa"/>
          </w:tcPr>
          <w:p w14:paraId="5FF61531"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25.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хоцорсон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
        </w:tc>
        <w:tc>
          <w:tcPr>
            <w:tcW w:w="451" w:type="dxa"/>
          </w:tcPr>
          <w:p w14:paraId="7E97D2A3"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7314165E" w14:textId="77777777" w:rsidTr="00935F4C">
        <w:trPr>
          <w:trHeight w:val="80"/>
        </w:trPr>
        <w:tc>
          <w:tcPr>
            <w:tcW w:w="8492" w:type="dxa"/>
          </w:tcPr>
          <w:p w14:paraId="2DE803CA"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26.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
        </w:tc>
        <w:tc>
          <w:tcPr>
            <w:tcW w:w="451" w:type="dxa"/>
          </w:tcPr>
          <w:p w14:paraId="38E6388C"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3D3196AC" w14:textId="77777777" w:rsidTr="00935F4C">
        <w:trPr>
          <w:trHeight w:val="80"/>
        </w:trPr>
        <w:tc>
          <w:tcPr>
            <w:tcW w:w="8492" w:type="dxa"/>
          </w:tcPr>
          <w:p w14:paraId="64AB073D"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27.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
        </w:tc>
        <w:tc>
          <w:tcPr>
            <w:tcW w:w="451" w:type="dxa"/>
          </w:tcPr>
          <w:p w14:paraId="10418901"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3F427B2" w14:textId="77777777" w:rsidTr="00935F4C">
        <w:trPr>
          <w:trHeight w:val="66"/>
        </w:trPr>
        <w:tc>
          <w:tcPr>
            <w:tcW w:w="8492" w:type="dxa"/>
          </w:tcPr>
          <w:p w14:paraId="326E1DE0" w14:textId="77777777" w:rsidR="0098614E" w:rsidRPr="00061589" w:rsidRDefault="0098614E" w:rsidP="0098614E">
            <w:pPr>
              <w:tabs>
                <w:tab w:val="left" w:pos="720"/>
              </w:tabs>
              <w:spacing w:after="0" w:line="240" w:lineRule="auto"/>
              <w:rPr>
                <w:rFonts w:ascii="Times New Roman" w:eastAsia="Times New Roman" w:hAnsi="Times New Roman" w:cs="Times New Roman"/>
                <w:b/>
              </w:rPr>
            </w:pPr>
            <w:r w:rsidRPr="00061589">
              <w:rPr>
                <w:rFonts w:ascii="Times New Roman" w:eastAsia="Times New Roman" w:hAnsi="Times New Roman" w:cs="Times New Roman"/>
                <w:b/>
              </w:rPr>
              <w:t>Д.</w:t>
            </w:r>
            <w:r w:rsidRPr="00061589">
              <w:rPr>
                <w:rFonts w:ascii="Times New Roman" w:eastAsia="Times New Roman" w:hAnsi="Times New Roman" w:cs="Times New Roman"/>
                <w:b/>
              </w:rPr>
              <w:tab/>
            </w:r>
            <w:proofErr w:type="spellStart"/>
            <w:r w:rsidRPr="00061589">
              <w:rPr>
                <w:rFonts w:ascii="Times New Roman" w:eastAsia="Times New Roman" w:hAnsi="Times New Roman" w:cs="Times New Roman"/>
                <w:b/>
              </w:rPr>
              <w:t>Тендерийг</w:t>
            </w:r>
            <w:proofErr w:type="spellEnd"/>
            <w:r w:rsidRPr="00061589">
              <w:rPr>
                <w:rFonts w:ascii="Times New Roman" w:eastAsia="Times New Roman" w:hAnsi="Times New Roman" w:cs="Times New Roman"/>
                <w:b/>
              </w:rPr>
              <w:t xml:space="preserve"> </w:t>
            </w:r>
            <w:proofErr w:type="spellStart"/>
            <w:r w:rsidRPr="00061589">
              <w:rPr>
                <w:rFonts w:ascii="Times New Roman" w:eastAsia="Times New Roman" w:hAnsi="Times New Roman" w:cs="Times New Roman"/>
                <w:b/>
              </w:rPr>
              <w:t>нээх</w:t>
            </w:r>
            <w:proofErr w:type="spellEnd"/>
            <w:r w:rsidRPr="00061589">
              <w:rPr>
                <w:rFonts w:ascii="Times New Roman" w:eastAsia="Times New Roman" w:hAnsi="Times New Roman" w:cs="Times New Roman"/>
                <w:b/>
              </w:rPr>
              <w:t xml:space="preserve">, </w:t>
            </w:r>
            <w:proofErr w:type="spellStart"/>
            <w:r w:rsidRPr="00061589">
              <w:rPr>
                <w:rFonts w:ascii="Times New Roman" w:eastAsia="Times New Roman" w:hAnsi="Times New Roman" w:cs="Times New Roman"/>
                <w:b/>
              </w:rPr>
              <w:t>үнэлэх</w:t>
            </w:r>
            <w:proofErr w:type="spellEnd"/>
            <w:r w:rsidRPr="00061589">
              <w:rPr>
                <w:rFonts w:ascii="Times New Roman" w:eastAsia="Times New Roman" w:hAnsi="Times New Roman" w:cs="Times New Roman"/>
                <w:b/>
              </w:rPr>
              <w:t xml:space="preserve"> </w:t>
            </w:r>
          </w:p>
        </w:tc>
        <w:tc>
          <w:tcPr>
            <w:tcW w:w="451" w:type="dxa"/>
          </w:tcPr>
          <w:p w14:paraId="457CE89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8976A67" w14:textId="77777777" w:rsidTr="00935F4C">
        <w:trPr>
          <w:trHeight w:val="66"/>
        </w:trPr>
        <w:tc>
          <w:tcPr>
            <w:tcW w:w="8492" w:type="dxa"/>
          </w:tcPr>
          <w:p w14:paraId="28A3CA02"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28.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
        </w:tc>
        <w:tc>
          <w:tcPr>
            <w:tcW w:w="451" w:type="dxa"/>
          </w:tcPr>
          <w:p w14:paraId="2E89693F"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48F7BD7" w14:textId="77777777" w:rsidTr="00935F4C">
        <w:trPr>
          <w:trHeight w:val="66"/>
        </w:trPr>
        <w:tc>
          <w:tcPr>
            <w:tcW w:w="8492" w:type="dxa"/>
          </w:tcPr>
          <w:p w14:paraId="13D9ED6D"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29. </w:t>
            </w:r>
            <w:proofErr w:type="spellStart"/>
            <w:r w:rsidRPr="00061589">
              <w:rPr>
                <w:rFonts w:ascii="Times New Roman" w:eastAsia="Times New Roman" w:hAnsi="Times New Roman" w:cs="Times New Roman"/>
              </w:rPr>
              <w:t>Нууцлал</w:t>
            </w:r>
            <w:proofErr w:type="spellEnd"/>
          </w:p>
        </w:tc>
        <w:tc>
          <w:tcPr>
            <w:tcW w:w="451" w:type="dxa"/>
          </w:tcPr>
          <w:p w14:paraId="2A7639AD"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E44C672" w14:textId="77777777" w:rsidTr="00935F4C">
        <w:trPr>
          <w:trHeight w:val="66"/>
        </w:trPr>
        <w:tc>
          <w:tcPr>
            <w:tcW w:w="8492" w:type="dxa"/>
          </w:tcPr>
          <w:p w14:paraId="5F8EA059"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30.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тодруулга</w:t>
            </w:r>
            <w:proofErr w:type="spellEnd"/>
            <w:r w:rsidRPr="00061589">
              <w:rPr>
                <w:rFonts w:ascii="Times New Roman" w:eastAsia="Times New Roman" w:hAnsi="Times New Roman" w:cs="Times New Roman"/>
              </w:rPr>
              <w:t xml:space="preserve"> </w:t>
            </w:r>
          </w:p>
        </w:tc>
        <w:tc>
          <w:tcPr>
            <w:tcW w:w="451" w:type="dxa"/>
          </w:tcPr>
          <w:p w14:paraId="7DAA6DD7"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77B70AD" w14:textId="77777777" w:rsidTr="00935F4C">
        <w:trPr>
          <w:trHeight w:val="66"/>
        </w:trPr>
        <w:tc>
          <w:tcPr>
            <w:tcW w:w="8492" w:type="dxa"/>
          </w:tcPr>
          <w:p w14:paraId="7F7DC845"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31.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тогтоох</w:t>
            </w:r>
            <w:proofErr w:type="spellEnd"/>
            <w:r w:rsidRPr="00061589">
              <w:rPr>
                <w:rFonts w:ascii="Times New Roman" w:eastAsia="Times New Roman" w:hAnsi="Times New Roman" w:cs="Times New Roman"/>
              </w:rPr>
              <w:t xml:space="preserve"> </w:t>
            </w:r>
          </w:p>
        </w:tc>
        <w:tc>
          <w:tcPr>
            <w:tcW w:w="451" w:type="dxa"/>
          </w:tcPr>
          <w:p w14:paraId="1778FC80"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D4AF8DC" w14:textId="77777777" w:rsidTr="00935F4C">
        <w:trPr>
          <w:trHeight w:val="90"/>
        </w:trPr>
        <w:tc>
          <w:tcPr>
            <w:tcW w:w="8492" w:type="dxa"/>
          </w:tcPr>
          <w:p w14:paraId="759E5CD5"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32.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залруулах</w:t>
            </w:r>
            <w:proofErr w:type="spellEnd"/>
            <w:r w:rsidRPr="00061589">
              <w:rPr>
                <w:rFonts w:ascii="Times New Roman" w:eastAsia="Times New Roman" w:hAnsi="Times New Roman" w:cs="Times New Roman"/>
              </w:rPr>
              <w:t xml:space="preserve"> </w:t>
            </w:r>
          </w:p>
        </w:tc>
        <w:tc>
          <w:tcPr>
            <w:tcW w:w="451" w:type="dxa"/>
          </w:tcPr>
          <w:p w14:paraId="575C5C3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D553B6C" w14:textId="77777777" w:rsidTr="00935F4C">
        <w:trPr>
          <w:trHeight w:val="178"/>
        </w:trPr>
        <w:tc>
          <w:tcPr>
            <w:tcW w:w="8492" w:type="dxa"/>
          </w:tcPr>
          <w:p w14:paraId="1039D6F5"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33.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хөрвүүлэх</w:t>
            </w:r>
            <w:proofErr w:type="spellEnd"/>
          </w:p>
        </w:tc>
        <w:tc>
          <w:tcPr>
            <w:tcW w:w="451" w:type="dxa"/>
          </w:tcPr>
          <w:p w14:paraId="15F82FFA"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53EDD8F6" w14:textId="77777777" w:rsidTr="00935F4C">
        <w:trPr>
          <w:trHeight w:val="66"/>
        </w:trPr>
        <w:tc>
          <w:tcPr>
            <w:tcW w:w="8492" w:type="dxa"/>
          </w:tcPr>
          <w:p w14:paraId="79D58183"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34. </w:t>
            </w:r>
            <w:proofErr w:type="spellStart"/>
            <w:r w:rsidRPr="00061589">
              <w:rPr>
                <w:rFonts w:ascii="Times New Roman" w:eastAsia="Times New Roman" w:hAnsi="Times New Roman" w:cs="Times New Roman"/>
              </w:rPr>
              <w:t>Дотоодын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давуу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тооцох</w:t>
            </w:r>
            <w:proofErr w:type="spellEnd"/>
          </w:p>
        </w:tc>
        <w:tc>
          <w:tcPr>
            <w:tcW w:w="451" w:type="dxa"/>
          </w:tcPr>
          <w:p w14:paraId="0ED6725B"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8562862" w14:textId="77777777" w:rsidTr="00935F4C">
        <w:trPr>
          <w:trHeight w:val="66"/>
        </w:trPr>
        <w:tc>
          <w:tcPr>
            <w:tcW w:w="8492" w:type="dxa"/>
          </w:tcPr>
          <w:p w14:paraId="66A92F47"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35.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p>
        </w:tc>
        <w:tc>
          <w:tcPr>
            <w:tcW w:w="451" w:type="dxa"/>
          </w:tcPr>
          <w:p w14:paraId="0387B5CD"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7A13D7F9" w14:textId="77777777" w:rsidTr="00935F4C">
        <w:trPr>
          <w:trHeight w:val="66"/>
        </w:trPr>
        <w:tc>
          <w:tcPr>
            <w:tcW w:w="8492" w:type="dxa"/>
          </w:tcPr>
          <w:p w14:paraId="6C57DFD6" w14:textId="77777777" w:rsidR="0098614E" w:rsidRPr="00061589" w:rsidRDefault="0098614E" w:rsidP="0098614E">
            <w:pPr>
              <w:spacing w:after="0" w:line="240" w:lineRule="auto"/>
              <w:ind w:firstLine="900"/>
              <w:rPr>
                <w:rFonts w:ascii="Times New Roman" w:eastAsia="Times New Roman" w:hAnsi="Times New Roman" w:cs="Times New Roman"/>
                <w:lang w:val="ru-RU"/>
              </w:rPr>
            </w:pPr>
            <w:r w:rsidRPr="00061589">
              <w:rPr>
                <w:rFonts w:ascii="Times New Roman" w:eastAsia="Times New Roman" w:hAnsi="Times New Roman" w:cs="Times New Roman"/>
                <w:lang w:val="ru-RU"/>
              </w:rPr>
              <w:t>36. Тендерт оролцогчийн чадварыг дахин магадлах</w:t>
            </w:r>
          </w:p>
        </w:tc>
        <w:tc>
          <w:tcPr>
            <w:tcW w:w="451" w:type="dxa"/>
          </w:tcPr>
          <w:p w14:paraId="02330357"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2E856AB9" w14:textId="77777777" w:rsidTr="00935F4C">
        <w:trPr>
          <w:trHeight w:val="66"/>
        </w:trPr>
        <w:tc>
          <w:tcPr>
            <w:tcW w:w="8492" w:type="dxa"/>
          </w:tcPr>
          <w:p w14:paraId="66517493" w14:textId="77777777" w:rsidR="0098614E" w:rsidRPr="00061589" w:rsidRDefault="0098614E" w:rsidP="0098614E">
            <w:pPr>
              <w:spacing w:after="0" w:line="240" w:lineRule="auto"/>
              <w:ind w:firstLine="900"/>
              <w:rPr>
                <w:rFonts w:ascii="Times New Roman" w:eastAsia="Times New Roman" w:hAnsi="Times New Roman" w:cs="Times New Roman"/>
                <w:lang w:val="ru-RU"/>
              </w:rPr>
            </w:pPr>
            <w:r w:rsidRPr="00061589">
              <w:rPr>
                <w:rFonts w:ascii="Times New Roman" w:eastAsia="Times New Roman" w:hAnsi="Times New Roman" w:cs="Times New Roman"/>
                <w:lang w:val="ru-RU"/>
              </w:rPr>
              <w:t xml:space="preserve">37. Аливаа тендерийг сонгох, эсвэл тендерүүдээс татгалзах захиалагчийн эрх  </w:t>
            </w:r>
          </w:p>
        </w:tc>
        <w:tc>
          <w:tcPr>
            <w:tcW w:w="451" w:type="dxa"/>
          </w:tcPr>
          <w:p w14:paraId="5DF22BC1"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18B6F3FB" w14:textId="77777777" w:rsidTr="00935F4C">
        <w:trPr>
          <w:trHeight w:val="66"/>
        </w:trPr>
        <w:tc>
          <w:tcPr>
            <w:tcW w:w="8492" w:type="dxa"/>
          </w:tcPr>
          <w:p w14:paraId="4F5C0C5B" w14:textId="77777777" w:rsidR="0098614E" w:rsidRPr="00061589" w:rsidRDefault="0098614E" w:rsidP="0098614E">
            <w:pPr>
              <w:spacing w:after="0" w:line="240" w:lineRule="auto"/>
              <w:rPr>
                <w:rFonts w:ascii="Times New Roman" w:eastAsia="Times New Roman" w:hAnsi="Times New Roman" w:cs="Times New Roman"/>
                <w:b/>
              </w:rPr>
            </w:pPr>
            <w:r w:rsidRPr="00061589">
              <w:rPr>
                <w:rFonts w:ascii="Times New Roman" w:eastAsia="Times New Roman" w:hAnsi="Times New Roman" w:cs="Times New Roman"/>
                <w:b/>
              </w:rPr>
              <w:t>Е.</w:t>
            </w:r>
            <w:r w:rsidRPr="00061589">
              <w:rPr>
                <w:rFonts w:ascii="Times New Roman" w:eastAsia="Times New Roman" w:hAnsi="Times New Roman" w:cs="Times New Roman"/>
                <w:b/>
              </w:rPr>
              <w:tab/>
            </w:r>
            <w:proofErr w:type="spellStart"/>
            <w:r w:rsidRPr="00061589">
              <w:rPr>
                <w:rFonts w:ascii="Times New Roman" w:eastAsia="Times New Roman" w:hAnsi="Times New Roman" w:cs="Times New Roman"/>
                <w:b/>
              </w:rPr>
              <w:t>Гэрээ</w:t>
            </w:r>
            <w:proofErr w:type="spellEnd"/>
            <w:r w:rsidRPr="00061589">
              <w:rPr>
                <w:rFonts w:ascii="Times New Roman" w:eastAsia="Times New Roman" w:hAnsi="Times New Roman" w:cs="Times New Roman"/>
                <w:b/>
              </w:rPr>
              <w:t xml:space="preserve"> </w:t>
            </w:r>
            <w:proofErr w:type="spellStart"/>
            <w:r w:rsidRPr="00061589">
              <w:rPr>
                <w:rFonts w:ascii="Times New Roman" w:eastAsia="Times New Roman" w:hAnsi="Times New Roman" w:cs="Times New Roman"/>
                <w:b/>
              </w:rPr>
              <w:t>байгуулах</w:t>
            </w:r>
            <w:proofErr w:type="spellEnd"/>
            <w:r w:rsidRPr="00061589">
              <w:rPr>
                <w:rFonts w:ascii="Times New Roman" w:eastAsia="Times New Roman" w:hAnsi="Times New Roman" w:cs="Times New Roman"/>
                <w:b/>
              </w:rPr>
              <w:t xml:space="preserve"> </w:t>
            </w:r>
            <w:proofErr w:type="spellStart"/>
            <w:r w:rsidRPr="00061589">
              <w:rPr>
                <w:rFonts w:ascii="Times New Roman" w:eastAsia="Times New Roman" w:hAnsi="Times New Roman" w:cs="Times New Roman"/>
                <w:b/>
              </w:rPr>
              <w:t>эрх</w:t>
            </w:r>
            <w:proofErr w:type="spellEnd"/>
            <w:r w:rsidRPr="00061589">
              <w:rPr>
                <w:rFonts w:ascii="Times New Roman" w:eastAsia="Times New Roman" w:hAnsi="Times New Roman" w:cs="Times New Roman"/>
                <w:b/>
              </w:rPr>
              <w:t xml:space="preserve"> </w:t>
            </w:r>
            <w:proofErr w:type="spellStart"/>
            <w:r w:rsidRPr="00061589">
              <w:rPr>
                <w:rFonts w:ascii="Times New Roman" w:eastAsia="Times New Roman" w:hAnsi="Times New Roman" w:cs="Times New Roman"/>
                <w:b/>
              </w:rPr>
              <w:t>олгох</w:t>
            </w:r>
            <w:proofErr w:type="spellEnd"/>
            <w:r w:rsidRPr="00061589">
              <w:rPr>
                <w:rFonts w:ascii="Times New Roman" w:eastAsia="Times New Roman" w:hAnsi="Times New Roman" w:cs="Times New Roman"/>
                <w:b/>
              </w:rPr>
              <w:t xml:space="preserve"> </w:t>
            </w:r>
          </w:p>
        </w:tc>
        <w:tc>
          <w:tcPr>
            <w:tcW w:w="451" w:type="dxa"/>
          </w:tcPr>
          <w:p w14:paraId="1952CE09"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00E1EFF9" w14:textId="77777777" w:rsidTr="00935F4C">
        <w:trPr>
          <w:trHeight w:val="66"/>
        </w:trPr>
        <w:tc>
          <w:tcPr>
            <w:tcW w:w="8492" w:type="dxa"/>
          </w:tcPr>
          <w:p w14:paraId="3DBAAD50"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38.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
        </w:tc>
        <w:tc>
          <w:tcPr>
            <w:tcW w:w="451" w:type="dxa"/>
          </w:tcPr>
          <w:p w14:paraId="3D97BAB1"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43CA0BF6" w14:textId="77777777" w:rsidTr="00935F4C">
        <w:trPr>
          <w:trHeight w:val="66"/>
        </w:trPr>
        <w:tc>
          <w:tcPr>
            <w:tcW w:w="8492" w:type="dxa"/>
          </w:tcPr>
          <w:p w14:paraId="76BFC47F"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39.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мэдэгдэл</w:t>
            </w:r>
            <w:proofErr w:type="spellEnd"/>
          </w:p>
        </w:tc>
        <w:tc>
          <w:tcPr>
            <w:tcW w:w="451" w:type="dxa"/>
          </w:tcPr>
          <w:p w14:paraId="35E24050"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5DE36882" w14:textId="77777777" w:rsidTr="00935F4C">
        <w:trPr>
          <w:trHeight w:val="66"/>
        </w:trPr>
        <w:tc>
          <w:tcPr>
            <w:tcW w:w="8492" w:type="dxa"/>
          </w:tcPr>
          <w:p w14:paraId="3939C079"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40.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өөрчлөх</w:t>
            </w:r>
            <w:proofErr w:type="spellEnd"/>
            <w:r w:rsidRPr="00061589">
              <w:rPr>
                <w:rFonts w:ascii="Times New Roman" w:eastAsia="Times New Roman" w:hAnsi="Times New Roman" w:cs="Times New Roman"/>
              </w:rPr>
              <w:t xml:space="preserve"> </w:t>
            </w:r>
          </w:p>
        </w:tc>
        <w:tc>
          <w:tcPr>
            <w:tcW w:w="451" w:type="dxa"/>
          </w:tcPr>
          <w:p w14:paraId="7799AF34"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21E53230" w14:textId="77777777" w:rsidTr="00935F4C">
        <w:trPr>
          <w:trHeight w:val="66"/>
        </w:trPr>
        <w:tc>
          <w:tcPr>
            <w:tcW w:w="8492" w:type="dxa"/>
          </w:tcPr>
          <w:p w14:paraId="782D1E90"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41.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зурах</w:t>
            </w:r>
            <w:proofErr w:type="spellEnd"/>
          </w:p>
        </w:tc>
        <w:tc>
          <w:tcPr>
            <w:tcW w:w="451" w:type="dxa"/>
          </w:tcPr>
          <w:p w14:paraId="75FA6442" w14:textId="77777777" w:rsidR="0098614E" w:rsidRPr="00061589" w:rsidRDefault="0098614E" w:rsidP="0098614E">
            <w:pPr>
              <w:spacing w:after="0" w:line="240" w:lineRule="auto"/>
              <w:jc w:val="center"/>
              <w:rPr>
                <w:rFonts w:ascii="Times New Roman" w:eastAsia="Times New Roman" w:hAnsi="Times New Roman" w:cs="Times New Roman"/>
              </w:rPr>
            </w:pPr>
          </w:p>
        </w:tc>
      </w:tr>
      <w:tr w:rsidR="0098614E" w:rsidRPr="00061589" w14:paraId="6FE29E51" w14:textId="77777777" w:rsidTr="00935F4C">
        <w:trPr>
          <w:trHeight w:val="66"/>
        </w:trPr>
        <w:tc>
          <w:tcPr>
            <w:tcW w:w="8492" w:type="dxa"/>
          </w:tcPr>
          <w:p w14:paraId="70C318CD" w14:textId="77777777" w:rsidR="0098614E" w:rsidRPr="00061589" w:rsidRDefault="0098614E" w:rsidP="0098614E">
            <w:pPr>
              <w:spacing w:after="0" w:line="240" w:lineRule="auto"/>
              <w:ind w:firstLine="900"/>
              <w:rPr>
                <w:rFonts w:ascii="Times New Roman" w:eastAsia="Times New Roman" w:hAnsi="Times New Roman" w:cs="Times New Roman"/>
              </w:rPr>
            </w:pPr>
            <w:r w:rsidRPr="00061589">
              <w:rPr>
                <w:rFonts w:ascii="Times New Roman" w:eastAsia="Times New Roman" w:hAnsi="Times New Roman" w:cs="Times New Roman"/>
              </w:rPr>
              <w:t xml:space="preserve">42.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
        </w:tc>
        <w:tc>
          <w:tcPr>
            <w:tcW w:w="451" w:type="dxa"/>
          </w:tcPr>
          <w:p w14:paraId="079B679D" w14:textId="77777777" w:rsidR="0098614E" w:rsidRPr="00061589" w:rsidRDefault="0098614E" w:rsidP="0098614E">
            <w:pPr>
              <w:spacing w:after="0" w:line="240" w:lineRule="auto"/>
              <w:jc w:val="center"/>
              <w:rPr>
                <w:rFonts w:ascii="Times New Roman" w:eastAsia="Times New Roman" w:hAnsi="Times New Roman" w:cs="Times New Roman"/>
              </w:rPr>
            </w:pPr>
          </w:p>
        </w:tc>
      </w:tr>
    </w:tbl>
    <w:p w14:paraId="63E070AD" w14:textId="77777777" w:rsidR="0098614E" w:rsidRPr="00061589" w:rsidRDefault="0098614E" w:rsidP="00935F4C">
      <w:pPr>
        <w:spacing w:after="0" w:line="240" w:lineRule="exact"/>
        <w:jc w:val="center"/>
        <w:rPr>
          <w:rFonts w:ascii="Times New Roman" w:eastAsia="Times New Roman" w:hAnsi="Times New Roman" w:cs="Times New Roman"/>
          <w:lang w:val="mn-MN"/>
        </w:rPr>
      </w:pPr>
    </w:p>
    <w:p w14:paraId="344F8260" w14:textId="77777777" w:rsidR="0098614E" w:rsidRPr="00061589" w:rsidRDefault="0098614E" w:rsidP="00935F4C">
      <w:pPr>
        <w:spacing w:after="0" w:line="240" w:lineRule="exact"/>
        <w:jc w:val="center"/>
        <w:rPr>
          <w:rFonts w:ascii="Times New Roman" w:eastAsia="Times New Roman" w:hAnsi="Times New Roman" w:cs="Times New Roman"/>
          <w:lang w:val="mn-MN"/>
        </w:rPr>
      </w:pPr>
    </w:p>
    <w:p w14:paraId="69497B6F" w14:textId="77777777" w:rsidR="0098614E" w:rsidRPr="00061589" w:rsidRDefault="0098614E" w:rsidP="00935F4C">
      <w:pPr>
        <w:spacing w:after="0" w:line="240" w:lineRule="exact"/>
        <w:jc w:val="center"/>
        <w:rPr>
          <w:rFonts w:ascii="Times New Roman" w:eastAsia="Times New Roman" w:hAnsi="Times New Roman" w:cs="Times New Roman"/>
          <w:lang w:val="mn-MN"/>
        </w:rPr>
      </w:pPr>
    </w:p>
    <w:p w14:paraId="43113401" w14:textId="77777777" w:rsidR="0098614E" w:rsidRPr="00061589" w:rsidRDefault="0098614E" w:rsidP="00935F4C">
      <w:pPr>
        <w:spacing w:after="0" w:line="240" w:lineRule="exact"/>
        <w:jc w:val="center"/>
        <w:rPr>
          <w:rFonts w:ascii="Times New Roman" w:eastAsia="Times New Roman" w:hAnsi="Times New Roman" w:cs="Times New Roman"/>
          <w:b/>
          <w:bCs/>
        </w:rPr>
      </w:pPr>
    </w:p>
    <w:tbl>
      <w:tblPr>
        <w:tblW w:w="9464" w:type="dxa"/>
        <w:tblLayout w:type="fixed"/>
        <w:tblLook w:val="0000" w:firstRow="0" w:lastRow="0" w:firstColumn="0" w:lastColumn="0" w:noHBand="0" w:noVBand="0"/>
      </w:tblPr>
      <w:tblGrid>
        <w:gridCol w:w="1809"/>
        <w:gridCol w:w="279"/>
        <w:gridCol w:w="7376"/>
      </w:tblGrid>
      <w:tr w:rsidR="0098614E" w:rsidRPr="00061589" w14:paraId="2006DB59" w14:textId="77777777" w:rsidTr="00935F4C">
        <w:trPr>
          <w:cantSplit/>
        </w:trPr>
        <w:tc>
          <w:tcPr>
            <w:tcW w:w="9464" w:type="dxa"/>
            <w:gridSpan w:val="3"/>
            <w:tcBorders>
              <w:bottom w:val="single" w:sz="4" w:space="0" w:color="auto"/>
            </w:tcBorders>
          </w:tcPr>
          <w:p w14:paraId="0604ECAC" w14:textId="77777777" w:rsidR="0098614E" w:rsidRPr="00061589" w:rsidRDefault="0098614E" w:rsidP="0098614E">
            <w:pPr>
              <w:spacing w:after="0" w:line="240" w:lineRule="auto"/>
              <w:ind w:left="1440" w:hanging="1440"/>
              <w:jc w:val="center"/>
              <w:rPr>
                <w:rFonts w:ascii="Times New Roman" w:eastAsia="Times New Roman" w:hAnsi="Times New Roman" w:cs="Times New Roman"/>
                <w:b/>
                <w:bCs/>
              </w:rPr>
            </w:pPr>
            <w:r w:rsidRPr="00061589">
              <w:rPr>
                <w:rFonts w:ascii="Times New Roman" w:eastAsia="Times New Roman" w:hAnsi="Times New Roman" w:cs="Times New Roman"/>
                <w:b/>
                <w:bCs/>
              </w:rPr>
              <w:t>ТЕНДЕРТ ОРОЛЦОГЧДОД ӨГӨХ ЗААВАРЧИЛГАА</w:t>
            </w:r>
          </w:p>
          <w:p w14:paraId="05F841F4" w14:textId="77777777" w:rsidR="0098614E" w:rsidRPr="00061589" w:rsidRDefault="0098614E" w:rsidP="0098614E">
            <w:pPr>
              <w:spacing w:after="0" w:line="140" w:lineRule="exact"/>
              <w:jc w:val="both"/>
              <w:rPr>
                <w:rFonts w:ascii="Times New Roman" w:eastAsia="Times New Roman" w:hAnsi="Times New Roman" w:cs="Times New Roman"/>
                <w:b/>
                <w:bCs/>
              </w:rPr>
            </w:pPr>
          </w:p>
        </w:tc>
      </w:tr>
      <w:tr w:rsidR="0098614E" w:rsidRPr="00061589" w14:paraId="6FA299D8" w14:textId="77777777" w:rsidTr="00935F4C">
        <w:trPr>
          <w:cantSplit/>
          <w:trHeight w:val="467"/>
        </w:trPr>
        <w:tc>
          <w:tcPr>
            <w:tcW w:w="9464" w:type="dxa"/>
            <w:gridSpan w:val="3"/>
            <w:tcBorders>
              <w:top w:val="single" w:sz="4" w:space="0" w:color="auto"/>
              <w:bottom w:val="single" w:sz="4" w:space="0" w:color="auto"/>
            </w:tcBorders>
            <w:vAlign w:val="center"/>
          </w:tcPr>
          <w:p w14:paraId="4219B787" w14:textId="77777777" w:rsidR="0098614E" w:rsidRPr="00061589" w:rsidRDefault="0098614E" w:rsidP="0098614E">
            <w:pPr>
              <w:spacing w:after="0" w:line="240" w:lineRule="auto"/>
              <w:jc w:val="center"/>
              <w:rPr>
                <w:rFonts w:ascii="Times New Roman" w:eastAsia="Times New Roman" w:hAnsi="Times New Roman" w:cs="Times New Roman"/>
                <w:b/>
                <w:bCs/>
              </w:rPr>
            </w:pPr>
            <w:r w:rsidRPr="00061589">
              <w:rPr>
                <w:rFonts w:ascii="Times New Roman" w:eastAsia="Times New Roman" w:hAnsi="Times New Roman" w:cs="Times New Roman"/>
                <w:b/>
                <w:bCs/>
              </w:rPr>
              <w:lastRenderedPageBreak/>
              <w:t>А.</w:t>
            </w:r>
            <w:r w:rsidRPr="00061589">
              <w:rPr>
                <w:rFonts w:ascii="Times New Roman" w:eastAsia="Times New Roman" w:hAnsi="Times New Roman" w:cs="Times New Roman"/>
                <w:b/>
                <w:bCs/>
              </w:rPr>
              <w:tab/>
              <w:t>ЕРӨНХИЙ ЗҮЙЛ</w:t>
            </w:r>
          </w:p>
        </w:tc>
      </w:tr>
      <w:tr w:rsidR="0098614E" w:rsidRPr="00061589" w14:paraId="668E33FD" w14:textId="77777777" w:rsidTr="00935F4C">
        <w:tc>
          <w:tcPr>
            <w:tcW w:w="1809" w:type="dxa"/>
            <w:tcBorders>
              <w:top w:val="single" w:sz="4" w:space="0" w:color="auto"/>
            </w:tcBorders>
          </w:tcPr>
          <w:p w14:paraId="4BF4F193"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p>
          <w:p w14:paraId="0EE462DB" w14:textId="77777777" w:rsidR="0098614E" w:rsidRPr="00061589" w:rsidRDefault="0098614E" w:rsidP="0098614E">
            <w:pPr>
              <w:spacing w:after="0" w:line="240" w:lineRule="exact"/>
              <w:ind w:left="360"/>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цар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хүрээ</w:t>
            </w:r>
            <w:proofErr w:type="spellEnd"/>
          </w:p>
        </w:tc>
        <w:tc>
          <w:tcPr>
            <w:tcW w:w="7655" w:type="dxa"/>
            <w:gridSpan w:val="2"/>
            <w:tcBorders>
              <w:top w:val="single" w:sz="4" w:space="0" w:color="auto"/>
            </w:tcBorders>
          </w:tcPr>
          <w:p w14:paraId="6AB125DA"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bCs/>
              </w:rPr>
              <w:t>Тендер</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шалгаруулалтын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өгөгдлийн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хүснэгт</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цаашид</w:t>
            </w:r>
            <w:proofErr w:type="spellEnd"/>
            <w:r w:rsidRPr="00061589">
              <w:rPr>
                <w:rFonts w:ascii="Times New Roman" w:eastAsia="Times New Roman" w:hAnsi="Times New Roman" w:cs="Times New Roman"/>
                <w:bCs/>
              </w:rPr>
              <w:t xml:space="preserve"> ТШӨХ </w:t>
            </w:r>
            <w:proofErr w:type="spellStart"/>
            <w:r w:rsidRPr="00061589">
              <w:rPr>
                <w:rFonts w:ascii="Times New Roman" w:eastAsia="Times New Roman" w:hAnsi="Times New Roman" w:cs="Times New Roman"/>
                <w:bCs/>
              </w:rPr>
              <w:t>гэж</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товчлох</w:t>
            </w:r>
            <w:proofErr w:type="spellEnd"/>
            <w:r w:rsidRPr="00061589">
              <w:rPr>
                <w:rFonts w:ascii="Times New Roman" w:eastAsia="Times New Roman" w:hAnsi="Times New Roman" w:cs="Times New Roman"/>
                <w:bCs/>
              </w:rPr>
              <w:t xml:space="preserve">)-д </w:t>
            </w:r>
            <w:proofErr w:type="spellStart"/>
            <w:r w:rsidRPr="00061589">
              <w:rPr>
                <w:rFonts w:ascii="Times New Roman" w:eastAsia="Times New Roman" w:hAnsi="Times New Roman" w:cs="Times New Roman"/>
                <w:bCs/>
              </w:rPr>
              <w:t>тодорхойлсон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цаашид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 xml:space="preserve">ТШӨХ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тоног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төхөөрөмж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цаашид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худалдан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энэхүү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w:t>
            </w:r>
            <w:proofErr w:type="spellEnd"/>
            <w:r w:rsidRPr="00061589">
              <w:rPr>
                <w:rFonts w:ascii="Times New Roman" w:eastAsia="Times New Roman" w:hAnsi="Times New Roman" w:cs="Times New Roman"/>
                <w:lang w:val="mn-MN"/>
              </w:rPr>
              <w:t>р</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
          <w:p w14:paraId="2906022D" w14:textId="77777777" w:rsidR="0098614E" w:rsidRPr="00061589" w:rsidRDefault="0098614E" w:rsidP="0098614E">
            <w:pPr>
              <w:spacing w:after="0" w:line="240" w:lineRule="exact"/>
              <w:ind w:left="1440" w:hanging="731"/>
              <w:jc w:val="both"/>
              <w:rPr>
                <w:rFonts w:ascii="Times New Roman" w:eastAsia="Times New Roman" w:hAnsi="Times New Roman" w:cs="Times New Roman"/>
                <w:b/>
                <w:bCs/>
              </w:rPr>
            </w:pPr>
          </w:p>
        </w:tc>
      </w:tr>
      <w:tr w:rsidR="0098614E" w:rsidRPr="00061589" w14:paraId="0C696DED" w14:textId="77777777" w:rsidTr="00935F4C">
        <w:trPr>
          <w:trHeight w:val="574"/>
        </w:trPr>
        <w:tc>
          <w:tcPr>
            <w:tcW w:w="1809" w:type="dxa"/>
          </w:tcPr>
          <w:p w14:paraId="786D6139"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1737D2A0"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тусгайлан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lang w:val="mn-MN"/>
              </w:rPr>
              <w:t xml:space="preserve"> нэг багцтай байна.  </w:t>
            </w:r>
          </w:p>
          <w:p w14:paraId="539814F9"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tc>
      </w:tr>
      <w:tr w:rsidR="0098614E" w:rsidRPr="00061589" w14:paraId="1C23B9E7" w14:textId="77777777" w:rsidTr="00935F4C">
        <w:trPr>
          <w:trHeight w:val="574"/>
        </w:trPr>
        <w:tc>
          <w:tcPr>
            <w:tcW w:w="1809" w:type="dxa"/>
          </w:tcPr>
          <w:p w14:paraId="43AACBEE"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0A5E3119"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Олон</w:t>
            </w:r>
            <w:proofErr w:type="spellEnd"/>
            <w:r w:rsidRPr="00061589">
              <w:rPr>
                <w:rFonts w:ascii="Times New Roman" w:eastAsia="Times New Roman" w:hAnsi="Times New Roman" w:cs="Times New Roman"/>
                <w:lang w:val="mn-MN"/>
              </w:rPr>
              <w:t xml:space="preserve"> багцтай тендер шалгаруулалтын тендерийн баримт бичгийг багц тус бүрээр үнэлж зарахыг хориглоно.</w:t>
            </w:r>
          </w:p>
          <w:p w14:paraId="5A8E3212"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tc>
      </w:tr>
      <w:tr w:rsidR="0098614E" w:rsidRPr="00061589" w14:paraId="4404C53C" w14:textId="77777777" w:rsidTr="00935F4C">
        <w:trPr>
          <w:trHeight w:val="574"/>
        </w:trPr>
        <w:tc>
          <w:tcPr>
            <w:tcW w:w="1809" w:type="dxa"/>
          </w:tcPr>
          <w:p w14:paraId="219F92D6"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01D0CCE6"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Тендерт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гүйцэтгэгч нь</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бараа нийлүүлэлтийн хуваарьт</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үүрэгтэй</w:t>
            </w:r>
            <w:proofErr w:type="spellEnd"/>
            <w:r w:rsidRPr="00061589">
              <w:rPr>
                <w:rFonts w:ascii="Times New Roman" w:eastAsia="Times New Roman" w:hAnsi="Times New Roman" w:cs="Times New Roman"/>
              </w:rPr>
              <w:t xml:space="preserve">. </w:t>
            </w:r>
          </w:p>
          <w:p w14:paraId="42514D06"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tc>
      </w:tr>
      <w:tr w:rsidR="0098614E" w:rsidRPr="00061589" w14:paraId="5FFFCABD" w14:textId="77777777" w:rsidTr="00935F4C">
        <w:tc>
          <w:tcPr>
            <w:tcW w:w="1809" w:type="dxa"/>
          </w:tcPr>
          <w:p w14:paraId="060F686A" w14:textId="77777777" w:rsidR="0098614E" w:rsidRPr="00061589" w:rsidRDefault="0098614E" w:rsidP="0098614E">
            <w:pPr>
              <w:numPr>
                <w:ilvl w:val="0"/>
                <w:numId w:val="10"/>
              </w:numPr>
              <w:spacing w:after="0" w:line="240" w:lineRule="exact"/>
              <w:ind w:right="-78"/>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Санхүүжил-тийн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үүсвэр</w:t>
            </w:r>
            <w:proofErr w:type="spellEnd"/>
          </w:p>
          <w:p w14:paraId="18256747" w14:textId="77777777" w:rsidR="0098614E" w:rsidRPr="00061589" w:rsidRDefault="0098614E" w:rsidP="0098614E">
            <w:pPr>
              <w:spacing w:after="0" w:line="240" w:lineRule="exact"/>
              <w:ind w:left="360" w:right="-78"/>
              <w:rPr>
                <w:rFonts w:ascii="Times New Roman" w:eastAsia="Times New Roman" w:hAnsi="Times New Roman" w:cs="Times New Roman"/>
                <w:b/>
                <w:bCs/>
              </w:rPr>
            </w:pPr>
          </w:p>
        </w:tc>
        <w:tc>
          <w:tcPr>
            <w:tcW w:w="7655" w:type="dxa"/>
            <w:gridSpan w:val="2"/>
          </w:tcPr>
          <w:p w14:paraId="6DF7CE2E"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барааг </w:t>
            </w:r>
            <w:r w:rsidRPr="00061589">
              <w:rPr>
                <w:rFonts w:ascii="Times New Roman" w:eastAsia="Times New Roman" w:hAnsi="Times New Roman" w:cs="Times New Roman"/>
                <w:bCs/>
                <w:lang w:val="mn-MN"/>
              </w:rPr>
              <w:t>ТШӨХ-д</w:t>
            </w:r>
            <w:r w:rsidRPr="00061589">
              <w:rPr>
                <w:rFonts w:ascii="Times New Roman" w:eastAsia="Times New Roman" w:hAnsi="Times New Roman" w:cs="Times New Roman"/>
                <w:lang w:val="mn-MN"/>
              </w:rPr>
              <w:t>тодорхойлсон эх үүсвэрээр</w:t>
            </w:r>
            <w:proofErr w:type="spellStart"/>
            <w:r w:rsidRPr="00061589">
              <w:rPr>
                <w:rFonts w:ascii="Times New Roman" w:eastAsia="Times New Roman" w:hAnsi="Times New Roman" w:cs="Times New Roman"/>
              </w:rPr>
              <w:t>санхүүжүүлнэ</w:t>
            </w:r>
            <w:proofErr w:type="spellEnd"/>
            <w:r w:rsidRPr="00061589">
              <w:rPr>
                <w:rFonts w:ascii="Times New Roman" w:eastAsia="Times New Roman" w:hAnsi="Times New Roman" w:cs="Times New Roman"/>
              </w:rPr>
              <w:t xml:space="preserve">. </w:t>
            </w:r>
          </w:p>
          <w:p w14:paraId="56ADAE2D"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27D6F408" w14:textId="77777777" w:rsidTr="00935F4C">
        <w:tc>
          <w:tcPr>
            <w:tcW w:w="1809" w:type="dxa"/>
          </w:tcPr>
          <w:p w14:paraId="73119F0E" w14:textId="77777777" w:rsidR="0098614E" w:rsidRPr="00061589" w:rsidRDefault="0098614E" w:rsidP="0098614E">
            <w:pPr>
              <w:numPr>
                <w:ilvl w:val="0"/>
                <w:numId w:val="10"/>
              </w:numPr>
              <w:spacing w:after="0" w:line="240" w:lineRule="exact"/>
              <w:ind w:right="-78"/>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Залилан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мэхлэх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болон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авлигын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үйлдэл</w:t>
            </w:r>
            <w:proofErr w:type="spellEnd"/>
            <w:r w:rsidRPr="00061589">
              <w:rPr>
                <w:rFonts w:ascii="Times New Roman" w:eastAsia="Times New Roman" w:hAnsi="Times New Roman" w:cs="Times New Roman"/>
                <w:b/>
                <w:bCs/>
              </w:rPr>
              <w:t xml:space="preserve"> </w:t>
            </w:r>
          </w:p>
        </w:tc>
        <w:tc>
          <w:tcPr>
            <w:tcW w:w="7655" w:type="dxa"/>
            <w:gridSpan w:val="2"/>
          </w:tcPr>
          <w:p w14:paraId="060FD998"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w:t>
            </w:r>
            <w:proofErr w:type="spellStart"/>
            <w:r w:rsidRPr="00061589">
              <w:rPr>
                <w:rFonts w:ascii="Times New Roman" w:eastAsia="Times New Roman" w:hAnsi="Times New Roman" w:cs="Times New Roman"/>
              </w:rPr>
              <w:t>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худалдан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оролцож</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суртахууны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өндөр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сахин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ёстой</w:t>
            </w:r>
            <w:proofErr w:type="spellEnd"/>
            <w:r w:rsidRPr="00061589">
              <w:rPr>
                <w:rFonts w:ascii="Times New Roman" w:eastAsia="Times New Roman" w:hAnsi="Times New Roman" w:cs="Times New Roman"/>
              </w:rPr>
              <w:t xml:space="preserve">. </w:t>
            </w:r>
          </w:p>
          <w:p w14:paraId="291B5949" w14:textId="77777777" w:rsidR="0098614E" w:rsidRPr="00061589" w:rsidRDefault="0098614E" w:rsidP="0098614E">
            <w:pPr>
              <w:spacing w:after="0" w:line="240" w:lineRule="exact"/>
              <w:jc w:val="both"/>
              <w:rPr>
                <w:rFonts w:ascii="Times New Roman" w:eastAsia="Times New Roman" w:hAnsi="Times New Roman" w:cs="Times New Roman"/>
              </w:rPr>
            </w:pPr>
          </w:p>
          <w:p w14:paraId="193D20C9"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Худалдан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Авлигын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Шударга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өрсөлдөөнийг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хориглох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Эрүүгийн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авлигал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залилан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мэхлэх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зохиомол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тохиролцоо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айлган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сүрдүүлэх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бодитой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тушаалтан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w:t>
            </w:r>
            <w:proofErr w:type="spellEnd"/>
            <w:r w:rsidRPr="00061589">
              <w:rPr>
                <w:rFonts w:ascii="Times New Roman" w:eastAsia="Times New Roman" w:hAnsi="Times New Roman" w:cs="Times New Roman"/>
                <w:lang w:val="mn-MN"/>
              </w:rPr>
              <w:t>эх үүрэгтэй</w:t>
            </w:r>
            <w:r w:rsidRPr="00061589">
              <w:rPr>
                <w:rFonts w:ascii="Times New Roman" w:eastAsia="Times New Roman" w:hAnsi="Times New Roman" w:cs="Times New Roman"/>
              </w:rPr>
              <w:t xml:space="preserve">.   </w:t>
            </w:r>
          </w:p>
          <w:p w14:paraId="591F7BA3"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69978CC8" w14:textId="77777777" w:rsidTr="00935F4C">
        <w:tc>
          <w:tcPr>
            <w:tcW w:w="1809" w:type="dxa"/>
          </w:tcPr>
          <w:p w14:paraId="7C5CAC3F"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9" w:name="_Toc461013895"/>
            <w:bookmarkStart w:id="10" w:name="_Toc468687746"/>
            <w:proofErr w:type="spellStart"/>
            <w:r w:rsidRPr="00061589">
              <w:rPr>
                <w:rFonts w:ascii="Times New Roman" w:eastAsia="Times New Roman" w:hAnsi="Times New Roman" w:cs="Times New Roman"/>
                <w:b/>
                <w:bCs/>
              </w:rPr>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бүхий</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w:t>
            </w:r>
            <w:bookmarkEnd w:id="9"/>
            <w:bookmarkEnd w:id="10"/>
            <w:proofErr w:type="spellEnd"/>
          </w:p>
          <w:p w14:paraId="0A48E8D2"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2A18848D"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урилга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сонирхосон этгээд бүрт</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нээлттэй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lang w:val="mn-MN"/>
              </w:rPr>
              <w:t xml:space="preserve">9 дүгээр </w:t>
            </w:r>
            <w:r w:rsidRPr="00061589">
              <w:rPr>
                <w:rFonts w:ascii="Times New Roman" w:eastAsia="Times New Roman" w:hAnsi="Times New Roman" w:cs="Times New Roman"/>
              </w:rPr>
              <w:t xml:space="preserve">9.3 </w:t>
            </w:r>
            <w:proofErr w:type="spellStart"/>
            <w:r w:rsidRPr="00061589">
              <w:rPr>
                <w:rFonts w:ascii="Times New Roman" w:eastAsia="Times New Roman" w:hAnsi="Times New Roman" w:cs="Times New Roman"/>
              </w:rPr>
              <w:t>дахь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хэсэгт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тендерт оролцогч </w:t>
            </w:r>
            <w:proofErr w:type="gramStart"/>
            <w:r w:rsidRPr="00061589">
              <w:rPr>
                <w:rFonts w:ascii="Times New Roman" w:eastAsia="Times New Roman" w:hAnsi="Times New Roman" w:cs="Times New Roman"/>
                <w:lang w:val="mn-MN"/>
              </w:rPr>
              <w:t>болон  түүний</w:t>
            </w:r>
            <w:proofErr w:type="gramEnd"/>
            <w:r w:rsidRPr="00061589">
              <w:rPr>
                <w:rFonts w:ascii="Times New Roman" w:eastAsia="Times New Roman" w:hAnsi="Times New Roman" w:cs="Times New Roman"/>
                <w:lang w:val="mn-MN"/>
              </w:rPr>
              <w:t xml:space="preserve"> түншлэлийн гишүүн бүр нь аль ч улсын харъяалалтай байж болно.</w:t>
            </w:r>
          </w:p>
          <w:p w14:paraId="09A1DAE9" w14:textId="77777777" w:rsidR="0098614E" w:rsidRPr="00061589" w:rsidRDefault="0098614E" w:rsidP="0098614E">
            <w:pPr>
              <w:spacing w:after="0" w:line="200" w:lineRule="exact"/>
              <w:jc w:val="both"/>
              <w:rPr>
                <w:rFonts w:ascii="Times New Roman" w:eastAsia="Times New Roman" w:hAnsi="Times New Roman" w:cs="Times New Roman"/>
              </w:rPr>
            </w:pPr>
          </w:p>
          <w:p w14:paraId="2157CD46"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адил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хамаарна</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406ACBD9" w14:textId="77777777" w:rsidR="0098614E" w:rsidRPr="00061589" w:rsidRDefault="0098614E" w:rsidP="0098614E">
            <w:pPr>
              <w:spacing w:after="0" w:line="140" w:lineRule="exact"/>
              <w:jc w:val="both"/>
              <w:rPr>
                <w:rFonts w:ascii="Times New Roman" w:eastAsia="Times New Roman" w:hAnsi="Times New Roman" w:cs="Times New Roman"/>
              </w:rPr>
            </w:pPr>
          </w:p>
          <w:p w14:paraId="5C1B205E"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Төлбөрийн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буугдаж</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байгаа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дампуурлаас</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зайлсхийх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зорилгоор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зээлдүүлэгчтэй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тохиролцсон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бизнесийн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зогсоосон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байгуулагдсан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адилтгах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w:t>
            </w:r>
            <w:proofErr w:type="spellEnd"/>
            <w:r w:rsidRPr="00061589">
              <w:rPr>
                <w:rFonts w:ascii="Times New Roman" w:eastAsia="Times New Roman" w:hAnsi="Times New Roman" w:cs="Times New Roman"/>
              </w:rPr>
              <w:t>;</w:t>
            </w:r>
          </w:p>
          <w:p w14:paraId="17B59C81" w14:textId="77777777" w:rsidR="0098614E" w:rsidRPr="00061589" w:rsidRDefault="0098614E" w:rsidP="0098614E">
            <w:pPr>
              <w:spacing w:after="0" w:line="240" w:lineRule="auto"/>
              <w:ind w:left="827"/>
              <w:jc w:val="both"/>
              <w:rPr>
                <w:rFonts w:ascii="Times New Roman" w:eastAsia="Times New Roman" w:hAnsi="Times New Roman" w:cs="Times New Roman"/>
              </w:rPr>
            </w:pPr>
          </w:p>
          <w:p w14:paraId="2D41B8FC"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байгуулагдсан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хураамж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төлбөрөө</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төлөөгүй</w:t>
            </w:r>
            <w:proofErr w:type="spellEnd"/>
            <w:r w:rsidRPr="00061589">
              <w:rPr>
                <w:rFonts w:ascii="Times New Roman" w:eastAsia="Times New Roman" w:hAnsi="Times New Roman" w:cs="Times New Roman"/>
              </w:rPr>
              <w:t>;</w:t>
            </w:r>
            <w:proofErr w:type="gramEnd"/>
          </w:p>
          <w:p w14:paraId="4D627742" w14:textId="77777777" w:rsidR="0098614E" w:rsidRPr="00061589" w:rsidRDefault="0098614E" w:rsidP="0098614E">
            <w:pPr>
              <w:spacing w:after="0" w:line="240" w:lineRule="auto"/>
              <w:ind w:left="827"/>
              <w:jc w:val="both"/>
              <w:rPr>
                <w:rFonts w:ascii="Times New Roman" w:eastAsia="Times New Roman" w:hAnsi="Times New Roman" w:cs="Times New Roman"/>
              </w:rPr>
            </w:pPr>
          </w:p>
          <w:p w14:paraId="55860567"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өмчит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оролцоотой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бүтэц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санхүүгийн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хараат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байдлаар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явуулдаг</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w:t>
            </w:r>
            <w:proofErr w:type="gramEnd"/>
          </w:p>
          <w:p w14:paraId="118A25E0" w14:textId="77777777" w:rsidR="0098614E" w:rsidRPr="00061589" w:rsidRDefault="0098614E" w:rsidP="0098614E">
            <w:pPr>
              <w:spacing w:after="0" w:line="240" w:lineRule="auto"/>
              <w:ind w:left="1735"/>
              <w:jc w:val="both"/>
              <w:rPr>
                <w:rFonts w:ascii="Times New Roman" w:eastAsia="Times New Roman" w:hAnsi="Times New Roman" w:cs="Times New Roman"/>
              </w:rPr>
            </w:pPr>
          </w:p>
          <w:p w14:paraId="7BDBB399"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3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худалдан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оролцохдоо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ноцтой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зөрчсөн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биелүүлээгүй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мэргэжлийн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гаргасныг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шүүх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байгууллага</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тогтоосон</w:t>
            </w:r>
            <w:proofErr w:type="spellEnd"/>
            <w:r w:rsidRPr="00061589">
              <w:rPr>
                <w:rFonts w:ascii="Times New Roman" w:eastAsia="Times New Roman" w:hAnsi="Times New Roman" w:cs="Times New Roman"/>
              </w:rPr>
              <w:t>;</w:t>
            </w:r>
            <w:proofErr w:type="gramEnd"/>
          </w:p>
          <w:p w14:paraId="368601BF" w14:textId="77777777" w:rsidR="0098614E" w:rsidRPr="00061589" w:rsidRDefault="0098614E" w:rsidP="0098614E">
            <w:pPr>
              <w:spacing w:after="0" w:line="240" w:lineRule="auto"/>
              <w:ind w:left="1735"/>
              <w:jc w:val="both"/>
              <w:rPr>
                <w:rFonts w:ascii="Times New Roman" w:eastAsia="Times New Roman" w:hAnsi="Times New Roman" w:cs="Times New Roman"/>
              </w:rPr>
            </w:pPr>
          </w:p>
          <w:p w14:paraId="4DFDDE51"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оролцуулан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төсөл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хэрэгжилтийг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үзүүлэхээр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дэвшигдсэн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нэгдмэл</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сонирхолтой</w:t>
            </w:r>
            <w:proofErr w:type="spellEnd"/>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rPr>
              <w:t xml:space="preserve"> </w:t>
            </w:r>
          </w:p>
          <w:p w14:paraId="1F46B2C7" w14:textId="77777777" w:rsidR="0098614E" w:rsidRPr="00061589" w:rsidRDefault="0098614E" w:rsidP="0098614E">
            <w:pPr>
              <w:spacing w:after="0" w:line="240" w:lineRule="auto"/>
              <w:ind w:left="1735"/>
              <w:jc w:val="both"/>
              <w:rPr>
                <w:rFonts w:ascii="Times New Roman" w:eastAsia="Times New Roman" w:hAnsi="Times New Roman" w:cs="Times New Roman"/>
              </w:rPr>
            </w:pPr>
          </w:p>
          <w:p w14:paraId="76453E9A"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Илт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худал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байгууллага</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тогтоосон</w:t>
            </w:r>
            <w:proofErr w:type="spellEnd"/>
            <w:r w:rsidRPr="00061589">
              <w:rPr>
                <w:rFonts w:ascii="Times New Roman" w:eastAsia="Times New Roman" w:hAnsi="Times New Roman" w:cs="Times New Roman"/>
              </w:rPr>
              <w:t>;</w:t>
            </w:r>
            <w:proofErr w:type="gramEnd"/>
          </w:p>
          <w:p w14:paraId="597F90A1" w14:textId="77777777" w:rsidR="0098614E" w:rsidRPr="00061589" w:rsidRDefault="0098614E" w:rsidP="0098614E">
            <w:pPr>
              <w:spacing w:after="0" w:line="240" w:lineRule="auto"/>
              <w:ind w:left="1735"/>
              <w:jc w:val="both"/>
              <w:rPr>
                <w:rFonts w:ascii="Times New Roman" w:eastAsia="Times New Roman" w:hAnsi="Times New Roman" w:cs="Times New Roman"/>
              </w:rPr>
            </w:pPr>
          </w:p>
          <w:p w14:paraId="0DDC65E8"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3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Авлигын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Шударга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өрсөлдөөнийг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хориглох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Эрүүгийн</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авлигын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залилан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мэхлэх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зохиомол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тохиролцоо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айлган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сүрдүүлэх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шүүх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тогтоосон</w:t>
            </w:r>
            <w:proofErr w:type="spellEnd"/>
            <w:r w:rsidRPr="00061589">
              <w:rPr>
                <w:rFonts w:ascii="Times New Roman" w:eastAsia="Times New Roman" w:hAnsi="Times New Roman" w:cs="Times New Roman"/>
              </w:rPr>
              <w:t>;</w:t>
            </w:r>
          </w:p>
          <w:p w14:paraId="5B3E1A98" w14:textId="77777777" w:rsidR="0098614E" w:rsidRPr="00061589" w:rsidRDefault="0098614E" w:rsidP="0098614E">
            <w:pPr>
              <w:spacing w:after="0" w:line="240" w:lineRule="auto"/>
              <w:ind w:left="720"/>
              <w:jc w:val="both"/>
              <w:rPr>
                <w:rFonts w:ascii="Times New Roman" w:eastAsia="Times New Roman" w:hAnsi="Times New Roman" w:cs="Times New Roman"/>
              </w:rPr>
            </w:pPr>
          </w:p>
          <w:p w14:paraId="788F2496"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r w:rsidRPr="00061589">
              <w:rPr>
                <w:rFonts w:ascii="Times New Roman" w:eastAsia="Times New Roman" w:hAnsi="Times New Roman" w:cs="Times New Roman"/>
                <w:lang w:val="mn-MN"/>
              </w:rPr>
              <w:t xml:space="preserve">Энэхүү тендер шалгаруулалтад оролцож байгаа хоёр буюу түүнээс </w:t>
            </w:r>
            <w:r w:rsidRPr="00061589">
              <w:rPr>
                <w:rFonts w:ascii="Times New Roman" w:eastAsia="Times New Roman" w:hAnsi="Times New Roman" w:cs="Times New Roman"/>
              </w:rPr>
              <w:t>д</w:t>
            </w:r>
            <w:r w:rsidRPr="00061589">
              <w:rPr>
                <w:rFonts w:ascii="Times New Roman" w:eastAsia="Times New Roman" w:hAnsi="Times New Roman" w:cs="Times New Roman"/>
                <w:lang w:val="mn-MN"/>
              </w:rPr>
              <w:t>ээш тооны тендерт оролцогчийн хууль ёсны төлөөлөгч нь нэг этгээд бол</w:t>
            </w:r>
            <w:r w:rsidRPr="00061589">
              <w:rPr>
                <w:rFonts w:ascii="Times New Roman" w:eastAsia="Times New Roman" w:hAnsi="Times New Roman" w:cs="Times New Roman"/>
              </w:rPr>
              <w:t>;</w:t>
            </w:r>
          </w:p>
          <w:p w14:paraId="267B99DC" w14:textId="77777777" w:rsidR="0098614E" w:rsidRPr="00061589" w:rsidRDefault="0098614E" w:rsidP="0098614E">
            <w:pPr>
              <w:spacing w:after="0" w:line="240" w:lineRule="auto"/>
              <w:jc w:val="both"/>
              <w:rPr>
                <w:rFonts w:ascii="Times New Roman" w:eastAsia="Times New Roman" w:hAnsi="Times New Roman" w:cs="Times New Roman"/>
              </w:rPr>
            </w:pPr>
          </w:p>
          <w:p w14:paraId="6ECA6110" w14:textId="77777777" w:rsidR="0098614E" w:rsidRPr="00061589" w:rsidRDefault="0098614E" w:rsidP="0098614E">
            <w:pPr>
              <w:numPr>
                <w:ilvl w:val="2"/>
                <w:numId w:val="10"/>
              </w:numPr>
              <w:tabs>
                <w:tab w:val="num" w:pos="1735"/>
              </w:tabs>
              <w:spacing w:after="0" w:line="240" w:lineRule="auto"/>
              <w:ind w:left="1735" w:hanging="567"/>
              <w:jc w:val="both"/>
              <w:rPr>
                <w:rFonts w:ascii="Times New Roman" w:eastAsia="Times New Roman" w:hAnsi="Times New Roman" w:cs="Times New Roman"/>
              </w:rPr>
            </w:pPr>
            <w:r w:rsidRPr="00061589">
              <w:rPr>
                <w:rFonts w:ascii="Times New Roman" w:eastAsia="Times New Roman" w:hAnsi="Times New Roman" w:cs="Times New Roman"/>
                <w:lang w:val="mn-MN"/>
              </w:rPr>
              <w:t>Энэхүү тендерийн баримт бичгийн ТОӨЗ-ны 14 дүгээр зүйлд хувилбарт тендер ирүүлэхийг зөвшөөрснөөс бусад тохиолдолд тендерт оролцогч нэгээс дээш тендер ирүүлсэн бол</w:t>
            </w:r>
            <w:r w:rsidRPr="00061589">
              <w:rPr>
                <w:rFonts w:ascii="Times New Roman" w:eastAsia="Times New Roman" w:hAnsi="Times New Roman" w:cs="Times New Roman"/>
              </w:rPr>
              <w:t>;</w:t>
            </w:r>
            <w:r w:rsidRPr="00061589">
              <w:rPr>
                <w:rFonts w:ascii="Times New Roman" w:eastAsia="Times New Roman" w:hAnsi="Times New Roman" w:cs="Times New Roman"/>
                <w:lang w:val="mn-MN"/>
              </w:rPr>
              <w:t>(Гэвч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w:t>
            </w:r>
          </w:p>
          <w:p w14:paraId="64FAA257" w14:textId="77777777" w:rsidR="0098614E" w:rsidRPr="00061589" w:rsidRDefault="0098614E" w:rsidP="0098614E">
            <w:pPr>
              <w:spacing w:after="0" w:line="240" w:lineRule="exact"/>
              <w:jc w:val="both"/>
              <w:rPr>
                <w:rFonts w:ascii="Times New Roman" w:eastAsia="Times New Roman" w:hAnsi="Times New Roman" w:cs="Times New Roman"/>
              </w:rPr>
            </w:pPr>
          </w:p>
          <w:p w14:paraId="7E32C36F"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4.2.1 - 4.2.</w:t>
            </w:r>
            <w:r w:rsidRPr="00061589">
              <w:rPr>
                <w:rFonts w:ascii="Times New Roman" w:eastAsia="Times New Roman" w:hAnsi="Times New Roman" w:cs="Times New Roman"/>
                <w:lang w:val="mn-MN"/>
              </w:rPr>
              <w:t>9</w:t>
            </w:r>
            <w:r w:rsidRPr="00061589">
              <w:rPr>
                <w:rFonts w:ascii="Times New Roman" w:eastAsia="Times New Roman" w:hAnsi="Times New Roman" w:cs="Times New Roman"/>
              </w:rPr>
              <w:t xml:space="preserve">-д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магадлах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зорилгоор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тавьсан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нотолгоог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
          <w:p w14:paraId="7C8085BD" w14:textId="77777777" w:rsidR="0098614E" w:rsidRPr="00061589" w:rsidRDefault="0098614E" w:rsidP="0098614E">
            <w:pPr>
              <w:spacing w:after="0" w:line="240" w:lineRule="exact"/>
              <w:ind w:left="720"/>
              <w:jc w:val="both"/>
              <w:rPr>
                <w:rFonts w:ascii="Times New Roman" w:eastAsia="Times New Roman" w:hAnsi="Times New Roman" w:cs="Times New Roman"/>
              </w:rPr>
            </w:pPr>
          </w:p>
        </w:tc>
      </w:tr>
      <w:tr w:rsidR="0098614E" w:rsidRPr="00061589" w14:paraId="40702092" w14:textId="77777777" w:rsidTr="00935F4C">
        <w:tc>
          <w:tcPr>
            <w:tcW w:w="1809" w:type="dxa"/>
          </w:tcPr>
          <w:p w14:paraId="7600CED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1" w:name="_Toc461013896"/>
            <w:bookmarkStart w:id="12" w:name="_Toc468687747"/>
            <w:proofErr w:type="spellStart"/>
            <w:r w:rsidRPr="00061589">
              <w:rPr>
                <w:rFonts w:ascii="Times New Roman" w:eastAsia="Times New Roman" w:hAnsi="Times New Roman" w:cs="Times New Roman"/>
                <w:b/>
                <w:bCs/>
              </w:rPr>
              <w:lastRenderedPageBreak/>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бүхий</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бараа</w:t>
            </w:r>
            <w:bookmarkEnd w:id="11"/>
            <w:bookmarkEnd w:id="12"/>
            <w:proofErr w:type="spellEnd"/>
          </w:p>
          <w:p w14:paraId="180CD7F1"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3FC50281"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Гэрээгээр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ч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үүсэлтэй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1.1-д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хүлээн </w:t>
            </w:r>
            <w:proofErr w:type="spellStart"/>
            <w:r w:rsidRPr="00061589">
              <w:rPr>
                <w:rFonts w:ascii="Times New Roman" w:eastAsia="Times New Roman" w:hAnsi="Times New Roman" w:cs="Times New Roman"/>
              </w:rPr>
              <w:t>авснаар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төлнө</w:t>
            </w:r>
            <w:proofErr w:type="spellEnd"/>
            <w:r w:rsidRPr="00061589">
              <w:rPr>
                <w:rFonts w:ascii="Times New Roman" w:eastAsia="Times New Roman" w:hAnsi="Times New Roman" w:cs="Times New Roman"/>
              </w:rPr>
              <w:t xml:space="preserve">.  </w:t>
            </w:r>
          </w:p>
          <w:p w14:paraId="03FDF36C" w14:textId="77777777" w:rsidR="0098614E" w:rsidRPr="00061589" w:rsidRDefault="0098614E" w:rsidP="0098614E">
            <w:pPr>
              <w:spacing w:after="0" w:line="220" w:lineRule="exact"/>
              <w:ind w:left="1440" w:hanging="734"/>
              <w:jc w:val="both"/>
              <w:rPr>
                <w:rFonts w:ascii="Times New Roman" w:eastAsia="Times New Roman" w:hAnsi="Times New Roman" w:cs="Times New Roman"/>
              </w:rPr>
            </w:pPr>
          </w:p>
        </w:tc>
      </w:tr>
      <w:tr w:rsidR="0098614E" w:rsidRPr="00061589" w14:paraId="55C7F344" w14:textId="77777777" w:rsidTr="00935F4C">
        <w:tc>
          <w:tcPr>
            <w:tcW w:w="1809" w:type="dxa"/>
          </w:tcPr>
          <w:p w14:paraId="289E4C92" w14:textId="77777777" w:rsidR="0098614E" w:rsidRPr="00061589" w:rsidRDefault="0098614E" w:rsidP="0098614E">
            <w:pPr>
              <w:spacing w:after="0" w:line="240" w:lineRule="exact"/>
              <w:rPr>
                <w:rFonts w:ascii="Times New Roman" w:eastAsia="Times New Roman" w:hAnsi="Times New Roman" w:cs="Times New Roman"/>
                <w:b/>
                <w:bCs/>
              </w:rPr>
            </w:pPr>
          </w:p>
        </w:tc>
        <w:tc>
          <w:tcPr>
            <w:tcW w:w="7655" w:type="dxa"/>
            <w:gridSpan w:val="2"/>
          </w:tcPr>
          <w:p w14:paraId="5BEC341C"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Энэхүү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зааварчилгааны</w:t>
            </w:r>
            <w:proofErr w:type="spellEnd"/>
            <w:r w:rsidRPr="00061589">
              <w:rPr>
                <w:rFonts w:ascii="Times New Roman" w:eastAsia="Times New Roman" w:hAnsi="Times New Roman" w:cs="Times New Roman"/>
              </w:rPr>
              <w:t xml:space="preserve"> 5.1-д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гэдэгт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олборлосон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ургуулсан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бойжуулсан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бүтээсэн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нутгийг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бүтээсэн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боловсруулсан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ангиудын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дийлэнхийг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угсарч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ангиудын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шинж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чанар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зориулалт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хэлбэрээс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арилжааны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хэлнэ</w:t>
            </w:r>
            <w:proofErr w:type="spellEnd"/>
            <w:r w:rsidRPr="00061589">
              <w:rPr>
                <w:rFonts w:ascii="Times New Roman" w:eastAsia="Times New Roman" w:hAnsi="Times New Roman" w:cs="Times New Roman"/>
              </w:rPr>
              <w:t>.</w:t>
            </w:r>
          </w:p>
          <w:p w14:paraId="0F98036C"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1F76C48D" w14:textId="77777777" w:rsidTr="00935F4C">
        <w:tc>
          <w:tcPr>
            <w:tcW w:w="1809" w:type="dxa"/>
          </w:tcPr>
          <w:p w14:paraId="72CC57E9"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Түншлэл</w:t>
            </w:r>
            <w:proofErr w:type="spellEnd"/>
          </w:p>
        </w:tc>
        <w:tc>
          <w:tcPr>
            <w:tcW w:w="7655" w:type="dxa"/>
            <w:gridSpan w:val="2"/>
          </w:tcPr>
          <w:p w14:paraId="2455682D"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Хоёр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хамтран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цаашид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талуудыг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ТШӨХ-</w:t>
            </w:r>
            <w:proofErr w:type="spellStart"/>
            <w:r w:rsidRPr="00061589">
              <w:rPr>
                <w:rFonts w:ascii="Times New Roman" w:eastAsia="Times New Roman" w:hAnsi="Times New Roman" w:cs="Times New Roman"/>
              </w:rPr>
              <w:t>дөөрөөр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7B8A5ACA" w14:textId="77777777" w:rsidR="0098614E" w:rsidRPr="00061589" w:rsidRDefault="0098614E" w:rsidP="0098614E">
            <w:pPr>
              <w:spacing w:after="0" w:line="140" w:lineRule="exact"/>
              <w:ind w:left="1167" w:hanging="562"/>
              <w:jc w:val="both"/>
              <w:rPr>
                <w:rFonts w:ascii="Times New Roman" w:eastAsia="Times New Roman" w:hAnsi="Times New Roman" w:cs="Times New Roman"/>
              </w:rPr>
            </w:pPr>
          </w:p>
          <w:p w14:paraId="05C9EC6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w:t>
            </w:r>
            <w:proofErr w:type="spellEnd"/>
            <w:r w:rsidRPr="00061589">
              <w:rPr>
                <w:rFonts w:ascii="Times New Roman" w:eastAsia="Times New Roman" w:hAnsi="Times New Roman" w:cs="Times New Roman"/>
                <w:lang w:val="mn-MN"/>
              </w:rPr>
              <w:t>ний</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төгөлдөр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roofErr w:type="gramEnd"/>
          </w:p>
          <w:p w14:paraId="2E7FBA96" w14:textId="77777777" w:rsidR="0098614E" w:rsidRPr="00061589" w:rsidRDefault="0098614E" w:rsidP="0098614E">
            <w:pPr>
              <w:spacing w:after="0" w:line="140" w:lineRule="exact"/>
              <w:jc w:val="both"/>
              <w:rPr>
                <w:rFonts w:ascii="Times New Roman" w:eastAsia="Times New Roman" w:hAnsi="Times New Roman" w:cs="Times New Roman"/>
              </w:rPr>
            </w:pPr>
          </w:p>
          <w:p w14:paraId="7525CDA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хамтран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тусдаа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хариуцлагыг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хамтран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gramStart"/>
            <w:r w:rsidRPr="00061589">
              <w:rPr>
                <w:rFonts w:ascii="Times New Roman" w:eastAsia="Times New Roman" w:hAnsi="Times New Roman" w:cs="Times New Roman"/>
                <w:lang w:val="mn-MN"/>
              </w:rPr>
              <w:t>тодорхойлсон</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roofErr w:type="gramEnd"/>
          </w:p>
          <w:p w14:paraId="46506719"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159010A9"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lastRenderedPageBreak/>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өмнөөс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томилох</w:t>
            </w:r>
            <w:proofErr w:type="spellEnd"/>
            <w:r w:rsidRPr="00061589">
              <w:rPr>
                <w:rFonts w:ascii="Times New Roman" w:eastAsia="Times New Roman" w:hAnsi="Times New Roman" w:cs="Times New Roman"/>
              </w:rPr>
              <w:t>;</w:t>
            </w:r>
            <w:proofErr w:type="gramEnd"/>
          </w:p>
          <w:p w14:paraId="52DBF06C"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5AA32E95"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тооцоогзөвхөн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харилцаж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тухайхамтран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зохицуулсан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roofErr w:type="gramEnd"/>
          </w:p>
          <w:p w14:paraId="413EF1AE" w14:textId="77777777" w:rsidR="0098614E" w:rsidRPr="00061589" w:rsidRDefault="0098614E" w:rsidP="0098614E">
            <w:pPr>
              <w:spacing w:after="0" w:line="140" w:lineRule="exact"/>
              <w:ind w:left="1167" w:hanging="562"/>
              <w:jc w:val="both"/>
              <w:rPr>
                <w:rFonts w:ascii="Times New Roman" w:eastAsia="Times New Roman" w:hAnsi="Times New Roman" w:cs="Times New Roman"/>
              </w:rPr>
            </w:pPr>
          </w:p>
          <w:p w14:paraId="26CA7B1A"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(д)</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w:t>
            </w:r>
          </w:p>
          <w:p w14:paraId="40E15496"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1FA8F57B" w14:textId="77777777" w:rsidTr="00935F4C">
        <w:trPr>
          <w:cantSplit/>
          <w:trHeight w:val="485"/>
        </w:trPr>
        <w:tc>
          <w:tcPr>
            <w:tcW w:w="9464" w:type="dxa"/>
            <w:gridSpan w:val="3"/>
            <w:tcBorders>
              <w:top w:val="single" w:sz="4" w:space="0" w:color="auto"/>
              <w:bottom w:val="single" w:sz="4" w:space="0" w:color="auto"/>
            </w:tcBorders>
            <w:vAlign w:val="center"/>
          </w:tcPr>
          <w:p w14:paraId="2A5F28B2" w14:textId="77777777" w:rsidR="0098614E" w:rsidRPr="00061589" w:rsidRDefault="0098614E" w:rsidP="0098614E">
            <w:pPr>
              <w:spacing w:after="0" w:line="240" w:lineRule="auto"/>
              <w:jc w:val="center"/>
              <w:rPr>
                <w:rFonts w:ascii="Times New Roman" w:eastAsia="Times New Roman" w:hAnsi="Times New Roman" w:cs="Times New Roman"/>
              </w:rPr>
            </w:pPr>
            <w:r w:rsidRPr="00061589">
              <w:rPr>
                <w:rFonts w:ascii="Times New Roman" w:eastAsia="Times New Roman" w:hAnsi="Times New Roman" w:cs="Times New Roman"/>
                <w:b/>
                <w:bCs/>
              </w:rPr>
              <w:lastRenderedPageBreak/>
              <w:t>Б.</w:t>
            </w:r>
            <w:r w:rsidRPr="00061589">
              <w:rPr>
                <w:rFonts w:ascii="Times New Roman" w:eastAsia="Times New Roman" w:hAnsi="Times New Roman" w:cs="Times New Roman"/>
                <w:b/>
                <w:bCs/>
              </w:rPr>
              <w:tab/>
              <w:t>ТЕНДЕРИЙН БАРИМТ БИЧИГ</w:t>
            </w:r>
          </w:p>
        </w:tc>
      </w:tr>
      <w:tr w:rsidR="0098614E" w:rsidRPr="00061589" w14:paraId="77EBAF10" w14:textId="77777777" w:rsidTr="00935F4C">
        <w:tc>
          <w:tcPr>
            <w:tcW w:w="2088" w:type="dxa"/>
            <w:gridSpan w:val="2"/>
            <w:tcBorders>
              <w:top w:val="single" w:sz="4" w:space="0" w:color="auto"/>
            </w:tcBorders>
          </w:tcPr>
          <w:p w14:paraId="2FDE27BB" w14:textId="77777777" w:rsidR="0098614E" w:rsidRPr="00061589" w:rsidRDefault="0098614E" w:rsidP="0098614E">
            <w:pPr>
              <w:spacing w:after="0" w:line="240" w:lineRule="exact"/>
              <w:rPr>
                <w:rFonts w:ascii="Times New Roman" w:eastAsia="Times New Roman" w:hAnsi="Times New Roman" w:cs="Times New Roman"/>
                <w:b/>
                <w:bCs/>
              </w:rPr>
            </w:pPr>
          </w:p>
          <w:p w14:paraId="78A705AD"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баримт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бичгийн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агуулга</w:t>
            </w:r>
            <w:proofErr w:type="spellEnd"/>
          </w:p>
        </w:tc>
        <w:tc>
          <w:tcPr>
            <w:tcW w:w="7376" w:type="dxa"/>
            <w:tcBorders>
              <w:top w:val="single" w:sz="4" w:space="0" w:color="auto"/>
            </w:tcBorders>
          </w:tcPr>
          <w:p w14:paraId="3A91A865" w14:textId="77777777" w:rsidR="0098614E" w:rsidRPr="00061589" w:rsidRDefault="0098614E" w:rsidP="0098614E">
            <w:pPr>
              <w:spacing w:after="0" w:line="240" w:lineRule="exact"/>
              <w:jc w:val="both"/>
              <w:rPr>
                <w:rFonts w:ascii="Times New Roman" w:eastAsia="Times New Roman" w:hAnsi="Times New Roman" w:cs="Times New Roman"/>
              </w:rPr>
            </w:pPr>
          </w:p>
          <w:p w14:paraId="00F60FEC"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бүлгүүдийг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агуулсан</w:t>
            </w:r>
            <w:proofErr w:type="spellEnd"/>
            <w:r w:rsidRPr="00061589">
              <w:rPr>
                <w:rFonts w:ascii="Times New Roman" w:eastAsia="Times New Roman" w:hAnsi="Times New Roman" w:cs="Times New Roman"/>
              </w:rPr>
              <w:t xml:space="preserve"> 3 </w:t>
            </w:r>
            <w:proofErr w:type="spellStart"/>
            <w:r w:rsidRPr="00061589">
              <w:rPr>
                <w:rFonts w:ascii="Times New Roman" w:eastAsia="Times New Roman" w:hAnsi="Times New Roman" w:cs="Times New Roman"/>
              </w:rPr>
              <w:t>хэсэг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9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өөрчлөлтөөс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бүрдэнэ</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p w14:paraId="7ACD936B" w14:textId="77777777" w:rsidR="0098614E" w:rsidRPr="00061589" w:rsidRDefault="0098614E" w:rsidP="0098614E">
            <w:pPr>
              <w:spacing w:after="0" w:line="180" w:lineRule="exact"/>
              <w:ind w:left="1167" w:hanging="562"/>
              <w:jc w:val="both"/>
              <w:rPr>
                <w:rFonts w:ascii="Times New Roman" w:eastAsia="Times New Roman" w:hAnsi="Times New Roman" w:cs="Times New Roman"/>
              </w:rPr>
            </w:pPr>
          </w:p>
          <w:p w14:paraId="3B9D630A"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rPr>
              <w:t xml:space="preserve">I </w:t>
            </w:r>
            <w:r w:rsidRPr="00061589">
              <w:rPr>
                <w:rFonts w:ascii="Times New Roman" w:eastAsia="Times New Roman" w:hAnsi="Times New Roman" w:cs="Times New Roman"/>
                <w:lang w:val="mn-MN"/>
              </w:rPr>
              <w:t>ХЭСЭГ</w:t>
            </w:r>
          </w:p>
          <w:p w14:paraId="1FED3CB1"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
          <w:p w14:paraId="6B3E25C5"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ab/>
              <w:t xml:space="preserve">1.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w:t>
            </w:r>
            <w:proofErr w:type="spellEnd"/>
          </w:p>
          <w:p w14:paraId="4A3BDDBE"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ab/>
              <w:t xml:space="preserve">2.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lang w:val="mn-MN"/>
              </w:rPr>
              <w:t xml:space="preserve"> шалгаруулалтын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өгөгдлийн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хүснэгт</w:t>
            </w:r>
            <w:proofErr w:type="spellEnd"/>
          </w:p>
          <w:p w14:paraId="75B6A081"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ab/>
            </w:r>
            <w:proofErr w:type="gramStart"/>
            <w:r w:rsidRPr="00061589">
              <w:rPr>
                <w:rFonts w:ascii="Times New Roman" w:eastAsia="Times New Roman" w:hAnsi="Times New Roman" w:cs="Times New Roman"/>
              </w:rPr>
              <w:t xml:space="preserve">3  </w:t>
            </w:r>
            <w:r w:rsidRPr="00061589">
              <w:rPr>
                <w:rFonts w:ascii="Times New Roman" w:eastAsia="Times New Roman" w:hAnsi="Times New Roman" w:cs="Times New Roman"/>
                <w:lang w:val="mn-MN"/>
              </w:rPr>
              <w:t>Тендерийн</w:t>
            </w:r>
            <w:proofErr w:type="gramEnd"/>
            <w:r w:rsidRPr="00061589">
              <w:rPr>
                <w:rFonts w:ascii="Times New Roman" w:eastAsia="Times New Roman" w:hAnsi="Times New Roman" w:cs="Times New Roman"/>
                <w:lang w:val="mn-MN"/>
              </w:rPr>
              <w:t xml:space="preserve">  үнэлгээнд харгалзах шалгуур үзүүлэлт</w:t>
            </w:r>
          </w:p>
          <w:p w14:paraId="7A3876F0"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ab/>
              <w:t xml:space="preserve">4.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6337BB9D"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
          <w:p w14:paraId="6C255B90"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хуваарь</w:t>
            </w:r>
            <w:proofErr w:type="spellEnd"/>
          </w:p>
          <w:p w14:paraId="703681DF"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76212AD7"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Үйлдвэрлэгч</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гэрээт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борлуулагчийн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71756A6C"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
          <w:p w14:paraId="408095DD"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rPr>
              <w:t>II</w:t>
            </w:r>
            <w:r w:rsidRPr="00061589">
              <w:rPr>
                <w:rFonts w:ascii="Times New Roman" w:eastAsia="Times New Roman" w:hAnsi="Times New Roman" w:cs="Times New Roman"/>
                <w:lang w:val="mn-MN"/>
              </w:rPr>
              <w:t xml:space="preserve"> ХЭСЭГ</w:t>
            </w:r>
          </w:p>
          <w:p w14:paraId="20021707"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p>
          <w:p w14:paraId="0B3A35EC"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Бүлэг</w:t>
            </w:r>
            <w:r w:rsidRPr="00061589">
              <w:rPr>
                <w:rFonts w:ascii="Times New Roman" w:eastAsia="Times New Roman" w:hAnsi="Times New Roman" w:cs="Times New Roman"/>
                <w:lang w:val="mn-MN"/>
              </w:rPr>
              <w:tab/>
              <w:t>5. Бараа нийлүүлэлтэд тавигдах шаардлага, техникийн тодорхойлолт</w:t>
            </w:r>
          </w:p>
          <w:p w14:paraId="5333520F"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p>
          <w:p w14:paraId="72DFF38B"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III ХЭСЭГ</w:t>
            </w:r>
          </w:p>
          <w:p w14:paraId="148F237E"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p>
          <w:p w14:paraId="52516653"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Бүлэг</w:t>
            </w:r>
            <w:r w:rsidRPr="00061589">
              <w:rPr>
                <w:rFonts w:ascii="Times New Roman" w:eastAsia="Times New Roman" w:hAnsi="Times New Roman" w:cs="Times New Roman"/>
                <w:lang w:val="mn-MN"/>
              </w:rPr>
              <w:tab/>
              <w:t>6. Гэрээний ерөнхий нөхцөл</w:t>
            </w:r>
          </w:p>
          <w:p w14:paraId="17CF57EB"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Бүлэг</w:t>
            </w:r>
            <w:r w:rsidRPr="00061589">
              <w:rPr>
                <w:rFonts w:ascii="Times New Roman" w:eastAsia="Times New Roman" w:hAnsi="Times New Roman" w:cs="Times New Roman"/>
                <w:lang w:val="mn-MN"/>
              </w:rPr>
              <w:tab/>
              <w:t>7. Гэрээний тусгай нөхцөл</w:t>
            </w:r>
          </w:p>
          <w:p w14:paraId="086C9D14"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r w:rsidRPr="00061589">
              <w:rPr>
                <w:rFonts w:ascii="Times New Roman" w:eastAsia="Times New Roman" w:hAnsi="Times New Roman" w:cs="Times New Roman"/>
                <w:lang w:val="mn-MN"/>
              </w:rPr>
              <w:t>Бүлэг</w:t>
            </w:r>
            <w:r w:rsidRPr="00061589">
              <w:rPr>
                <w:rFonts w:ascii="Times New Roman" w:eastAsia="Times New Roman" w:hAnsi="Times New Roman" w:cs="Times New Roman"/>
                <w:lang w:val="mn-MN"/>
              </w:rPr>
              <w:tab/>
              <w:t xml:space="preserve">8.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49D2BF6A"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3506135C"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45217FB2" w14:textId="77777777" w:rsidR="0098614E" w:rsidRPr="00061589" w:rsidRDefault="0098614E" w:rsidP="0098614E">
            <w:pPr>
              <w:numPr>
                <w:ilvl w:val="0"/>
                <w:numId w:val="11"/>
              </w:numPr>
              <w:tabs>
                <w:tab w:val="num" w:pos="1881"/>
              </w:tabs>
              <w:spacing w:after="0" w:line="240" w:lineRule="exact"/>
              <w:ind w:left="1598"/>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Урьдчилгаа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p>
          <w:p w14:paraId="312CB03F"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p>
          <w:p w14:paraId="1A723FE6" w14:textId="77777777" w:rsidR="0098614E" w:rsidRPr="00061589" w:rsidRDefault="0098614E" w:rsidP="0098614E">
            <w:pPr>
              <w:tabs>
                <w:tab w:val="left" w:pos="2165"/>
              </w:tabs>
              <w:spacing w:after="0" w:line="240" w:lineRule="exact"/>
              <w:ind w:left="1881" w:hanging="850"/>
              <w:jc w:val="both"/>
              <w:rPr>
                <w:rFonts w:ascii="Times New Roman" w:eastAsia="Times New Roman" w:hAnsi="Times New Roman" w:cs="Times New Roman"/>
              </w:rPr>
            </w:pP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Хавсралт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урилга</w:t>
            </w:r>
            <w:proofErr w:type="spellEnd"/>
          </w:p>
          <w:p w14:paraId="2C0A1A52" w14:textId="77777777" w:rsidR="0098614E" w:rsidRPr="00061589" w:rsidRDefault="0098614E" w:rsidP="0098614E">
            <w:pPr>
              <w:spacing w:after="0" w:line="240" w:lineRule="exact"/>
              <w:jc w:val="both"/>
              <w:rPr>
                <w:rFonts w:ascii="Times New Roman" w:eastAsia="Times New Roman" w:hAnsi="Times New Roman" w:cs="Times New Roman"/>
              </w:rPr>
            </w:pPr>
          </w:p>
          <w:p w14:paraId="1AA0855F"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нийтэлсэн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урилга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болохгүй</w:t>
            </w:r>
            <w:proofErr w:type="spellEnd"/>
            <w:r w:rsidRPr="00061589">
              <w:rPr>
                <w:rFonts w:ascii="Times New Roman" w:eastAsia="Times New Roman" w:hAnsi="Times New Roman" w:cs="Times New Roman"/>
              </w:rPr>
              <w:t>.</w:t>
            </w:r>
          </w:p>
          <w:p w14:paraId="1B294F3A" w14:textId="77777777" w:rsidR="0098614E" w:rsidRPr="00061589" w:rsidRDefault="0098614E" w:rsidP="0098614E">
            <w:pPr>
              <w:spacing w:after="0" w:line="240" w:lineRule="exact"/>
              <w:jc w:val="both"/>
              <w:rPr>
                <w:rFonts w:ascii="Times New Roman" w:eastAsia="Times New Roman" w:hAnsi="Times New Roman" w:cs="Times New Roman"/>
              </w:rPr>
            </w:pPr>
          </w:p>
          <w:p w14:paraId="1AD12303"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нягталж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дутуу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бөглөн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 xml:space="preserve">. </w:t>
            </w:r>
          </w:p>
          <w:p w14:paraId="6438F3BE"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2A319D49" w14:textId="77777777" w:rsidTr="00935F4C">
        <w:tc>
          <w:tcPr>
            <w:tcW w:w="2088" w:type="dxa"/>
            <w:gridSpan w:val="2"/>
          </w:tcPr>
          <w:p w14:paraId="27A8005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баримт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бичгийг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тодруулах</w:t>
            </w:r>
            <w:proofErr w:type="spellEnd"/>
          </w:p>
        </w:tc>
        <w:tc>
          <w:tcPr>
            <w:tcW w:w="7376" w:type="dxa"/>
          </w:tcPr>
          <w:p w14:paraId="73229386"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сонирхогч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хүсэлтээ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шуудан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утсан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утсан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телекс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факсыгхамруулна</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гоор</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ТШӨХ-</w:t>
            </w:r>
            <w:proofErr w:type="spellStart"/>
            <w:r w:rsidRPr="00061589">
              <w:rPr>
                <w:rFonts w:ascii="Times New Roman" w:eastAsia="Times New Roman" w:hAnsi="Times New Roman" w:cs="Times New Roman"/>
                <w:bCs/>
              </w:rPr>
              <w:t>дзаасан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хоногийн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хүсэлтэд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өгнө</w:t>
            </w:r>
            <w:proofErr w:type="spellEnd"/>
            <w:r w:rsidRPr="00061589">
              <w:rPr>
                <w:rFonts w:ascii="Times New Roman" w:eastAsia="Times New Roman" w:hAnsi="Times New Roman" w:cs="Times New Roman"/>
              </w:rPr>
              <w:t xml:space="preserve">. </w:t>
            </w:r>
          </w:p>
          <w:p w14:paraId="10826E2C" w14:textId="77777777" w:rsidR="0098614E" w:rsidRPr="00061589" w:rsidRDefault="0098614E" w:rsidP="0098614E">
            <w:pPr>
              <w:spacing w:after="0" w:line="240" w:lineRule="exact"/>
              <w:ind w:left="885"/>
              <w:jc w:val="both"/>
              <w:rPr>
                <w:rFonts w:ascii="Times New Roman" w:eastAsia="Times New Roman" w:hAnsi="Times New Roman" w:cs="Times New Roman"/>
                <w:b/>
                <w:bCs/>
                <w:lang w:val="mn-MN"/>
              </w:rPr>
            </w:pPr>
          </w:p>
          <w:p w14:paraId="76C95670"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lastRenderedPageBreak/>
              <w:t>Хүсэлтийн агуулга, түүнд өгөх захиалагчийн хариуг хүсэлтийн эх сурвалжийг дурдалгүйгээр тендерийн баримт бичиг худалдан авсан бүх тендерт оролцогчид бичгээр гаргаж шуудан, эсхүл утсан холбоогоор нэгэн зэрэг мэдэгдэнэ.</w:t>
            </w:r>
          </w:p>
          <w:p w14:paraId="2505F954" w14:textId="77777777" w:rsidR="0098614E" w:rsidRPr="00061589" w:rsidRDefault="0098614E" w:rsidP="0098614E">
            <w:pPr>
              <w:spacing w:after="0" w:line="240" w:lineRule="exact"/>
              <w:ind w:left="885"/>
              <w:jc w:val="both"/>
              <w:rPr>
                <w:rFonts w:ascii="Times New Roman" w:eastAsia="Times New Roman" w:hAnsi="Times New Roman" w:cs="Times New Roman"/>
                <w:b/>
                <w:bCs/>
                <w:lang w:val="mn-MN"/>
              </w:rPr>
            </w:pPr>
          </w:p>
          <w:p w14:paraId="713AE20E"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Тухайн тодруулгын үр дүнд захиалагч тендерийн баримт бичигт нэмэлт өөрчлөлт оруулахшаардлагатай гэж үзвэл энэхүү ТОӨЗ-ны 9дүгээр зүйл, 24.2 дахь хэсэгт заасан журмыг баримтална. </w:t>
            </w:r>
          </w:p>
          <w:p w14:paraId="7AFF2B6B" w14:textId="77777777" w:rsidR="0098614E" w:rsidRPr="00061589" w:rsidRDefault="0098614E" w:rsidP="0098614E">
            <w:pPr>
              <w:spacing w:after="0" w:line="240" w:lineRule="exact"/>
              <w:jc w:val="both"/>
              <w:rPr>
                <w:rFonts w:ascii="Times New Roman" w:eastAsia="Times New Roman" w:hAnsi="Times New Roman" w:cs="Times New Roman"/>
                <w:lang w:val="mn-MN"/>
              </w:rPr>
            </w:pPr>
          </w:p>
        </w:tc>
      </w:tr>
      <w:tr w:rsidR="0098614E" w:rsidRPr="00061589" w14:paraId="25D50EC4" w14:textId="77777777" w:rsidTr="00935F4C">
        <w:tc>
          <w:tcPr>
            <w:tcW w:w="2088" w:type="dxa"/>
            <w:gridSpan w:val="2"/>
          </w:tcPr>
          <w:p w14:paraId="4C6BC546"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lastRenderedPageBreak/>
              <w:t>Тендерийн баримт бичигт нэмэлт өөрчлөлт оруулах</w:t>
            </w:r>
          </w:p>
        </w:tc>
        <w:tc>
          <w:tcPr>
            <w:tcW w:w="7376" w:type="dxa"/>
          </w:tcPr>
          <w:p w14:paraId="5D7BDA68"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Захиалагч тендер хүлээн авах эцсийн хугацаа дуусахаас өмнө тендерийн баримт бичигт нэмэлт өөрчлөлт оруулж болно.</w:t>
            </w:r>
          </w:p>
          <w:p w14:paraId="7376A8A9" w14:textId="77777777" w:rsidR="0098614E" w:rsidRPr="00061589" w:rsidRDefault="0098614E" w:rsidP="0098614E">
            <w:pPr>
              <w:spacing w:after="0" w:line="200" w:lineRule="exact"/>
              <w:ind w:left="605" w:hanging="605"/>
              <w:jc w:val="both"/>
              <w:rPr>
                <w:rFonts w:ascii="Times New Roman" w:eastAsia="Times New Roman" w:hAnsi="Times New Roman" w:cs="Times New Roman"/>
                <w:lang w:val="mn-MN"/>
              </w:rPr>
            </w:pPr>
          </w:p>
          <w:p w14:paraId="2A315647"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Ийнхүү оруулсан аливаа нэмэлт өөрчлөлт нь тендерийн баримт бичгийн салшгүй хэсэг болох бөгөөд тендерийн баримт бичиг худалдан авсан бүх тендерт оролцогчид бичгээр гаргаж шуудан, эсхүл утсан холбоогоор нэгэн зэрэг мэдэгдэнэ. Тендерт оролцогч нэмэлт өөрчлөлт тус бүрийг хүлээн авсан тухайгаа захиалагчид утсан холбоогоор мэдэгдэх үүрэгтэй.</w:t>
            </w:r>
          </w:p>
          <w:p w14:paraId="41C7B770" w14:textId="77777777" w:rsidR="0098614E" w:rsidRPr="00061589" w:rsidRDefault="0098614E" w:rsidP="0098614E">
            <w:pPr>
              <w:spacing w:after="0" w:line="200" w:lineRule="exact"/>
              <w:ind w:left="605" w:hanging="605"/>
              <w:jc w:val="both"/>
              <w:rPr>
                <w:rFonts w:ascii="Times New Roman" w:eastAsia="Times New Roman" w:hAnsi="Times New Roman" w:cs="Times New Roman"/>
                <w:lang w:val="mn-MN"/>
              </w:rPr>
            </w:pPr>
          </w:p>
        </w:tc>
      </w:tr>
      <w:tr w:rsidR="0098614E" w:rsidRPr="00061589" w14:paraId="44CCFF38" w14:textId="77777777" w:rsidTr="00935F4C">
        <w:tc>
          <w:tcPr>
            <w:tcW w:w="2088" w:type="dxa"/>
            <w:gridSpan w:val="2"/>
          </w:tcPr>
          <w:p w14:paraId="79A44F30" w14:textId="77777777" w:rsidR="0098614E" w:rsidRPr="00061589" w:rsidRDefault="0098614E" w:rsidP="0098614E">
            <w:pPr>
              <w:spacing w:after="0" w:line="240" w:lineRule="exact"/>
              <w:rPr>
                <w:rFonts w:ascii="Times New Roman" w:eastAsia="Times New Roman" w:hAnsi="Times New Roman" w:cs="Times New Roman"/>
                <w:b/>
                <w:bCs/>
                <w:lang w:val="mn-MN"/>
              </w:rPr>
            </w:pPr>
          </w:p>
        </w:tc>
        <w:tc>
          <w:tcPr>
            <w:tcW w:w="7376" w:type="dxa"/>
          </w:tcPr>
          <w:p w14:paraId="2F7EEA69"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Тендерийн баримт бичигт орсон нэмэлт, өөрчлөлтийн улмаас тендер зайлшгүй өөрчлөгдөх ба уг өөрчлөлтийгбэлтгэхэд шаардагдах хангалттай хугацаа тендерт оролцогчид олгох шаардлагатай гэж үзвэл захиалагч 24.2-т заасны дагуу тендер хүлээн авах эцсийн хугацааг сунгаж болно.</w:t>
            </w:r>
          </w:p>
          <w:p w14:paraId="32F38F4B" w14:textId="77777777" w:rsidR="0098614E" w:rsidRPr="00061589" w:rsidRDefault="0098614E" w:rsidP="0098614E">
            <w:pPr>
              <w:spacing w:after="0" w:line="240" w:lineRule="exact"/>
              <w:ind w:left="885"/>
              <w:jc w:val="both"/>
              <w:rPr>
                <w:rFonts w:ascii="Times New Roman" w:eastAsia="Times New Roman" w:hAnsi="Times New Roman" w:cs="Times New Roman"/>
                <w:b/>
                <w:bCs/>
                <w:lang w:val="mn-MN"/>
              </w:rPr>
            </w:pPr>
          </w:p>
        </w:tc>
      </w:tr>
      <w:tr w:rsidR="0098614E" w:rsidRPr="00061589" w14:paraId="39CBBC00" w14:textId="77777777" w:rsidTr="00935F4C">
        <w:trPr>
          <w:cantSplit/>
          <w:trHeight w:val="467"/>
        </w:trPr>
        <w:tc>
          <w:tcPr>
            <w:tcW w:w="9464" w:type="dxa"/>
            <w:gridSpan w:val="3"/>
            <w:tcBorders>
              <w:top w:val="single" w:sz="4" w:space="0" w:color="auto"/>
              <w:bottom w:val="single" w:sz="4" w:space="0" w:color="auto"/>
            </w:tcBorders>
            <w:vAlign w:val="center"/>
          </w:tcPr>
          <w:p w14:paraId="0767F26C" w14:textId="77777777" w:rsidR="0098614E" w:rsidRPr="00061589" w:rsidRDefault="0098614E" w:rsidP="0098614E">
            <w:pPr>
              <w:spacing w:after="0" w:line="240" w:lineRule="auto"/>
              <w:jc w:val="center"/>
              <w:rPr>
                <w:rFonts w:ascii="Times New Roman" w:eastAsia="Times New Roman" w:hAnsi="Times New Roman" w:cs="Times New Roman"/>
              </w:rPr>
            </w:pPr>
            <w:r w:rsidRPr="00061589">
              <w:rPr>
                <w:rFonts w:ascii="Times New Roman" w:eastAsia="Times New Roman" w:hAnsi="Times New Roman" w:cs="Times New Roman"/>
                <w:lang w:val="mn-MN"/>
              </w:rPr>
              <w:br w:type="page"/>
            </w:r>
            <w:r w:rsidRPr="00061589">
              <w:rPr>
                <w:rFonts w:ascii="Times New Roman" w:eastAsia="Times New Roman" w:hAnsi="Times New Roman" w:cs="Times New Roman"/>
                <w:b/>
                <w:bCs/>
              </w:rPr>
              <w:t>В.</w:t>
            </w:r>
            <w:r w:rsidRPr="00061589">
              <w:rPr>
                <w:rFonts w:ascii="Times New Roman" w:eastAsia="Times New Roman" w:hAnsi="Times New Roman" w:cs="Times New Roman"/>
                <w:b/>
                <w:bCs/>
              </w:rPr>
              <w:tab/>
              <w:t>ТЕНДЕР БЭЛТГЭХ</w:t>
            </w:r>
          </w:p>
        </w:tc>
      </w:tr>
      <w:tr w:rsidR="0098614E" w:rsidRPr="00061589" w14:paraId="51FDD95C" w14:textId="77777777" w:rsidTr="00935F4C">
        <w:tc>
          <w:tcPr>
            <w:tcW w:w="2088" w:type="dxa"/>
            <w:gridSpan w:val="2"/>
            <w:tcBorders>
              <w:top w:val="single" w:sz="4" w:space="0" w:color="auto"/>
            </w:tcBorders>
          </w:tcPr>
          <w:p w14:paraId="57F830A1"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шалгаруулал-тад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зардал</w:t>
            </w:r>
            <w:proofErr w:type="spellEnd"/>
          </w:p>
          <w:p w14:paraId="676E6827" w14:textId="77777777" w:rsidR="0098614E" w:rsidRPr="00061589" w:rsidRDefault="0098614E" w:rsidP="0098614E">
            <w:pPr>
              <w:spacing w:after="0" w:line="240" w:lineRule="exact"/>
              <w:ind w:left="360"/>
              <w:rPr>
                <w:rFonts w:ascii="Times New Roman" w:eastAsia="Times New Roman" w:hAnsi="Times New Roman" w:cs="Times New Roman"/>
                <w:b/>
                <w:bCs/>
              </w:rPr>
            </w:pPr>
          </w:p>
        </w:tc>
        <w:tc>
          <w:tcPr>
            <w:tcW w:w="7376" w:type="dxa"/>
            <w:tcBorders>
              <w:top w:val="single" w:sz="4" w:space="0" w:color="auto"/>
            </w:tcBorders>
          </w:tcPr>
          <w:p w14:paraId="119E8DF1"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өөрөө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хариуцах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ямар</w:t>
            </w:r>
            <w:proofErr w:type="spellEnd"/>
            <w:r w:rsidRPr="00061589">
              <w:rPr>
                <w:rFonts w:ascii="Times New Roman" w:eastAsia="Times New Roman" w:hAnsi="Times New Roman" w:cs="Times New Roman"/>
              </w:rPr>
              <w:t xml:space="preserve"> ч </w:t>
            </w:r>
            <w:proofErr w:type="spellStart"/>
            <w:r w:rsidRPr="00061589">
              <w:rPr>
                <w:rFonts w:ascii="Times New Roman" w:eastAsia="Times New Roman" w:hAnsi="Times New Roman" w:cs="Times New Roman"/>
              </w:rPr>
              <w:t>нөхцөлд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энэхүү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зардалтай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хариуцлага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хүлээхгүй</w:t>
            </w:r>
            <w:proofErr w:type="spellEnd"/>
            <w:r w:rsidRPr="00061589">
              <w:rPr>
                <w:rFonts w:ascii="Times New Roman" w:eastAsia="Times New Roman" w:hAnsi="Times New Roman" w:cs="Times New Roman"/>
              </w:rPr>
              <w:t>.</w:t>
            </w:r>
          </w:p>
          <w:p w14:paraId="0AB80E00" w14:textId="77777777" w:rsidR="0098614E" w:rsidRPr="00061589" w:rsidRDefault="0098614E" w:rsidP="0098614E">
            <w:pPr>
              <w:spacing w:after="0" w:line="240" w:lineRule="exact"/>
              <w:ind w:left="600" w:hanging="600"/>
              <w:jc w:val="both"/>
              <w:rPr>
                <w:rFonts w:ascii="Times New Roman" w:eastAsia="Times New Roman" w:hAnsi="Times New Roman" w:cs="Times New Roman"/>
                <w:b/>
                <w:bCs/>
              </w:rPr>
            </w:pPr>
          </w:p>
        </w:tc>
      </w:tr>
      <w:tr w:rsidR="0098614E" w:rsidRPr="00061589" w14:paraId="32DFF5E8" w14:textId="77777777" w:rsidTr="00935F4C">
        <w:tc>
          <w:tcPr>
            <w:tcW w:w="2088" w:type="dxa"/>
            <w:gridSpan w:val="2"/>
          </w:tcPr>
          <w:p w14:paraId="12888394"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хэл</w:t>
            </w:r>
            <w:proofErr w:type="spellEnd"/>
          </w:p>
        </w:tc>
        <w:tc>
          <w:tcPr>
            <w:tcW w:w="7376" w:type="dxa"/>
          </w:tcPr>
          <w:p w14:paraId="1A2C807C"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түүнчлэн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холбоотойгоор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харилцаж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захидлууд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гадаадын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худалдан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гадаад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зөрчилдвөл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бэлтгэсэн</w:t>
            </w:r>
            <w:proofErr w:type="spellEnd"/>
            <w:r w:rsidRPr="00061589">
              <w:rPr>
                <w:rFonts w:ascii="Times New Roman" w:eastAsia="Times New Roman" w:hAnsi="Times New Roman" w:cs="Times New Roman"/>
              </w:rPr>
              <w:t xml:space="preserve"> ТББ-</w:t>
            </w:r>
            <w:proofErr w:type="spellStart"/>
            <w:r w:rsidRPr="00061589">
              <w:rPr>
                <w:rFonts w:ascii="Times New Roman" w:eastAsia="Times New Roman" w:hAnsi="Times New Roman" w:cs="Times New Roman"/>
              </w:rPr>
              <w:t>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баримтална</w:t>
            </w:r>
            <w:proofErr w:type="spellEnd"/>
            <w:r w:rsidRPr="00061589">
              <w:rPr>
                <w:rFonts w:ascii="Times New Roman" w:eastAsia="Times New Roman" w:hAnsi="Times New Roman" w:cs="Times New Roman"/>
              </w:rPr>
              <w:t xml:space="preserve">. </w:t>
            </w:r>
          </w:p>
          <w:p w14:paraId="3849E5F8"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06083B88"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дагалдах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хэвлэмэл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хэсгийг</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11.1-д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рүү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хөрвүүлсэн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орчуулгыг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давхар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орчуулгыг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харгалзана</w:t>
            </w:r>
            <w:proofErr w:type="spellEnd"/>
            <w:r w:rsidRPr="00061589">
              <w:rPr>
                <w:rFonts w:ascii="Times New Roman" w:eastAsia="Times New Roman" w:hAnsi="Times New Roman" w:cs="Times New Roman"/>
              </w:rPr>
              <w:t>.</w:t>
            </w:r>
          </w:p>
          <w:p w14:paraId="04E07B1F"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56FFE54F" w14:textId="77777777" w:rsidTr="00935F4C">
        <w:tc>
          <w:tcPr>
            <w:tcW w:w="2088" w:type="dxa"/>
            <w:gridSpan w:val="2"/>
          </w:tcPr>
          <w:p w14:paraId="54E98E1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иж</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бүрдэл</w:t>
            </w:r>
            <w:proofErr w:type="spellEnd"/>
          </w:p>
        </w:tc>
        <w:tc>
          <w:tcPr>
            <w:tcW w:w="7376" w:type="dxa"/>
          </w:tcPr>
          <w:p w14:paraId="1EFDB74B"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бүрдэнэ</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p w14:paraId="066D7A09"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30EF712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13, 15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хуваарь</w:t>
            </w:r>
            <w:proofErr w:type="spellEnd"/>
            <w:r w:rsidRPr="00061589">
              <w:rPr>
                <w:rFonts w:ascii="Times New Roman" w:eastAsia="Times New Roman" w:hAnsi="Times New Roman" w:cs="Times New Roman"/>
              </w:rPr>
              <w:t>;</w:t>
            </w:r>
            <w:proofErr w:type="gramEnd"/>
          </w:p>
          <w:p w14:paraId="6CD5B73E"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5DE3B4F1"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з</w:t>
            </w:r>
            <w:proofErr w:type="spellStart"/>
            <w:r w:rsidRPr="00061589">
              <w:rPr>
                <w:rFonts w:ascii="Times New Roman" w:eastAsia="Times New Roman" w:hAnsi="Times New Roman" w:cs="Times New Roman"/>
              </w:rPr>
              <w:t>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21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w:t>
            </w:r>
          </w:p>
          <w:p w14:paraId="03A15F4A" w14:textId="77777777" w:rsidR="0098614E" w:rsidRPr="00061589" w:rsidRDefault="0098614E" w:rsidP="0098614E">
            <w:pPr>
              <w:spacing w:after="0" w:line="240" w:lineRule="exact"/>
              <w:ind w:left="1167" w:hanging="425"/>
              <w:jc w:val="both"/>
              <w:rPr>
                <w:rFonts w:ascii="Times New Roman" w:eastAsia="Times New Roman" w:hAnsi="Times New Roman" w:cs="Times New Roman"/>
              </w:rPr>
            </w:pPr>
          </w:p>
          <w:p w14:paraId="60D15646"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төлөөлж</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баталгаажуулж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итгэмжлэл</w:t>
            </w:r>
            <w:proofErr w:type="spellEnd"/>
            <w:r w:rsidRPr="00061589">
              <w:rPr>
                <w:rFonts w:ascii="Times New Roman" w:eastAsia="Times New Roman" w:hAnsi="Times New Roman" w:cs="Times New Roman"/>
              </w:rPr>
              <w:t>;</w:t>
            </w:r>
            <w:proofErr w:type="gramEnd"/>
          </w:p>
          <w:p w14:paraId="59E7A4B4"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26A66F19"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lastRenderedPageBreak/>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гэдгийг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тогтооход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17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баримтууд</w:t>
            </w:r>
            <w:proofErr w:type="spellEnd"/>
            <w:r w:rsidRPr="00061589">
              <w:rPr>
                <w:rFonts w:ascii="Times New Roman" w:eastAsia="Times New Roman" w:hAnsi="Times New Roman" w:cs="Times New Roman"/>
              </w:rPr>
              <w:t>;</w:t>
            </w:r>
            <w:proofErr w:type="gramEnd"/>
          </w:p>
          <w:p w14:paraId="5A00E686"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6F9897B7"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(д)</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тогтооход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18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баримтууд</w:t>
            </w:r>
            <w:proofErr w:type="spellEnd"/>
            <w:r w:rsidRPr="00061589">
              <w:rPr>
                <w:rFonts w:ascii="Times New Roman" w:eastAsia="Times New Roman" w:hAnsi="Times New Roman" w:cs="Times New Roman"/>
              </w:rPr>
              <w:t>;</w:t>
            </w:r>
            <w:proofErr w:type="gramEnd"/>
          </w:p>
          <w:p w14:paraId="4C013D0B"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668FA8AF"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(е)</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дагалдах</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баталгаажуулсан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19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w:t>
            </w:r>
          </w:p>
          <w:p w14:paraId="30472BA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3563471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3CAC1760"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(ё)</w:t>
            </w:r>
            <w:r w:rsidRPr="00061589">
              <w:rPr>
                <w:rFonts w:ascii="Times New Roman" w:eastAsia="Times New Roman" w:hAnsi="Times New Roman" w:cs="Times New Roman"/>
              </w:rPr>
              <w:tab/>
              <w:t xml:space="preserve">ТШӨХ-д </w:t>
            </w:r>
            <w:proofErr w:type="spellStart"/>
            <w:r w:rsidRPr="00061589">
              <w:rPr>
                <w:rFonts w:ascii="Times New Roman" w:eastAsia="Times New Roman" w:hAnsi="Times New Roman" w:cs="Times New Roman"/>
              </w:rPr>
              <w:t>шаардсан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w:t>
            </w:r>
            <w:proofErr w:type="spellEnd"/>
            <w:r w:rsidRPr="00061589">
              <w:rPr>
                <w:rFonts w:ascii="Times New Roman" w:eastAsia="Times New Roman" w:hAnsi="Times New Roman" w:cs="Times New Roman"/>
              </w:rPr>
              <w:t>.</w:t>
            </w:r>
          </w:p>
          <w:p w14:paraId="310990AC"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704999A5" w14:textId="77777777" w:rsidTr="00935F4C">
        <w:tc>
          <w:tcPr>
            <w:tcW w:w="2088" w:type="dxa"/>
            <w:gridSpan w:val="2"/>
          </w:tcPr>
          <w:p w14:paraId="320CE4D6"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lastRenderedPageBreak/>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маягт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болон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үнийн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хуваарь</w:t>
            </w:r>
            <w:proofErr w:type="spellEnd"/>
          </w:p>
        </w:tc>
        <w:tc>
          <w:tcPr>
            <w:tcW w:w="7376" w:type="dxa"/>
          </w:tcPr>
          <w:p w14:paraId="33B3B71E"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Тендерт оролцогч нь Бүлэг 4-т заасан тендерийн маягтыг бөглөж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lang w:val="mn-MN"/>
              </w:rPr>
              <w:t>. Энэхүү маягтыг бөглөхдөө түүний агуулгыг өөрчлөлгүйгээр түүнд шаардсан бүх мэдээллийг тусгана.</w:t>
            </w:r>
          </w:p>
          <w:p w14:paraId="1084B76B" w14:textId="77777777" w:rsidR="0098614E" w:rsidRPr="00061589" w:rsidRDefault="0098614E" w:rsidP="0098614E">
            <w:pPr>
              <w:spacing w:after="0" w:line="240" w:lineRule="exact"/>
              <w:jc w:val="both"/>
              <w:rPr>
                <w:rFonts w:ascii="Times New Roman" w:eastAsia="Times New Roman" w:hAnsi="Times New Roman" w:cs="Times New Roman"/>
                <w:lang w:val="mn-MN"/>
              </w:rPr>
            </w:pPr>
          </w:p>
          <w:p w14:paraId="4E7D3C37"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Тендерт оролцогч нь нийлүүлэх бараа болон түүнийг дагалдах үйлчилгээний үнийн хуваарийг бэлтгэн ирүүлнэ. Үнийн хуваарийг 4 дүгээр бүлэгтзаасан тендер шалгаруулалтын маягтаас тохирох маягтыг ашиглан бэлтгэнэ. </w:t>
            </w:r>
          </w:p>
          <w:p w14:paraId="357BFA99" w14:textId="77777777" w:rsidR="0098614E" w:rsidRPr="00061589" w:rsidRDefault="0098614E" w:rsidP="0098614E">
            <w:pPr>
              <w:spacing w:after="0" w:line="240" w:lineRule="exact"/>
              <w:jc w:val="both"/>
              <w:rPr>
                <w:rFonts w:ascii="Times New Roman" w:eastAsia="Times New Roman" w:hAnsi="Times New Roman" w:cs="Times New Roman"/>
                <w:lang w:val="mn-MN"/>
              </w:rPr>
            </w:pPr>
          </w:p>
        </w:tc>
      </w:tr>
      <w:tr w:rsidR="0098614E" w:rsidRPr="00061589" w14:paraId="6ECDF3DD" w14:textId="77777777" w:rsidTr="00935F4C">
        <w:tc>
          <w:tcPr>
            <w:tcW w:w="2088" w:type="dxa"/>
            <w:gridSpan w:val="2"/>
          </w:tcPr>
          <w:p w14:paraId="52983584"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Хувилбарт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w:t>
            </w:r>
            <w:proofErr w:type="spellEnd"/>
          </w:p>
        </w:tc>
        <w:tc>
          <w:tcPr>
            <w:tcW w:w="7376" w:type="dxa"/>
          </w:tcPr>
          <w:p w14:paraId="3449FC6B"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bCs/>
              </w:rPr>
              <w:t>ТШӨХ-д</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зөвшөөрнө</w:t>
            </w:r>
            <w:proofErr w:type="spellEnd"/>
            <w:r w:rsidRPr="00061589">
              <w:rPr>
                <w:rFonts w:ascii="Times New Roman" w:eastAsia="Times New Roman" w:hAnsi="Times New Roman" w:cs="Times New Roman"/>
              </w:rPr>
              <w:t>.</w:t>
            </w:r>
          </w:p>
          <w:p w14:paraId="15656B31" w14:textId="77777777" w:rsidR="0098614E" w:rsidRPr="00061589" w:rsidRDefault="0098614E" w:rsidP="0098614E">
            <w:pPr>
              <w:spacing w:after="0" w:line="240" w:lineRule="exact"/>
              <w:ind w:left="742"/>
              <w:jc w:val="both"/>
              <w:rPr>
                <w:rFonts w:ascii="Times New Roman" w:eastAsia="Times New Roman" w:hAnsi="Times New Roman" w:cs="Times New Roman"/>
              </w:rPr>
            </w:pPr>
          </w:p>
        </w:tc>
      </w:tr>
      <w:tr w:rsidR="0098614E" w:rsidRPr="00061589" w14:paraId="6500CC4F" w14:textId="77777777" w:rsidTr="00935F4C">
        <w:tc>
          <w:tcPr>
            <w:tcW w:w="2088" w:type="dxa"/>
            <w:gridSpan w:val="2"/>
          </w:tcPr>
          <w:p w14:paraId="6E1166E9"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үнэ</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болон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үнийн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хөнгөлөлт</w:t>
            </w:r>
            <w:proofErr w:type="spellEnd"/>
          </w:p>
        </w:tc>
        <w:tc>
          <w:tcPr>
            <w:tcW w:w="7376" w:type="dxa"/>
          </w:tcPr>
          <w:p w14:paraId="2CA5DBC7"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хуваарь</w:t>
            </w:r>
            <w:proofErr w:type="spellEnd"/>
            <w:r w:rsidRPr="00061589">
              <w:rPr>
                <w:rFonts w:ascii="Times New Roman" w:eastAsia="Times New Roman" w:hAnsi="Times New Roman" w:cs="Times New Roman"/>
                <w:lang w:val="mn-MN"/>
              </w:rPr>
              <w:t xml:space="preserve"> дахь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w:t>
            </w:r>
            <w:proofErr w:type="spellEnd"/>
            <w:r w:rsidRPr="00061589">
              <w:rPr>
                <w:rFonts w:ascii="Times New Roman" w:eastAsia="Times New Roman" w:hAnsi="Times New Roman" w:cs="Times New Roman"/>
                <w:lang w:val="mn-MN"/>
              </w:rPr>
              <w:t>ж буй</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lang w:val="mn-MN"/>
              </w:rPr>
              <w:t xml:space="preserve"> болон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w:t>
            </w:r>
            <w:proofErr w:type="spellEnd"/>
            <w:r w:rsidRPr="00061589">
              <w:rPr>
                <w:rFonts w:ascii="Times New Roman" w:eastAsia="Times New Roman" w:hAnsi="Times New Roman" w:cs="Times New Roman"/>
                <w:lang w:val="mn-MN"/>
              </w:rPr>
              <w:t>на</w:t>
            </w:r>
            <w:r w:rsidRPr="00061589">
              <w:rPr>
                <w:rFonts w:ascii="Times New Roman" w:eastAsia="Times New Roman" w:hAnsi="Times New Roman" w:cs="Times New Roman"/>
              </w:rPr>
              <w:t xml:space="preserve">. </w:t>
            </w:r>
          </w:p>
          <w:p w14:paraId="71ED20C1" w14:textId="77777777" w:rsidR="0098614E" w:rsidRPr="00061589" w:rsidRDefault="0098614E" w:rsidP="0098614E">
            <w:pPr>
              <w:spacing w:after="0" w:line="240" w:lineRule="exact"/>
              <w:jc w:val="both"/>
              <w:rPr>
                <w:rFonts w:ascii="Times New Roman" w:eastAsia="Times New Roman" w:hAnsi="Times New Roman" w:cs="Times New Roman"/>
              </w:rPr>
            </w:pPr>
          </w:p>
          <w:p w14:paraId="310E868C"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Үнийн хуваарьт бүх багц болон нэр төрлийг үнэ тус бүрээр нь тусад нь жагсааж ирүүлнэ</w:t>
            </w:r>
            <w:r w:rsidRPr="00061589">
              <w:rPr>
                <w:rFonts w:ascii="Times New Roman" w:eastAsia="Times New Roman" w:hAnsi="Times New Roman" w:cs="Times New Roman"/>
              </w:rPr>
              <w:t xml:space="preserve">.  </w:t>
            </w:r>
          </w:p>
          <w:p w14:paraId="154C7B35" w14:textId="77777777" w:rsidR="0098614E" w:rsidRPr="00061589" w:rsidRDefault="0098614E" w:rsidP="0098614E">
            <w:pPr>
              <w:spacing w:after="0" w:line="240" w:lineRule="exact"/>
              <w:jc w:val="both"/>
              <w:rPr>
                <w:rFonts w:ascii="Times New Roman" w:eastAsia="Times New Roman" w:hAnsi="Times New Roman" w:cs="Times New Roman"/>
              </w:rPr>
            </w:pPr>
          </w:p>
          <w:p w14:paraId="321F6BA2"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Тендерийн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тусгасан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тооцоогүй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тендерийн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
          <w:p w14:paraId="7A70F559" w14:textId="77777777" w:rsidR="0098614E" w:rsidRPr="00061589" w:rsidRDefault="0098614E" w:rsidP="0098614E">
            <w:pPr>
              <w:spacing w:after="0" w:line="240" w:lineRule="exact"/>
              <w:jc w:val="both"/>
              <w:rPr>
                <w:rFonts w:ascii="Times New Roman" w:eastAsia="Times New Roman" w:hAnsi="Times New Roman" w:cs="Times New Roman"/>
              </w:rPr>
            </w:pPr>
          </w:p>
          <w:p w14:paraId="5A814CD1"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болон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аргачлалыг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тусад нь </w:t>
            </w:r>
            <w:proofErr w:type="spellStart"/>
            <w:r w:rsidRPr="00061589">
              <w:rPr>
                <w:rFonts w:ascii="Times New Roman" w:eastAsia="Times New Roman" w:hAnsi="Times New Roman" w:cs="Times New Roman"/>
              </w:rPr>
              <w:t>тусгасан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
          <w:p w14:paraId="2D6CE6F0" w14:textId="77777777" w:rsidR="0098614E" w:rsidRPr="00061589" w:rsidRDefault="0098614E" w:rsidP="0098614E">
            <w:pPr>
              <w:spacing w:after="0" w:line="240" w:lineRule="exact"/>
              <w:jc w:val="both"/>
              <w:rPr>
                <w:rFonts w:ascii="Times New Roman" w:eastAsia="Times New Roman" w:hAnsi="Times New Roman" w:cs="Times New Roman"/>
              </w:rPr>
            </w:pPr>
          </w:p>
          <w:p w14:paraId="45E44613"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Олон улсын худалдааны EXW, СIP болон ижил төстэй бусад нөхцөлийг хэрэглэхдээ ТШӨХ-д дурдсан, Олон улсын худалдааны танхимаас эрхэлэн гаргасан Incoterms-ийн хамгийн сүүлийнхувилбарыг удирдлага болгоно. </w:t>
            </w:r>
          </w:p>
          <w:p w14:paraId="61612C47"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p w14:paraId="67EC96C7"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Нийлүүлэх барааны үнийг тендерийн маягт (Бүлэг 4)-д заасан үнийн хуваарь бүрээр гаргаж ирүүлнэ. Ингэхдээ тендерт оролцогч нь гэрээний дагуу нийлүүлэх барааны нэгж үнэ, тухайн нэр төрлийн нийт үнэ, нийт дүн, барааны гарал үүслийн улсын нэрийг бараа нийлүүлэлтийн хуваарьт заасан нэр төрөл бүрээр холбогдох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нөхцөлөөр гэрээ байгуулах захиалагчийн эрхийг хязгаарлахгүй.</w:t>
            </w:r>
          </w:p>
          <w:p w14:paraId="7A613B36"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p w14:paraId="7F298E89"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Гэрээ болон бусад үндэслэлээр гүйцэтгэгчийн төлөх ёстой бүх татвар хураамжийг тендер хүлээж авах эцсийн хугацаанаас 14 </w:t>
            </w:r>
            <w:r w:rsidRPr="00061589">
              <w:rPr>
                <w:rFonts w:ascii="Times New Roman" w:eastAsia="Times New Roman" w:hAnsi="Times New Roman" w:cs="Times New Roman"/>
                <w:lang w:val="mn-MN"/>
              </w:rPr>
              <w:lastRenderedPageBreak/>
              <w:t xml:space="preserve">хоногийн өмнө хүчин төгөлдөр мөрдөгдөж буй хууль тогтоомжийг үндэслэн тендерийн үнэд багтаасан байна. </w:t>
            </w:r>
          </w:p>
          <w:p w14:paraId="784E0AC9" w14:textId="77777777" w:rsidR="0098614E" w:rsidRPr="00061589" w:rsidRDefault="0098614E" w:rsidP="0098614E">
            <w:pPr>
              <w:spacing w:after="0" w:line="240" w:lineRule="exact"/>
              <w:ind w:left="885"/>
              <w:jc w:val="both"/>
              <w:rPr>
                <w:rFonts w:ascii="Times New Roman" w:eastAsia="Times New Roman" w:hAnsi="Times New Roman" w:cs="Times New Roman"/>
                <w:b/>
                <w:bCs/>
                <w:lang w:val="mn-MN"/>
              </w:rPr>
            </w:pPr>
          </w:p>
        </w:tc>
      </w:tr>
      <w:tr w:rsidR="0098614E" w:rsidRPr="00061589" w14:paraId="1C72384D" w14:textId="77777777" w:rsidTr="00935F4C">
        <w:tc>
          <w:tcPr>
            <w:tcW w:w="2088" w:type="dxa"/>
            <w:gridSpan w:val="2"/>
          </w:tcPr>
          <w:p w14:paraId="6AAAE650" w14:textId="77777777" w:rsidR="0098614E" w:rsidRPr="00061589" w:rsidRDefault="0098614E" w:rsidP="0098614E">
            <w:pPr>
              <w:spacing w:after="0" w:line="240" w:lineRule="exact"/>
              <w:rPr>
                <w:rFonts w:ascii="Times New Roman" w:eastAsia="Times New Roman" w:hAnsi="Times New Roman" w:cs="Times New Roman"/>
                <w:b/>
                <w:bCs/>
                <w:lang w:val="mn-MN"/>
              </w:rPr>
            </w:pPr>
          </w:p>
        </w:tc>
        <w:tc>
          <w:tcPr>
            <w:tcW w:w="7376" w:type="dxa"/>
          </w:tcPr>
          <w:p w14:paraId="39526F51" w14:textId="77777777" w:rsidR="0098614E" w:rsidRPr="00061589" w:rsidRDefault="0098614E" w:rsidP="0098614E">
            <w:pPr>
              <w:spacing w:after="0" w:line="20" w:lineRule="exact"/>
              <w:jc w:val="both"/>
              <w:rPr>
                <w:rFonts w:ascii="Times New Roman" w:eastAsia="Times New Roman" w:hAnsi="Times New Roman" w:cs="Times New Roman"/>
                <w:lang w:val="mn-MN"/>
              </w:rPr>
            </w:pPr>
          </w:p>
          <w:p w14:paraId="2A85519D"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Барааг багцалсан эсэх талаарх мэдээллийг ТОӨЗ-ны 1.2 дахь заалт болон түүнд харгалзах ТШӨХ-ийн заалтаасүзнэ үү. Хэрэв багцалсан бол тендерт оролцогч нэг, эсхүл түүнээс олон багцад тендер</w:t>
            </w:r>
            <w:r w:rsidRPr="00061589">
              <w:rPr>
                <w:rFonts w:ascii="Times New Roman" w:eastAsia="Times New Roman" w:hAnsi="Times New Roman" w:cs="Times New Roman"/>
                <w:vanish/>
                <w:lang w:val="mn-MN"/>
              </w:rPr>
              <w:t>увилбарХхылбо</w:t>
            </w:r>
            <w:r w:rsidRPr="00061589">
              <w:rPr>
                <w:rFonts w:ascii="Times New Roman" w:eastAsia="Times New Roman" w:hAnsi="Times New Roman" w:cs="Times New Roman"/>
                <w:lang w:val="mn-MN"/>
              </w:rPr>
              <w:t xml:space="preserve"> ирүүлэх эрхтэй.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хориглоно</w:t>
            </w:r>
            <w:proofErr w:type="spellEnd"/>
            <w:r w:rsidRPr="00061589">
              <w:rPr>
                <w:rFonts w:ascii="Times New Roman" w:eastAsia="Times New Roman" w:hAnsi="Times New Roman" w:cs="Times New Roman"/>
                <w:lang w:val="mn-MN"/>
              </w:rPr>
              <w:t>.</w:t>
            </w:r>
          </w:p>
          <w:p w14:paraId="5798D00C"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2ED8A1AB" w14:textId="77777777" w:rsidTr="00935F4C">
        <w:tc>
          <w:tcPr>
            <w:tcW w:w="2088" w:type="dxa"/>
            <w:gridSpan w:val="2"/>
          </w:tcPr>
          <w:p w14:paraId="64E69093"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7C4556DA" w14:textId="77777777" w:rsidR="0098614E" w:rsidRPr="00061589" w:rsidRDefault="0098614E" w:rsidP="0098614E">
            <w:pPr>
              <w:numPr>
                <w:ilvl w:val="1"/>
                <w:numId w:val="10"/>
              </w:numPr>
              <w:tabs>
                <w:tab w:val="num" w:pos="885"/>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хуваарьт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зүйлсийг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харуулна</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p w14:paraId="0B21E847"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5E7E04D7" w14:textId="77777777" w:rsidTr="00935F4C">
        <w:tc>
          <w:tcPr>
            <w:tcW w:w="2088" w:type="dxa"/>
            <w:gridSpan w:val="2"/>
          </w:tcPr>
          <w:p w14:paraId="47BEE79A"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1C7C78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У</w:t>
            </w:r>
            <w:proofErr w:type="spellStart"/>
            <w:r w:rsidRPr="00061589">
              <w:rPr>
                <w:rFonts w:ascii="Times New Roman" w:eastAsia="Times New Roman" w:hAnsi="Times New Roman" w:cs="Times New Roman"/>
              </w:rPr>
              <w:t>лсад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w:t>
            </w:r>
          </w:p>
          <w:p w14:paraId="683F466F"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64C70E99" w14:textId="77777777" w:rsidTr="00935F4C">
        <w:tc>
          <w:tcPr>
            <w:tcW w:w="2088" w:type="dxa"/>
            <w:gridSpan w:val="2"/>
          </w:tcPr>
          <w:p w14:paraId="238C87E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61462339"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1.</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EXW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үйлдвэрийн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агуулахын</w:t>
            </w:r>
            <w:proofErr w:type="spellEnd"/>
            <w:proofErr w:type="gram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эсхүл </w:t>
            </w:r>
            <w:proofErr w:type="spellStart"/>
            <w:r w:rsidRPr="00061589">
              <w:rPr>
                <w:rFonts w:ascii="Times New Roman" w:eastAsia="Times New Roman" w:hAnsi="Times New Roman" w:cs="Times New Roman"/>
              </w:rPr>
              <w:t>лангууны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угсрахад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лангууны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анги</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үйлдвэрлэлийн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бусад </w:t>
            </w:r>
            <w:proofErr w:type="spellStart"/>
            <w:r w:rsidRPr="00061589">
              <w:rPr>
                <w:rFonts w:ascii="Times New Roman" w:eastAsia="Times New Roman" w:hAnsi="Times New Roman" w:cs="Times New Roman"/>
              </w:rPr>
              <w:t>өртөг</w:t>
            </w:r>
            <w:proofErr w:type="spellEnd"/>
            <w:r w:rsidRPr="00061589">
              <w:rPr>
                <w:rFonts w:ascii="Times New Roman" w:eastAsia="Times New Roman" w:hAnsi="Times New Roman" w:cs="Times New Roman"/>
                <w:lang w:val="mn-MN"/>
              </w:rPr>
              <w:t xml:space="preserve"> </w:t>
            </w:r>
            <w:proofErr w:type="gramStart"/>
            <w:r w:rsidRPr="00061589">
              <w:rPr>
                <w:rFonts w:ascii="Times New Roman" w:eastAsia="Times New Roman" w:hAnsi="Times New Roman" w:cs="Times New Roman"/>
                <w:lang w:val="mn-MN"/>
              </w:rPr>
              <w:t>багтана</w:t>
            </w:r>
            <w:r w:rsidRPr="00061589">
              <w:rPr>
                <w:rFonts w:ascii="Times New Roman" w:eastAsia="Times New Roman" w:hAnsi="Times New Roman" w:cs="Times New Roman"/>
              </w:rPr>
              <w:t>;</w:t>
            </w:r>
            <w:proofErr w:type="gramEnd"/>
          </w:p>
          <w:p w14:paraId="5AC2230A" w14:textId="77777777" w:rsidR="0098614E" w:rsidRPr="00061589" w:rsidRDefault="0098614E" w:rsidP="0098614E">
            <w:pPr>
              <w:spacing w:after="0" w:line="100" w:lineRule="exact"/>
              <w:ind w:left="2160" w:hanging="994"/>
              <w:jc w:val="both"/>
              <w:rPr>
                <w:rFonts w:ascii="Times New Roman" w:eastAsia="Times New Roman" w:hAnsi="Times New Roman" w:cs="Times New Roman"/>
              </w:rPr>
            </w:pPr>
          </w:p>
        </w:tc>
      </w:tr>
      <w:tr w:rsidR="0098614E" w:rsidRPr="00061589" w14:paraId="7C646841" w14:textId="77777777" w:rsidTr="00935F4C">
        <w:trPr>
          <w:trHeight w:val="837"/>
        </w:trPr>
        <w:tc>
          <w:tcPr>
            <w:tcW w:w="2088" w:type="dxa"/>
            <w:gridSpan w:val="2"/>
          </w:tcPr>
          <w:p w14:paraId="4387E6D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FB0799C"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2.</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олгогдсоноор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бүтээгдэхүүнд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ногдуулдаг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өртгийн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адилтгах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татвар</w:t>
            </w:r>
            <w:proofErr w:type="spellEnd"/>
            <w:r w:rsidRPr="00061589">
              <w:rPr>
                <w:rFonts w:ascii="Times New Roman" w:eastAsia="Times New Roman" w:hAnsi="Times New Roman" w:cs="Times New Roman"/>
              </w:rPr>
              <w:t>;</w:t>
            </w:r>
            <w:proofErr w:type="gramEnd"/>
          </w:p>
          <w:p w14:paraId="403640E5" w14:textId="77777777" w:rsidR="0098614E" w:rsidRPr="00061589" w:rsidRDefault="0098614E" w:rsidP="0098614E">
            <w:pPr>
              <w:spacing w:after="0" w:line="140" w:lineRule="exact"/>
              <w:ind w:left="2160" w:hanging="994"/>
              <w:jc w:val="both"/>
              <w:rPr>
                <w:rFonts w:ascii="Times New Roman" w:eastAsia="Times New Roman" w:hAnsi="Times New Roman" w:cs="Times New Roman"/>
              </w:rPr>
            </w:pPr>
          </w:p>
        </w:tc>
      </w:tr>
      <w:tr w:rsidR="0098614E" w:rsidRPr="00061589" w14:paraId="33673178" w14:textId="77777777" w:rsidTr="00935F4C">
        <w:tc>
          <w:tcPr>
            <w:tcW w:w="2088" w:type="dxa"/>
            <w:gridSpan w:val="2"/>
          </w:tcPr>
          <w:p w14:paraId="3300885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67C3047"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3.</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барааг</w:t>
            </w:r>
            <w:r w:rsidRPr="00061589">
              <w:rPr>
                <w:rFonts w:ascii="Times New Roman" w:eastAsia="Times New Roman" w:hAnsi="Times New Roman" w:cs="Times New Roman"/>
                <w:bCs/>
              </w:rPr>
              <w:t>ТШӨХ</w:t>
            </w:r>
            <w:proofErr w:type="spellEnd"/>
            <w:r w:rsidRPr="00061589">
              <w:rPr>
                <w:rFonts w:ascii="Times New Roman" w:eastAsia="Times New Roman" w:hAnsi="Times New Roman" w:cs="Times New Roman"/>
                <w:bCs/>
              </w:rPr>
              <w:t xml:space="preserve">-д </w:t>
            </w:r>
            <w:proofErr w:type="spellStart"/>
            <w:r w:rsidRPr="00061589">
              <w:rPr>
                <w:rFonts w:ascii="Times New Roman" w:eastAsia="Times New Roman" w:hAnsi="Times New Roman" w:cs="Times New Roman"/>
                <w:bCs/>
              </w:rPr>
              <w:t>заасан</w:t>
            </w:r>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хуурай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тээвэр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даатгал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зардал</w:t>
            </w:r>
            <w:proofErr w:type="spellEnd"/>
            <w:r w:rsidRPr="00061589">
              <w:rPr>
                <w:rFonts w:ascii="Times New Roman" w:eastAsia="Times New Roman" w:hAnsi="Times New Roman" w:cs="Times New Roman"/>
              </w:rPr>
              <w:t>.</w:t>
            </w:r>
          </w:p>
          <w:p w14:paraId="5554DB20" w14:textId="77777777" w:rsidR="0098614E" w:rsidRPr="00061589" w:rsidRDefault="0098614E" w:rsidP="0098614E">
            <w:pPr>
              <w:spacing w:after="0" w:line="140" w:lineRule="exact"/>
              <w:ind w:left="2160" w:hanging="994"/>
              <w:jc w:val="both"/>
              <w:rPr>
                <w:rFonts w:ascii="Times New Roman" w:eastAsia="Times New Roman" w:hAnsi="Times New Roman" w:cs="Times New Roman"/>
              </w:rPr>
            </w:pPr>
          </w:p>
        </w:tc>
      </w:tr>
      <w:tr w:rsidR="0098614E" w:rsidRPr="00061589" w14:paraId="06F05E18" w14:textId="77777777" w:rsidTr="00935F4C">
        <w:tc>
          <w:tcPr>
            <w:tcW w:w="2088" w:type="dxa"/>
            <w:gridSpan w:val="2"/>
          </w:tcPr>
          <w:p w14:paraId="18E19014"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0610DAF"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У</w:t>
            </w:r>
            <w:proofErr w:type="spellStart"/>
            <w:r w:rsidRPr="00061589">
              <w:rPr>
                <w:rFonts w:ascii="Times New Roman" w:eastAsia="Times New Roman" w:hAnsi="Times New Roman" w:cs="Times New Roman"/>
              </w:rPr>
              <w:t>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импортоор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w:t>
            </w:r>
          </w:p>
          <w:p w14:paraId="4656B1D0"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0069BC46" w14:textId="77777777" w:rsidTr="00935F4C">
        <w:tc>
          <w:tcPr>
            <w:tcW w:w="2088" w:type="dxa"/>
            <w:gridSpan w:val="2"/>
          </w:tcPr>
          <w:p w14:paraId="4E5676EA"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661CD1B0" w14:textId="77777777" w:rsidR="0098614E" w:rsidRPr="00061589" w:rsidRDefault="0098614E" w:rsidP="0098614E">
            <w:pPr>
              <w:numPr>
                <w:ilvl w:val="0"/>
                <w:numId w:val="17"/>
              </w:numPr>
              <w:spacing w:after="0" w:line="240" w:lineRule="exact"/>
              <w:jc w:val="both"/>
              <w:rPr>
                <w:rFonts w:ascii="Times New Roman" w:eastAsia="Times New Roman" w:hAnsi="Times New Roman" w:cs="Times New Roman"/>
              </w:rPr>
            </w:pPr>
            <w:r w:rsidRPr="00061589">
              <w:rPr>
                <w:rFonts w:ascii="Times New Roman" w:eastAsia="Times New Roman" w:hAnsi="Times New Roman" w:cs="Times New Roman"/>
                <w:bCs/>
              </w:rPr>
              <w:t>ТШӨХ-</w:t>
            </w:r>
            <w:proofErr w:type="spellStart"/>
            <w:r w:rsidRPr="00061589">
              <w:rPr>
                <w:rFonts w:ascii="Times New Roman" w:eastAsia="Times New Roman" w:hAnsi="Times New Roman" w:cs="Times New Roman"/>
                <w:bCs/>
              </w:rPr>
              <w:t>д</w:t>
            </w:r>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нэрлэсэн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боомт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хүртэлх</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СИФ/</w:t>
            </w:r>
            <w:r w:rsidRPr="00061589">
              <w:rPr>
                <w:rFonts w:ascii="Times New Roman" w:eastAsia="Times New Roman" w:hAnsi="Times New Roman" w:cs="Times New Roman"/>
              </w:rPr>
              <w:t>CIF</w:t>
            </w:r>
            <w:r w:rsidRPr="00061589">
              <w:rPr>
                <w:rFonts w:ascii="Times New Roman" w:eastAsia="Times New Roman" w:hAnsi="Times New Roman" w:cs="Times New Roman"/>
                <w:lang w:val="mn-MN"/>
              </w:rPr>
              <w:t>/ үнэ</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нутаг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дэвсгэр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нэрлэсэн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байрлал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хүртэлх</w:t>
            </w:r>
            <w:proofErr w:type="spellEnd"/>
            <w:r w:rsidRPr="00061589">
              <w:rPr>
                <w:rFonts w:ascii="Times New Roman" w:eastAsia="Times New Roman" w:hAnsi="Times New Roman" w:cs="Times New Roman"/>
              </w:rPr>
              <w:t xml:space="preserve"> СИП /CIP/ </w:t>
            </w:r>
            <w:proofErr w:type="spellStart"/>
            <w:proofErr w:type="gram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w:t>
            </w:r>
            <w:proofErr w:type="gramEnd"/>
          </w:p>
          <w:p w14:paraId="7AA52F3D" w14:textId="77777777" w:rsidR="0098614E" w:rsidRPr="00061589" w:rsidRDefault="0098614E" w:rsidP="0098614E">
            <w:pPr>
              <w:numPr>
                <w:ilvl w:val="0"/>
                <w:numId w:val="17"/>
              </w:numPr>
              <w:spacing w:after="0" w:line="240" w:lineRule="exact"/>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олгогдсоноор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импортоор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гаалийн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өртгийн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татвар</w:t>
            </w:r>
            <w:proofErr w:type="spellEnd"/>
            <w:r w:rsidRPr="00061589">
              <w:rPr>
                <w:rFonts w:ascii="Times New Roman" w:eastAsia="Times New Roman" w:hAnsi="Times New Roman" w:cs="Times New Roman"/>
              </w:rPr>
              <w:t>;</w:t>
            </w:r>
            <w:proofErr w:type="gramEnd"/>
          </w:p>
          <w:p w14:paraId="2E12435A" w14:textId="77777777" w:rsidR="0098614E" w:rsidRPr="00061589" w:rsidRDefault="0098614E" w:rsidP="0098614E">
            <w:pPr>
              <w:numPr>
                <w:ilvl w:val="0"/>
                <w:numId w:val="17"/>
              </w:numPr>
              <w:spacing w:after="0" w:line="240" w:lineRule="exact"/>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боомтоос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нэрлэсэн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байрлалаас</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шаардагдах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хуурай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тээвэр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даатгал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зардал</w:t>
            </w:r>
            <w:proofErr w:type="spellEnd"/>
            <w:r w:rsidRPr="00061589">
              <w:rPr>
                <w:rFonts w:ascii="Times New Roman" w:eastAsia="Times New Roman" w:hAnsi="Times New Roman" w:cs="Times New Roman"/>
              </w:rPr>
              <w:t>.</w:t>
            </w:r>
          </w:p>
          <w:p w14:paraId="0DAEA7D8"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0F6D431F" w14:textId="77777777" w:rsidTr="00935F4C">
        <w:tc>
          <w:tcPr>
            <w:tcW w:w="2088" w:type="dxa"/>
            <w:gridSpan w:val="2"/>
          </w:tcPr>
          <w:p w14:paraId="736882BF"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B6CD7DF"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У</w:t>
            </w:r>
            <w:proofErr w:type="spellStart"/>
            <w:r w:rsidRPr="00061589">
              <w:rPr>
                <w:rFonts w:ascii="Times New Roman" w:eastAsia="Times New Roman" w:hAnsi="Times New Roman" w:cs="Times New Roman"/>
              </w:rPr>
              <w:t>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импортоор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w:t>
            </w:r>
          </w:p>
          <w:p w14:paraId="69A238E3"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5786E27A" w14:textId="77777777" w:rsidTr="00935F4C">
        <w:tc>
          <w:tcPr>
            <w:tcW w:w="2088" w:type="dxa"/>
            <w:gridSpan w:val="2"/>
          </w:tcPr>
          <w:p w14:paraId="6DB4A9E4"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6E6816B"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1.</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б</w:t>
            </w:r>
            <w:proofErr w:type="spellStart"/>
            <w:r w:rsidRPr="00061589">
              <w:rPr>
                <w:rFonts w:ascii="Times New Roman" w:eastAsia="Times New Roman" w:hAnsi="Times New Roman" w:cs="Times New Roman"/>
              </w:rPr>
              <w:t>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импортоор анх орж ирсэн тухайн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lang w:val="mn-MN"/>
              </w:rPr>
              <w:t xml:space="preserve"> үнэ дээр үнийн нэмэгдэл/эсхүл хөнгөлөлт/, дотоодод гарсан аливаа нэмэлт өртөг, тухайн бараанд төлсөн эсхүл төлөгдөх гаалийн болон импортын бусад татваруудыг тооцсон </w:t>
            </w:r>
            <w:proofErr w:type="gramStart"/>
            <w:r w:rsidRPr="00061589">
              <w:rPr>
                <w:rFonts w:ascii="Times New Roman" w:eastAsia="Times New Roman" w:hAnsi="Times New Roman" w:cs="Times New Roman"/>
                <w:lang w:val="mn-MN"/>
              </w:rPr>
              <w:t>үнэ</w:t>
            </w:r>
            <w:r w:rsidRPr="00061589">
              <w:rPr>
                <w:rFonts w:ascii="Times New Roman" w:eastAsia="Times New Roman" w:hAnsi="Times New Roman" w:cs="Times New Roman"/>
              </w:rPr>
              <w:t>;</w:t>
            </w:r>
            <w:proofErr w:type="gramEnd"/>
          </w:p>
          <w:p w14:paraId="13FFCDCD" w14:textId="77777777" w:rsidR="0098614E" w:rsidRPr="00061589" w:rsidRDefault="0098614E" w:rsidP="0098614E">
            <w:pPr>
              <w:spacing w:after="0" w:line="100" w:lineRule="exact"/>
              <w:ind w:left="2160" w:hanging="994"/>
              <w:jc w:val="both"/>
              <w:rPr>
                <w:rFonts w:ascii="Times New Roman" w:eastAsia="Times New Roman" w:hAnsi="Times New Roman" w:cs="Times New Roman"/>
              </w:rPr>
            </w:pPr>
          </w:p>
        </w:tc>
      </w:tr>
      <w:tr w:rsidR="0098614E" w:rsidRPr="00061589" w14:paraId="60B73AFB" w14:textId="77777777" w:rsidTr="00935F4C">
        <w:tc>
          <w:tcPr>
            <w:tcW w:w="2088" w:type="dxa"/>
            <w:gridSpan w:val="2"/>
          </w:tcPr>
          <w:p w14:paraId="6CAB3437"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7EFF1045"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2.</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и</w:t>
            </w:r>
            <w:proofErr w:type="spellStart"/>
            <w:r w:rsidRPr="00061589">
              <w:rPr>
                <w:rFonts w:ascii="Times New Roman" w:eastAsia="Times New Roman" w:hAnsi="Times New Roman" w:cs="Times New Roman"/>
              </w:rPr>
              <w:t>мпортлогдсон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урьд</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төлсөн</w:t>
            </w:r>
            <w:proofErr w:type="spellEnd"/>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lang w:val="mn-MN"/>
              </w:rPr>
              <w:t xml:space="preserve">нотлох баримтыг хамт ирүүлэх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төлөгдөх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гаалийн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импортын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татварууд</w:t>
            </w:r>
            <w:proofErr w:type="spellEnd"/>
            <w:r w:rsidRPr="00061589">
              <w:rPr>
                <w:rFonts w:ascii="Times New Roman" w:eastAsia="Times New Roman" w:hAnsi="Times New Roman" w:cs="Times New Roman"/>
              </w:rPr>
              <w:t>;</w:t>
            </w:r>
          </w:p>
          <w:p w14:paraId="1A2035A8" w14:textId="77777777" w:rsidR="0098614E" w:rsidRPr="00061589" w:rsidRDefault="0098614E" w:rsidP="0098614E">
            <w:pPr>
              <w:spacing w:after="0" w:line="240" w:lineRule="exact"/>
              <w:ind w:left="1512" w:hanging="345"/>
              <w:jc w:val="both"/>
              <w:rPr>
                <w:rFonts w:ascii="Times New Roman" w:eastAsia="Times New Roman" w:hAnsi="Times New Roman" w:cs="Times New Roman"/>
              </w:rPr>
            </w:pPr>
          </w:p>
        </w:tc>
      </w:tr>
      <w:tr w:rsidR="0098614E" w:rsidRPr="00061589" w14:paraId="3332E13C" w14:textId="77777777" w:rsidTr="00935F4C">
        <w:tc>
          <w:tcPr>
            <w:tcW w:w="2088" w:type="dxa"/>
            <w:gridSpan w:val="2"/>
          </w:tcPr>
          <w:p w14:paraId="705E9DE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78DD78C4"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3.</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зарцуулсан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өртөг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заалтын</w:t>
            </w:r>
            <w:proofErr w:type="spellEnd"/>
            <w:r w:rsidRPr="00061589">
              <w:rPr>
                <w:rFonts w:ascii="Times New Roman" w:eastAsia="Times New Roman" w:hAnsi="Times New Roman" w:cs="Times New Roman"/>
              </w:rPr>
              <w:t xml:space="preserve"> 1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2 –</w:t>
            </w:r>
            <w:proofErr w:type="spellStart"/>
            <w:r w:rsidRPr="00061589">
              <w:rPr>
                <w:rFonts w:ascii="Times New Roman" w:eastAsia="Times New Roman" w:hAnsi="Times New Roman" w:cs="Times New Roman"/>
              </w:rPr>
              <w:t>ын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ялгавар</w:t>
            </w:r>
            <w:proofErr w:type="spellEnd"/>
            <w:r w:rsidRPr="00061589">
              <w:rPr>
                <w:rFonts w:ascii="Times New Roman" w:eastAsia="Times New Roman" w:hAnsi="Times New Roman" w:cs="Times New Roman"/>
              </w:rPr>
              <w:t>;</w:t>
            </w:r>
            <w:proofErr w:type="gramEnd"/>
          </w:p>
          <w:p w14:paraId="636EF827" w14:textId="77777777" w:rsidR="0098614E" w:rsidRPr="00061589" w:rsidRDefault="0098614E" w:rsidP="0098614E">
            <w:pPr>
              <w:spacing w:after="0" w:line="240" w:lineRule="exact"/>
              <w:ind w:left="1881" w:hanging="425"/>
              <w:jc w:val="both"/>
              <w:rPr>
                <w:rFonts w:ascii="Times New Roman" w:eastAsia="Times New Roman" w:hAnsi="Times New Roman" w:cs="Times New Roman"/>
              </w:rPr>
            </w:pPr>
          </w:p>
        </w:tc>
      </w:tr>
      <w:tr w:rsidR="0098614E" w:rsidRPr="00061589" w14:paraId="06151254" w14:textId="77777777" w:rsidTr="00935F4C">
        <w:tc>
          <w:tcPr>
            <w:tcW w:w="2088" w:type="dxa"/>
            <w:gridSpan w:val="2"/>
          </w:tcPr>
          <w:p w14:paraId="41F7984F"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529ADC8D" w14:textId="77777777" w:rsidR="0098614E" w:rsidRPr="00061589" w:rsidRDefault="0098614E" w:rsidP="0098614E">
            <w:pPr>
              <w:numPr>
                <w:ilvl w:val="0"/>
                <w:numId w:val="17"/>
              </w:numPr>
              <w:spacing w:after="0" w:line="240" w:lineRule="exact"/>
              <w:ind w:left="1881" w:hanging="425"/>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олгогдсоноор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импортоор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өртгийн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татвар</w:t>
            </w:r>
            <w:proofErr w:type="spellEnd"/>
            <w:r w:rsidRPr="00061589">
              <w:rPr>
                <w:rFonts w:ascii="Times New Roman" w:eastAsia="Times New Roman" w:hAnsi="Times New Roman" w:cs="Times New Roman"/>
              </w:rPr>
              <w:t>;</w:t>
            </w:r>
            <w:proofErr w:type="gramEnd"/>
          </w:p>
          <w:p w14:paraId="1A0BDC80" w14:textId="77777777" w:rsidR="0098614E" w:rsidRPr="00061589" w:rsidRDefault="0098614E" w:rsidP="0098614E">
            <w:pPr>
              <w:spacing w:after="0" w:line="240" w:lineRule="exact"/>
              <w:ind w:left="1881"/>
              <w:jc w:val="both"/>
              <w:rPr>
                <w:rFonts w:ascii="Times New Roman" w:eastAsia="Times New Roman" w:hAnsi="Times New Roman" w:cs="Times New Roman"/>
              </w:rPr>
            </w:pPr>
          </w:p>
          <w:p w14:paraId="5416D4B8" w14:textId="77777777" w:rsidR="0098614E" w:rsidRPr="00061589" w:rsidRDefault="0098614E" w:rsidP="0098614E">
            <w:pPr>
              <w:numPr>
                <w:ilvl w:val="0"/>
                <w:numId w:val="17"/>
              </w:numPr>
              <w:spacing w:after="0" w:line="240" w:lineRule="exact"/>
              <w:ind w:left="1881" w:hanging="425"/>
              <w:jc w:val="both"/>
              <w:rPr>
                <w:rFonts w:ascii="Times New Roman" w:eastAsia="Times New Roman" w:hAnsi="Times New Roman" w:cs="Times New Roman"/>
                <w:lang w:val="mn-MN"/>
              </w:rPr>
            </w:pPr>
            <w:proofErr w:type="spellStart"/>
            <w:r w:rsidRPr="00061589">
              <w:rPr>
                <w:rFonts w:ascii="Times New Roman" w:eastAsia="Times New Roman" w:hAnsi="Times New Roman" w:cs="Times New Roman"/>
              </w:rPr>
              <w:t>барааг</w:t>
            </w:r>
            <w:r w:rsidRPr="00061589">
              <w:rPr>
                <w:rFonts w:ascii="Times New Roman" w:eastAsia="Times New Roman" w:hAnsi="Times New Roman" w:cs="Times New Roman"/>
                <w:bCs/>
              </w:rPr>
              <w:t>ТШӨХ</w:t>
            </w:r>
            <w:proofErr w:type="spellEnd"/>
            <w:r w:rsidRPr="00061589">
              <w:rPr>
                <w:rFonts w:ascii="Times New Roman" w:eastAsia="Times New Roman" w:hAnsi="Times New Roman" w:cs="Times New Roman"/>
                <w:bCs/>
              </w:rPr>
              <w:t xml:space="preserve">-д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хуурай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тээвэр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даатгал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зардал</w:t>
            </w:r>
            <w:proofErr w:type="spellEnd"/>
            <w:r w:rsidRPr="00061589">
              <w:rPr>
                <w:rFonts w:ascii="Times New Roman" w:eastAsia="Times New Roman" w:hAnsi="Times New Roman" w:cs="Times New Roman"/>
              </w:rPr>
              <w:t>.</w:t>
            </w:r>
          </w:p>
          <w:p w14:paraId="0AEB75DB"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286A5FEB" w14:textId="77777777" w:rsidTr="00935F4C">
        <w:tc>
          <w:tcPr>
            <w:tcW w:w="2088" w:type="dxa"/>
            <w:gridSpan w:val="2"/>
          </w:tcPr>
          <w:p w14:paraId="716CC3BB"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749DC502"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Дагалдах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 xml:space="preserve">: </w:t>
            </w:r>
          </w:p>
          <w:p w14:paraId="639BC31A" w14:textId="77777777" w:rsidR="0098614E" w:rsidRPr="00061589" w:rsidRDefault="0098614E" w:rsidP="0098614E">
            <w:pPr>
              <w:spacing w:after="0" w:line="240" w:lineRule="auto"/>
              <w:ind w:left="972"/>
              <w:jc w:val="both"/>
              <w:rPr>
                <w:rFonts w:ascii="Times New Roman" w:eastAsia="Times New Roman" w:hAnsi="Times New Roman" w:cs="Times New Roman"/>
              </w:rPr>
            </w:pPr>
          </w:p>
          <w:p w14:paraId="6998B381" w14:textId="77777777" w:rsidR="0098614E" w:rsidRPr="00061589" w:rsidRDefault="0098614E" w:rsidP="0098614E">
            <w:pPr>
              <w:spacing w:after="0" w:line="240" w:lineRule="auto"/>
              <w:ind w:left="972"/>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Гэрээ байгуулах эрх олгогдсоноор Дагалдах үйлчилгээнд ногдох Худалдан авагч орны гаалийн, худалдааны болон бусад адилтгах албан татварыг тооцож </w:t>
            </w:r>
          </w:p>
          <w:p w14:paraId="222B4DC2" w14:textId="77777777" w:rsidR="0098614E" w:rsidRPr="00061589" w:rsidRDefault="0098614E" w:rsidP="0098614E">
            <w:pPr>
              <w:spacing w:after="0" w:line="240" w:lineRule="auto"/>
              <w:ind w:left="972"/>
              <w:jc w:val="both"/>
              <w:rPr>
                <w:rFonts w:ascii="Times New Roman" w:eastAsia="Times New Roman" w:hAnsi="Times New Roman" w:cs="Times New Roman"/>
              </w:rPr>
            </w:pPr>
          </w:p>
          <w:p w14:paraId="7252C28C" w14:textId="77777777" w:rsidR="0098614E" w:rsidRPr="00061589" w:rsidRDefault="0098614E" w:rsidP="0098614E">
            <w:pPr>
              <w:numPr>
                <w:ilvl w:val="0"/>
                <w:numId w:val="16"/>
              </w:numPr>
              <w:spacing w:after="0" w:line="240" w:lineRule="exact"/>
              <w:ind w:left="1881" w:hanging="425"/>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Дагалдах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бүрдүүлж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илэрхийлэгдэх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зардлын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өртөг</w:t>
            </w:r>
            <w:proofErr w:type="spellEnd"/>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rPr>
              <w:t xml:space="preserve"> </w:t>
            </w:r>
          </w:p>
          <w:p w14:paraId="6BFE621A" w14:textId="77777777" w:rsidR="0098614E" w:rsidRPr="00061589" w:rsidRDefault="0098614E" w:rsidP="0098614E">
            <w:pPr>
              <w:numPr>
                <w:ilvl w:val="0"/>
                <w:numId w:val="16"/>
              </w:numPr>
              <w:spacing w:after="0" w:line="240" w:lineRule="exact"/>
              <w:ind w:left="1881" w:hanging="425"/>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Дагалдах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бүрдүүлж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гадаадын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илэрхийлэгдэх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зардлын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өртгийг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харуулна</w:t>
            </w:r>
            <w:proofErr w:type="spellEnd"/>
            <w:r w:rsidRPr="00061589">
              <w:rPr>
                <w:rFonts w:ascii="Times New Roman" w:eastAsia="Times New Roman" w:hAnsi="Times New Roman" w:cs="Times New Roman"/>
              </w:rPr>
              <w:t xml:space="preserve">. </w:t>
            </w:r>
          </w:p>
          <w:p w14:paraId="1906795B" w14:textId="77777777" w:rsidR="0098614E" w:rsidRPr="00061589" w:rsidRDefault="0098614E" w:rsidP="0098614E">
            <w:pPr>
              <w:spacing w:after="0" w:line="240" w:lineRule="exact"/>
              <w:ind w:left="1167"/>
              <w:jc w:val="both"/>
              <w:rPr>
                <w:rFonts w:ascii="Times New Roman" w:eastAsia="Times New Roman" w:hAnsi="Times New Roman" w:cs="Times New Roman"/>
                <w:lang w:val="mn-MN"/>
              </w:rPr>
            </w:pPr>
          </w:p>
        </w:tc>
      </w:tr>
      <w:tr w:rsidR="0098614E" w:rsidRPr="00061589" w14:paraId="2181DA61" w14:textId="77777777" w:rsidTr="00935F4C">
        <w:tc>
          <w:tcPr>
            <w:tcW w:w="2088" w:type="dxa"/>
            <w:gridSpan w:val="2"/>
          </w:tcPr>
          <w:p w14:paraId="13EE754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E1582B3" w14:textId="77777777" w:rsidR="0098614E" w:rsidRPr="00061589" w:rsidRDefault="0098614E" w:rsidP="0098614E">
            <w:pPr>
              <w:numPr>
                <w:ilvl w:val="1"/>
                <w:numId w:val="10"/>
              </w:numPr>
              <w:tabs>
                <w:tab w:val="num" w:pos="1031"/>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bCs/>
                <w:lang w:val="mn-MN"/>
              </w:rPr>
              <w:t>ТШӨХ-д</w:t>
            </w:r>
            <w:r w:rsidRPr="00061589">
              <w:rPr>
                <w:rFonts w:ascii="Times New Roman" w:eastAsia="Times New Roman" w:hAnsi="Times New Roman" w:cs="Times New Roman"/>
                <w:lang w:val="mn-MN"/>
              </w:rPr>
              <w:t xml:space="preserve"> гэрээний үнийг тохируулах нөхцөлтэй байхаар тусгайлан зааснаас бусад тохиолдолд тендерт оролцогчийн санал болгосон үнэ нь гэрээний хэрэгжилтийн явцад тогтмол байна. Тендерийн үнийг гэрээний хэрэгжилтийн явцад тохируулж өөрчлөхөөр санал болгосон  аливаа тендерийг ТОӨЗ-ны 31 дүгээр зүйлд заасны дагуу үндсэн шаардлага хангаагүй тендер гэж үзэж, уг тендерээс татгалзана. Гэвч ТШӨХ-д үнэ тохируулахаар заасан нөхцөлд тогтмол үнэ санал болгосон тендерээс татгалзахгүй бөгөөд түүний үнийн тохируулга нь гэрээний хэрэгжилтийн явцад тэг (0)-тэй тэнцүү байна гэж үзнэ. </w:t>
            </w:r>
          </w:p>
          <w:p w14:paraId="5A43F46D" w14:textId="77777777" w:rsidR="0098614E" w:rsidRPr="00061589" w:rsidRDefault="0098614E" w:rsidP="0098614E">
            <w:pPr>
              <w:spacing w:after="0" w:line="240" w:lineRule="exact"/>
              <w:jc w:val="both"/>
              <w:rPr>
                <w:rFonts w:ascii="Times New Roman" w:eastAsia="Times New Roman" w:hAnsi="Times New Roman" w:cs="Times New Roman"/>
                <w:lang w:val="mn-MN"/>
              </w:rPr>
            </w:pPr>
          </w:p>
          <w:p w14:paraId="7C04ECE9" w14:textId="77777777" w:rsidR="0098614E" w:rsidRPr="00061589" w:rsidRDefault="0098614E" w:rsidP="0098614E">
            <w:pPr>
              <w:numPr>
                <w:ilvl w:val="1"/>
                <w:numId w:val="10"/>
              </w:numPr>
              <w:tabs>
                <w:tab w:val="num" w:pos="1031"/>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bCs/>
                <w:lang w:val="mn-MN"/>
              </w:rPr>
              <w:t>ТШӨХ-д</w:t>
            </w:r>
            <w:r w:rsidRPr="00061589">
              <w:rPr>
                <w:rFonts w:ascii="Times New Roman" w:eastAsia="Times New Roman" w:hAnsi="Times New Roman" w:cs="Times New Roman"/>
                <w:lang w:val="mn-MN"/>
              </w:rPr>
              <w:t xml:space="preserve"> үнэ тохируулахаар заасан бол үнэ тохируулах нөхцөл, </w:t>
            </w:r>
            <w:r w:rsidRPr="00061589">
              <w:rPr>
                <w:rFonts w:ascii="Times New Roman" w:eastAsia="Times New Roman" w:hAnsi="Times New Roman" w:cs="Times New Roman"/>
                <w:bCs/>
                <w:lang w:val="mn-MN"/>
              </w:rPr>
              <w:t>аргачлалыг</w:t>
            </w:r>
            <w:r w:rsidRPr="00061589">
              <w:rPr>
                <w:rFonts w:ascii="Times New Roman" w:eastAsia="Times New Roman" w:hAnsi="Times New Roman" w:cs="Times New Roman"/>
                <w:lang w:val="mn-MN"/>
              </w:rPr>
              <w:t xml:space="preserve"> гэрээний тусгай нөхцөлд тусгана. </w:t>
            </w:r>
          </w:p>
          <w:p w14:paraId="64019563" w14:textId="77777777" w:rsidR="0098614E" w:rsidRPr="00061589" w:rsidRDefault="0098614E" w:rsidP="0098614E">
            <w:pPr>
              <w:spacing w:after="0" w:line="240" w:lineRule="auto"/>
              <w:ind w:left="720"/>
              <w:rPr>
                <w:rFonts w:ascii="Times New Roman" w:eastAsia="Times New Roman" w:hAnsi="Times New Roman" w:cs="Times New Roman"/>
                <w:lang w:val="mn-MN"/>
              </w:rPr>
            </w:pPr>
          </w:p>
          <w:p w14:paraId="2BCCE2CA" w14:textId="77777777" w:rsidR="0098614E" w:rsidRPr="00061589" w:rsidRDefault="0098614E" w:rsidP="0098614E">
            <w:pPr>
              <w:numPr>
                <w:ilvl w:val="1"/>
                <w:numId w:val="10"/>
              </w:numPr>
              <w:tabs>
                <w:tab w:val="num" w:pos="1031"/>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bCs/>
                <w:lang w:val="mn-MN"/>
              </w:rPr>
              <w:t>Гэрээний</w:t>
            </w:r>
            <w:r w:rsidRPr="00061589">
              <w:rPr>
                <w:rFonts w:ascii="Times New Roman" w:eastAsia="Times New Roman" w:hAnsi="Times New Roman" w:cs="Times New Roman"/>
                <w:lang w:val="mn-MN"/>
              </w:rPr>
              <w:t xml:space="preserve"> үнэ нь залруулга болон үнийн хөнгөлөлтийг (түүний дотор нөхцөлт үнийн хөнгөлөлт) тооцсон тендерийн үнэ байна.</w:t>
            </w:r>
          </w:p>
          <w:p w14:paraId="6E252178"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tc>
      </w:tr>
      <w:tr w:rsidR="0098614E" w:rsidRPr="00061589" w14:paraId="664141A2" w14:textId="77777777" w:rsidTr="00935F4C">
        <w:tc>
          <w:tcPr>
            <w:tcW w:w="2088" w:type="dxa"/>
            <w:gridSpan w:val="2"/>
          </w:tcPr>
          <w:p w14:paraId="0DA3705E"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валют</w:t>
            </w:r>
            <w:proofErr w:type="spellEnd"/>
          </w:p>
        </w:tc>
        <w:tc>
          <w:tcPr>
            <w:tcW w:w="7376" w:type="dxa"/>
          </w:tcPr>
          <w:p w14:paraId="521A714E"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Төлбөр тооцоог үндэсний мөнгөн тэмдэгтээр гүйцэтгэх тухай хуулийн 4 дүгээр зүйлийн 4.1, 4.2 дах хэсэгт заасны дагуу т</w:t>
            </w:r>
            <w:proofErr w:type="spellStart"/>
            <w:r w:rsidRPr="00061589">
              <w:rPr>
                <w:rFonts w:ascii="Times New Roman" w:eastAsia="Times New Roman" w:hAnsi="Times New Roman" w:cs="Times New Roman"/>
              </w:rPr>
              <w:t>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төгрөг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w:t>
            </w:r>
          </w:p>
          <w:p w14:paraId="5B79AF27"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494F4D26" w14:textId="77777777" w:rsidTr="00935F4C">
        <w:tc>
          <w:tcPr>
            <w:tcW w:w="2088" w:type="dxa"/>
            <w:gridSpan w:val="2"/>
          </w:tcPr>
          <w:p w14:paraId="707FD537"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бүхий</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эсэхийг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нотлох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баримт</w:t>
            </w:r>
            <w:proofErr w:type="spellEnd"/>
          </w:p>
        </w:tc>
        <w:tc>
          <w:tcPr>
            <w:tcW w:w="7376" w:type="dxa"/>
          </w:tcPr>
          <w:p w14:paraId="7323985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 xml:space="preserve">: </w:t>
            </w:r>
          </w:p>
          <w:p w14:paraId="37990B84"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p w14:paraId="055B97C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хуулийн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бүртгүүлсэн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бизнесийн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гэрчилгээний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хуулбар</w:t>
            </w:r>
            <w:proofErr w:type="spellEnd"/>
            <w:r w:rsidRPr="00061589">
              <w:rPr>
                <w:rFonts w:ascii="Times New Roman" w:eastAsia="Times New Roman" w:hAnsi="Times New Roman" w:cs="Times New Roman"/>
              </w:rPr>
              <w:t xml:space="preserve">, </w:t>
            </w:r>
          </w:p>
          <w:p w14:paraId="25DB6CF0" w14:textId="77777777" w:rsidR="0098614E" w:rsidRPr="00061589" w:rsidRDefault="0098614E" w:rsidP="0098614E">
            <w:pPr>
              <w:spacing w:after="0" w:line="240" w:lineRule="auto"/>
              <w:ind w:left="1089" w:hanging="369"/>
              <w:jc w:val="both"/>
              <w:rPr>
                <w:rFonts w:ascii="Times New Roman" w:eastAsia="Times New Roman" w:hAnsi="Times New Roman" w:cs="Times New Roman"/>
              </w:rPr>
            </w:pPr>
          </w:p>
          <w:p w14:paraId="6DEF0861"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этгээдийн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итгэмжлэл</w:t>
            </w:r>
            <w:proofErr w:type="spellEnd"/>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rPr>
              <w:t xml:space="preserve"> </w:t>
            </w:r>
          </w:p>
          <w:p w14:paraId="06215F3D" w14:textId="77777777" w:rsidR="0098614E" w:rsidRPr="00061589" w:rsidRDefault="0098614E" w:rsidP="0098614E">
            <w:pPr>
              <w:spacing w:after="0" w:line="140" w:lineRule="exact"/>
              <w:ind w:left="1195" w:hanging="475"/>
              <w:jc w:val="both"/>
              <w:rPr>
                <w:rFonts w:ascii="Times New Roman" w:eastAsia="Times New Roman" w:hAnsi="Times New Roman" w:cs="Times New Roman"/>
              </w:rPr>
            </w:pPr>
          </w:p>
        </w:tc>
      </w:tr>
      <w:tr w:rsidR="0098614E" w:rsidRPr="00061589" w14:paraId="2C5D8B5B" w14:textId="77777777" w:rsidTr="00935F4C">
        <w:tc>
          <w:tcPr>
            <w:tcW w:w="2088" w:type="dxa"/>
            <w:gridSpan w:val="2"/>
          </w:tcPr>
          <w:p w14:paraId="024F882B"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0279989"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t>ТШӨХ-д</w:t>
            </w:r>
            <w:r w:rsidRPr="00061589">
              <w:rPr>
                <w:rFonts w:ascii="Times New Roman" w:eastAsia="Times New Roman" w:hAnsi="Times New Roman" w:cs="Times New Roman"/>
                <w:lang w:val="mn-MN"/>
              </w:rPr>
              <w:t xml:space="preserve"> шаардсан бол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зөвшөөрөл</w:t>
            </w:r>
            <w:proofErr w:type="spellEnd"/>
            <w:r w:rsidRPr="00061589">
              <w:rPr>
                <w:rFonts w:ascii="Times New Roman" w:eastAsia="Times New Roman" w:hAnsi="Times New Roman" w:cs="Times New Roman"/>
              </w:rPr>
              <w:t>.</w:t>
            </w:r>
          </w:p>
          <w:p w14:paraId="4A39F44A"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0F1154C5" w14:textId="77777777" w:rsidTr="00935F4C">
        <w:tc>
          <w:tcPr>
            <w:tcW w:w="2088" w:type="dxa"/>
            <w:gridSpan w:val="2"/>
          </w:tcPr>
          <w:p w14:paraId="1BB7FF0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гэрээ</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хэрэгжүүлэх</w:t>
            </w:r>
            <w:proofErr w:type="spellEnd"/>
            <w:r w:rsidRPr="00061589">
              <w:rPr>
                <w:rFonts w:ascii="Times New Roman" w:eastAsia="Times New Roman" w:hAnsi="Times New Roman" w:cs="Times New Roman"/>
                <w:b/>
                <w:bCs/>
              </w:rPr>
              <w:t xml:space="preserve"> </w:t>
            </w:r>
            <w:proofErr w:type="spellStart"/>
            <w:proofErr w:type="gramStart"/>
            <w:r w:rsidRPr="00061589">
              <w:rPr>
                <w:rFonts w:ascii="Times New Roman" w:eastAsia="Times New Roman" w:hAnsi="Times New Roman" w:cs="Times New Roman"/>
                <w:b/>
                <w:bCs/>
              </w:rPr>
              <w:t>чадварыг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нотлох</w:t>
            </w:r>
            <w:proofErr w:type="spellEnd"/>
            <w:proofErr w:type="gram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баримт</w:t>
            </w:r>
            <w:proofErr w:type="spellEnd"/>
          </w:p>
        </w:tc>
        <w:tc>
          <w:tcPr>
            <w:tcW w:w="7376" w:type="dxa"/>
          </w:tcPr>
          <w:p w14:paraId="7CC032CB"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холбогдуулан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гэдгийг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 xml:space="preserve">: </w:t>
            </w:r>
          </w:p>
          <w:p w14:paraId="746981DD" w14:textId="77777777" w:rsidR="0098614E" w:rsidRPr="00061589" w:rsidRDefault="0098614E" w:rsidP="0098614E">
            <w:pPr>
              <w:spacing w:after="0" w:line="240" w:lineRule="exact"/>
              <w:jc w:val="both"/>
              <w:rPr>
                <w:rFonts w:ascii="Times New Roman" w:eastAsia="Times New Roman" w:hAnsi="Times New Roman" w:cs="Times New Roman"/>
              </w:rPr>
            </w:pPr>
          </w:p>
          <w:p w14:paraId="0EA7FFB0"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r w:rsidRPr="00061589">
              <w:rPr>
                <w:rFonts w:ascii="Times New Roman" w:eastAsia="Times New Roman" w:hAnsi="Times New Roman" w:cs="Times New Roman"/>
                <w:bCs/>
                <w:lang w:val="mn-MN"/>
              </w:rPr>
              <w:t>х</w:t>
            </w:r>
            <w:proofErr w:type="spellStart"/>
            <w:r w:rsidRPr="00061589">
              <w:rPr>
                <w:rFonts w:ascii="Times New Roman" w:eastAsia="Times New Roman" w:hAnsi="Times New Roman" w:cs="Times New Roman"/>
                <w:bCs/>
              </w:rPr>
              <w:t>эрэв</w:t>
            </w:r>
            <w:proofErr w:type="spellEnd"/>
            <w:r w:rsidRPr="00061589">
              <w:rPr>
                <w:rFonts w:ascii="Times New Roman" w:eastAsia="Times New Roman" w:hAnsi="Times New Roman" w:cs="Times New Roman"/>
                <w:bCs/>
              </w:rPr>
              <w:t xml:space="preserve"> ТШӨХ-д </w:t>
            </w:r>
            <w:proofErr w:type="spellStart"/>
            <w:r w:rsidRPr="00061589">
              <w:rPr>
                <w:rFonts w:ascii="Times New Roman" w:eastAsia="Times New Roman" w:hAnsi="Times New Roman" w:cs="Times New Roman"/>
                <w:bCs/>
              </w:rPr>
              <w:t>шаардсан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өөрөө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үйлдвэрлэгчийн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зөвшөөрлийг</w:t>
            </w:r>
            <w:proofErr w:type="spellEnd"/>
            <w:r w:rsidRPr="00061589">
              <w:rPr>
                <w:rFonts w:ascii="Times New Roman" w:eastAsia="Times New Roman" w:hAnsi="Times New Roman" w:cs="Times New Roman"/>
              </w:rPr>
              <w:t xml:space="preserve"> 4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бүлг</w:t>
            </w:r>
            <w:proofErr w:type="spellEnd"/>
            <w:r w:rsidRPr="00061589">
              <w:rPr>
                <w:rFonts w:ascii="Times New Roman" w:eastAsia="Times New Roman" w:hAnsi="Times New Roman" w:cs="Times New Roman"/>
                <w:lang w:val="mn-MN"/>
              </w:rPr>
              <w:t>ийнмаягтаас</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w:t>
            </w:r>
            <w:proofErr w:type="gramEnd"/>
          </w:p>
          <w:p w14:paraId="5E08B4EA"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0F717303" w14:textId="77777777" w:rsidTr="00935F4C">
        <w:tc>
          <w:tcPr>
            <w:tcW w:w="2088" w:type="dxa"/>
            <w:gridSpan w:val="2"/>
          </w:tcPr>
          <w:p w14:paraId="26EDC24A"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A43579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санхүүгийн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чадавхийг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харуулах</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аудитаар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санхүүгийн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тайлан</w:t>
            </w:r>
            <w:proofErr w:type="spellEnd"/>
            <w:r w:rsidRPr="00061589">
              <w:rPr>
                <w:rFonts w:ascii="Times New Roman" w:eastAsia="Times New Roman" w:hAnsi="Times New Roman" w:cs="Times New Roman"/>
              </w:rPr>
              <w:t>;</w:t>
            </w:r>
            <w:proofErr w:type="gramEnd"/>
          </w:p>
          <w:p w14:paraId="54850DDB" w14:textId="77777777" w:rsidR="0098614E" w:rsidRPr="00061589" w:rsidRDefault="0098614E" w:rsidP="0098614E">
            <w:pPr>
              <w:spacing w:after="0" w:line="140" w:lineRule="exact"/>
              <w:ind w:left="1456" w:hanging="430"/>
              <w:jc w:val="both"/>
              <w:rPr>
                <w:rFonts w:ascii="Times New Roman" w:eastAsia="Times New Roman" w:hAnsi="Times New Roman" w:cs="Times New Roman"/>
              </w:rPr>
            </w:pPr>
          </w:p>
        </w:tc>
      </w:tr>
      <w:tr w:rsidR="0098614E" w:rsidRPr="00061589" w14:paraId="37905CED" w14:textId="77777777" w:rsidTr="00935F4C">
        <w:tc>
          <w:tcPr>
            <w:tcW w:w="2088" w:type="dxa"/>
            <w:gridSpan w:val="2"/>
          </w:tcPr>
          <w:p w14:paraId="0E55F583"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12B857A4"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удирдах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голлох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боловсон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туршлагын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талаарх</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w:t>
            </w:r>
            <w:proofErr w:type="gramEnd"/>
          </w:p>
          <w:p w14:paraId="4506F922" w14:textId="77777777" w:rsidR="0098614E" w:rsidRPr="00061589" w:rsidRDefault="0098614E" w:rsidP="0098614E">
            <w:pPr>
              <w:spacing w:after="0" w:line="140" w:lineRule="exact"/>
              <w:ind w:left="1456" w:hanging="430"/>
              <w:jc w:val="both"/>
              <w:rPr>
                <w:rFonts w:ascii="Times New Roman" w:eastAsia="Times New Roman" w:hAnsi="Times New Roman" w:cs="Times New Roman"/>
              </w:rPr>
            </w:pPr>
          </w:p>
        </w:tc>
      </w:tr>
      <w:tr w:rsidR="0098614E" w:rsidRPr="00061589" w14:paraId="52299BC7" w14:textId="77777777" w:rsidTr="00935F4C">
        <w:tc>
          <w:tcPr>
            <w:tcW w:w="2088" w:type="dxa"/>
            <w:gridSpan w:val="2"/>
          </w:tcPr>
          <w:p w14:paraId="3849C631"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1451454"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туршлагыг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жилийн</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ижил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төстэй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w:t>
            </w:r>
          </w:p>
        </w:tc>
      </w:tr>
      <w:tr w:rsidR="0098614E" w:rsidRPr="00061589" w14:paraId="26D2823C" w14:textId="77777777" w:rsidTr="00935F4C">
        <w:tc>
          <w:tcPr>
            <w:tcW w:w="2088" w:type="dxa"/>
            <w:gridSpan w:val="2"/>
          </w:tcPr>
          <w:p w14:paraId="214A0327"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F67B6A7"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(д)</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хэрэв</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шаардсан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нутаг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дэвсгэрт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бизнесийн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явуулдаггүй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хийгдэх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үйлчилгээ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сэлбэг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хэрэгслийг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нутаг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дэвсгэрт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өөрөө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w:t>
            </w:r>
            <w:proofErr w:type="gramEnd"/>
          </w:p>
          <w:p w14:paraId="38D6E316"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5B7B2357" w14:textId="77777777" w:rsidTr="00935F4C">
        <w:tc>
          <w:tcPr>
            <w:tcW w:w="2088" w:type="dxa"/>
            <w:gridSpan w:val="2"/>
          </w:tcPr>
          <w:p w14:paraId="74DAF6F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F4119EE"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(е)</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харилцагч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банкнаас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мэдэгдэл</w:t>
            </w:r>
            <w:proofErr w:type="spellEnd"/>
            <w:r w:rsidRPr="00061589">
              <w:rPr>
                <w:rFonts w:ascii="Times New Roman" w:eastAsia="Times New Roman" w:hAnsi="Times New Roman" w:cs="Times New Roman"/>
              </w:rPr>
              <w:t>;</w:t>
            </w:r>
            <w:proofErr w:type="gramEnd"/>
          </w:p>
          <w:p w14:paraId="4F8C7BED"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25D9F9F8" w14:textId="77777777" w:rsidTr="00935F4C">
        <w:tc>
          <w:tcPr>
            <w:tcW w:w="2088" w:type="dxa"/>
            <w:gridSpan w:val="2"/>
          </w:tcPr>
          <w:p w14:paraId="1E079E31"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54C929F"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(ё)</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одоогийн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шүүхийн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маргааны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талаарх</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w:t>
            </w:r>
            <w:proofErr w:type="gramEnd"/>
          </w:p>
          <w:p w14:paraId="05A1A8EB"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4D48CCE9" w14:textId="77777777" w:rsidTr="00935F4C">
        <w:tc>
          <w:tcPr>
            <w:tcW w:w="2088" w:type="dxa"/>
            <w:gridSpan w:val="2"/>
          </w:tcPr>
          <w:p w14:paraId="36575438"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F46B9DD"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(ж)</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10-аас </w:t>
            </w:r>
            <w:proofErr w:type="spellStart"/>
            <w:r w:rsidRPr="00061589">
              <w:rPr>
                <w:rFonts w:ascii="Times New Roman" w:eastAsia="Times New Roman" w:hAnsi="Times New Roman" w:cs="Times New Roman"/>
              </w:rPr>
              <w:t>дээш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тэнцэх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гүйцэтгэгчээр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w:t>
            </w:r>
          </w:p>
          <w:p w14:paraId="67554519" w14:textId="77777777" w:rsidR="0098614E" w:rsidRPr="00061589" w:rsidRDefault="0098614E" w:rsidP="0098614E">
            <w:pPr>
              <w:keepNext/>
              <w:spacing w:after="0" w:line="240" w:lineRule="exact"/>
              <w:ind w:left="1456" w:right="-259" w:hanging="430"/>
              <w:jc w:val="both"/>
              <w:outlineLvl w:val="2"/>
              <w:rPr>
                <w:rFonts w:ascii="Times New Roman" w:eastAsia="Times New Roman" w:hAnsi="Times New Roman" w:cs="Times New Roman"/>
                <w:lang w:val="mn-MN"/>
              </w:rPr>
            </w:pPr>
          </w:p>
        </w:tc>
      </w:tr>
      <w:tr w:rsidR="0098614E" w:rsidRPr="00061589" w14:paraId="5FEDDDB0" w14:textId="77777777" w:rsidTr="00935F4C">
        <w:tc>
          <w:tcPr>
            <w:tcW w:w="2088" w:type="dxa"/>
            <w:gridSpan w:val="2"/>
          </w:tcPr>
          <w:p w14:paraId="7CE9F802"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6DC5E1C"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байна.Үүнд</w:t>
            </w:r>
            <w:proofErr w:type="spellEnd"/>
            <w:proofErr w:type="gramEnd"/>
            <w:r w:rsidRPr="00061589">
              <w:rPr>
                <w:rFonts w:ascii="Times New Roman" w:eastAsia="Times New Roman" w:hAnsi="Times New Roman" w:cs="Times New Roman"/>
              </w:rPr>
              <w:t xml:space="preserve">: </w:t>
            </w:r>
          </w:p>
          <w:p w14:paraId="3F133BE7"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709FF56E" w14:textId="77777777" w:rsidTr="00935F4C">
        <w:tc>
          <w:tcPr>
            <w:tcW w:w="2088" w:type="dxa"/>
            <w:gridSpan w:val="2"/>
          </w:tcPr>
          <w:p w14:paraId="435EA1CC"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071E86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w:t>
            </w:r>
            <w:proofErr w:type="gramStart"/>
            <w:r w:rsidRPr="00061589">
              <w:rPr>
                <w:rFonts w:ascii="Times New Roman" w:eastAsia="Times New Roman" w:hAnsi="Times New Roman" w:cs="Times New Roman"/>
              </w:rPr>
              <w:t xml:space="preserve">а)   </w:t>
            </w:r>
            <w:proofErr w:type="spellStart"/>
            <w:proofErr w:type="gramEnd"/>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5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жилд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борлуулалтын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дүнгээс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
          <w:p w14:paraId="4CEE64DB"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1F2C60CA" w14:textId="77777777" w:rsidTr="00935F4C">
        <w:tc>
          <w:tcPr>
            <w:tcW w:w="2088" w:type="dxa"/>
            <w:gridSpan w:val="2"/>
          </w:tcPr>
          <w:p w14:paraId="43976EE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3875E94"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сүүлийн</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жилийн</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ижил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төстэй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гүйцэтгэгчээр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туршлага</w:t>
            </w:r>
            <w:proofErr w:type="spellEnd"/>
            <w:r w:rsidRPr="00061589">
              <w:rPr>
                <w:rFonts w:ascii="Times New Roman" w:eastAsia="Times New Roman" w:hAnsi="Times New Roman" w:cs="Times New Roman"/>
              </w:rPr>
              <w:t>;</w:t>
            </w:r>
          </w:p>
          <w:p w14:paraId="1B441D7F"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tc>
      </w:tr>
      <w:tr w:rsidR="0098614E" w:rsidRPr="00061589" w14:paraId="396FD09E" w14:textId="77777777" w:rsidTr="00935F4C">
        <w:tc>
          <w:tcPr>
            <w:tcW w:w="2088" w:type="dxa"/>
            <w:gridSpan w:val="2"/>
          </w:tcPr>
          <w:p w14:paraId="0489DC16"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7CCDC09"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t xml:space="preserve">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тоног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төхөөрөмж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хэрэгслийг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түрээслэх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хөлслөн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г.м</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байлгах</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w:t>
            </w:r>
            <w:proofErr w:type="gramEnd"/>
          </w:p>
          <w:p w14:paraId="492206E8"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08CCE726" w14:textId="77777777" w:rsidTr="00935F4C">
        <w:tc>
          <w:tcPr>
            <w:tcW w:w="2088" w:type="dxa"/>
            <w:gridSpan w:val="2"/>
          </w:tcPr>
          <w:p w14:paraId="11A30B2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6F085A8"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хөрөнгө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хийгдэж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урьдчилгаа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төлбөрийг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оролцуулахгүйгээр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түргэн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хөрвөх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хөрөнгө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боломжтой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зээл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дүнгээс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
          <w:p w14:paraId="44443C5F" w14:textId="77777777" w:rsidR="0098614E" w:rsidRPr="00061589" w:rsidRDefault="0098614E" w:rsidP="0098614E">
            <w:pPr>
              <w:tabs>
                <w:tab w:val="left" w:pos="2835"/>
                <w:tab w:val="left" w:pos="3261"/>
              </w:tabs>
              <w:spacing w:after="0" w:line="240" w:lineRule="exact"/>
              <w:ind w:left="1456" w:hanging="430"/>
              <w:jc w:val="both"/>
              <w:rPr>
                <w:rFonts w:ascii="Times New Roman" w:eastAsia="Times New Roman" w:hAnsi="Times New Roman" w:cs="Times New Roman"/>
              </w:rPr>
            </w:pPr>
          </w:p>
        </w:tc>
      </w:tr>
      <w:tr w:rsidR="0098614E" w:rsidRPr="00061589" w14:paraId="4F2127CA" w14:textId="77777777" w:rsidTr="00935F4C">
        <w:tc>
          <w:tcPr>
            <w:tcW w:w="2088" w:type="dxa"/>
            <w:gridSpan w:val="2"/>
          </w:tcPr>
          <w:p w14:paraId="37CC6017" w14:textId="77777777" w:rsidR="0098614E" w:rsidRPr="00061589" w:rsidRDefault="0098614E" w:rsidP="0098614E">
            <w:pPr>
              <w:spacing w:after="0" w:line="240" w:lineRule="exact"/>
              <w:rPr>
                <w:rFonts w:ascii="Times New Roman" w:eastAsia="Times New Roman" w:hAnsi="Times New Roman" w:cs="Times New Roman"/>
                <w:b/>
                <w:bCs/>
                <w:highlight w:val="yellow"/>
              </w:rPr>
            </w:pPr>
          </w:p>
        </w:tc>
        <w:tc>
          <w:tcPr>
            <w:tcW w:w="7376" w:type="dxa"/>
          </w:tcPr>
          <w:p w14:paraId="368F308B"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w:t>
            </w:r>
            <w:r w:rsidRPr="00061589">
              <w:rPr>
                <w:rFonts w:ascii="Times New Roman" w:eastAsia="Times New Roman" w:hAnsi="Times New Roman" w:cs="Times New Roman"/>
                <w:lang w:val="mn-MN"/>
              </w:rPr>
              <w:t>д</w:t>
            </w:r>
            <w:r w:rsidRPr="00061589">
              <w:rPr>
                <w:rFonts w:ascii="Times New Roman" w:eastAsia="Times New Roman" w:hAnsi="Times New Roman" w:cs="Times New Roman"/>
              </w:rPr>
              <w:t>)</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сүүлийн</w:t>
            </w:r>
            <w:r w:rsidRPr="00061589">
              <w:rPr>
                <w:rFonts w:ascii="Times New Roman" w:eastAsia="Times New Roman" w:hAnsi="Times New Roman" w:cs="Times New Roman"/>
              </w:rPr>
              <w:t xml:space="preserve">ТШӨХ-д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жилийн хугацаанд ашигтай ажилласан байх. </w:t>
            </w:r>
          </w:p>
          <w:p w14:paraId="2E460456" w14:textId="77777777" w:rsidR="0098614E" w:rsidRPr="00061589" w:rsidRDefault="0098614E" w:rsidP="0098614E">
            <w:pPr>
              <w:spacing w:after="0" w:line="240" w:lineRule="exact"/>
              <w:ind w:left="1456" w:hanging="430"/>
              <w:jc w:val="both"/>
              <w:rPr>
                <w:rFonts w:ascii="Times New Roman" w:eastAsia="Times New Roman" w:hAnsi="Times New Roman" w:cs="Times New Roman"/>
                <w:highlight w:val="yellow"/>
              </w:rPr>
            </w:pPr>
          </w:p>
        </w:tc>
      </w:tr>
      <w:tr w:rsidR="0098614E" w:rsidRPr="00061589" w14:paraId="01A20BB4" w14:textId="77777777" w:rsidTr="00935F4C">
        <w:tc>
          <w:tcPr>
            <w:tcW w:w="2088" w:type="dxa"/>
            <w:gridSpan w:val="2"/>
          </w:tcPr>
          <w:p w14:paraId="46005456"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15B04CEC"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түншлэл нь </w:t>
            </w:r>
            <w:r w:rsidRPr="00061589">
              <w:rPr>
                <w:rFonts w:ascii="Times New Roman" w:eastAsia="Times New Roman" w:hAnsi="Times New Roman" w:cs="Times New Roman"/>
              </w:rPr>
              <w:t xml:space="preserve">18.2(а)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(г)-д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тодорхойлохын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w:t>
            </w:r>
            <w:proofErr w:type="spellEnd"/>
            <w:r w:rsidRPr="00061589">
              <w:rPr>
                <w:rFonts w:ascii="Times New Roman" w:eastAsia="Times New Roman" w:hAnsi="Times New Roman" w:cs="Times New Roman"/>
              </w:rPr>
              <w:t xml:space="preserve"> 18.2 (а), (б)</w:t>
            </w:r>
            <w:r w:rsidRPr="00061589">
              <w:rPr>
                <w:rFonts w:ascii="Times New Roman" w:eastAsia="Times New Roman" w:hAnsi="Times New Roman" w:cs="Times New Roman"/>
                <w:lang w:val="mn-MN"/>
              </w:rPr>
              <w:t xml:space="preserve">, </w:t>
            </w:r>
            <w:r w:rsidRPr="00061589">
              <w:rPr>
                <w:rFonts w:ascii="Times New Roman" w:eastAsia="Times New Roman" w:hAnsi="Times New Roman" w:cs="Times New Roman"/>
              </w:rPr>
              <w:t xml:space="preserve">(г) -д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25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40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
          <w:p w14:paraId="2783BFDE"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04648217"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биелүүлээгүй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шаардлагуудыг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татгалзана</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өөрөөр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lastRenderedPageBreak/>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тодорхойлоход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ажлын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туршлага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нөөц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бололцоог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үзэхгүй</w:t>
            </w:r>
            <w:proofErr w:type="spellEnd"/>
            <w:r w:rsidRPr="00061589">
              <w:rPr>
                <w:rFonts w:ascii="Times New Roman" w:eastAsia="Times New Roman" w:hAnsi="Times New Roman" w:cs="Times New Roman"/>
              </w:rPr>
              <w:t xml:space="preserve">. </w:t>
            </w:r>
          </w:p>
          <w:p w14:paraId="1EDF690D" w14:textId="77777777" w:rsidR="0098614E" w:rsidRPr="00061589" w:rsidRDefault="0098614E" w:rsidP="0098614E">
            <w:pPr>
              <w:spacing w:after="0" w:line="240" w:lineRule="exact"/>
              <w:ind w:left="885"/>
              <w:jc w:val="both"/>
              <w:rPr>
                <w:rFonts w:ascii="Times New Roman" w:eastAsia="Times New Roman" w:hAnsi="Times New Roman" w:cs="Times New Roman"/>
                <w:b/>
                <w:bCs/>
                <w:lang w:val="mn-MN"/>
              </w:rPr>
            </w:pPr>
          </w:p>
          <w:p w14:paraId="7BCDD024"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Тендерт оролцогч 18.2(б) ба (в)-д заасан чадварын доод шалгуур үзүүлэлтийг хангаж буй эсэхийг тодорхойлохдоо түншлэлийн гишүүн тус бүрийн үзүүлэлтийг хооронд нь нэмж тооцно. </w:t>
            </w:r>
          </w:p>
          <w:p w14:paraId="21B6ECAA" w14:textId="77777777" w:rsidR="0098614E" w:rsidRPr="00061589" w:rsidRDefault="0098614E" w:rsidP="0098614E">
            <w:pPr>
              <w:spacing w:after="0" w:line="240" w:lineRule="exact"/>
              <w:jc w:val="both"/>
              <w:rPr>
                <w:rFonts w:ascii="Times New Roman" w:eastAsia="Times New Roman" w:hAnsi="Times New Roman" w:cs="Times New Roman"/>
                <w:lang w:val="mn-MN"/>
              </w:rPr>
            </w:pPr>
          </w:p>
        </w:tc>
      </w:tr>
      <w:tr w:rsidR="0098614E" w:rsidRPr="00061589" w14:paraId="6A95A6B5" w14:textId="77777777" w:rsidTr="00935F4C">
        <w:tc>
          <w:tcPr>
            <w:tcW w:w="2088" w:type="dxa"/>
            <w:gridSpan w:val="2"/>
          </w:tcPr>
          <w:p w14:paraId="40A7B8FB" w14:textId="77777777" w:rsidR="0098614E" w:rsidRPr="00061589" w:rsidRDefault="0098614E" w:rsidP="0098614E">
            <w:pPr>
              <w:spacing w:after="0" w:line="240" w:lineRule="exact"/>
              <w:rPr>
                <w:rFonts w:ascii="Times New Roman" w:eastAsia="Times New Roman" w:hAnsi="Times New Roman" w:cs="Times New Roman"/>
                <w:b/>
                <w:bCs/>
                <w:vertAlign w:val="superscript"/>
                <w:lang w:val="mn-MN"/>
              </w:rPr>
            </w:pPr>
          </w:p>
        </w:tc>
        <w:tc>
          <w:tcPr>
            <w:tcW w:w="7376" w:type="dxa"/>
          </w:tcPr>
          <w:p w14:paraId="7D703EB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b/>
                <w:bCs/>
                <w:lang w:val="mn-MN"/>
              </w:rPr>
            </w:pPr>
            <w:r w:rsidRPr="00061589">
              <w:rPr>
                <w:rFonts w:ascii="Times New Roman" w:eastAsia="Times New Roman" w:hAnsi="Times New Roman" w:cs="Times New Roman"/>
                <w:lang w:val="mn-MN"/>
              </w:rPr>
              <w:t>ТШӨХ-д тусгайлан заасан бол Монгол Улсын гарал үүсэлтэй бараанд 10 хувийн давуу эрх олгоно. Монгол Улсын гарал үүсэлтэй бараа нийлүүлэхтендерт оролцогч давуу эрх эдлэх хүсэлтэй бол энэ тухайгаа нотлоход шаардлагатай баримт, материалыг тендертэй хамтирүүлэх үүрэгтэй.</w:t>
            </w:r>
          </w:p>
          <w:p w14:paraId="5621D282" w14:textId="77777777" w:rsidR="0098614E" w:rsidRPr="00061589" w:rsidRDefault="0098614E" w:rsidP="0098614E">
            <w:pPr>
              <w:spacing w:after="0" w:line="240" w:lineRule="exact"/>
              <w:jc w:val="both"/>
              <w:rPr>
                <w:rFonts w:ascii="Times New Roman" w:eastAsia="Times New Roman" w:hAnsi="Times New Roman" w:cs="Times New Roman"/>
                <w:b/>
                <w:bCs/>
                <w:lang w:val="mn-MN"/>
              </w:rPr>
            </w:pPr>
          </w:p>
        </w:tc>
      </w:tr>
      <w:tr w:rsidR="0098614E" w:rsidRPr="00061589" w14:paraId="5C12B6C3" w14:textId="77777777" w:rsidTr="00935F4C">
        <w:tc>
          <w:tcPr>
            <w:tcW w:w="2088" w:type="dxa"/>
            <w:gridSpan w:val="2"/>
          </w:tcPr>
          <w:p w14:paraId="0A2953A9"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lang w:val="mn-MN"/>
              </w:rPr>
            </w:pPr>
            <w:r w:rsidRPr="00061589">
              <w:rPr>
                <w:rFonts w:ascii="Times New Roman" w:eastAsia="Times New Roman" w:hAnsi="Times New Roman" w:cs="Times New Roman"/>
                <w:b/>
                <w:bCs/>
                <w:lang w:val="mn-MN"/>
              </w:rPr>
              <w:t>Нийлүүлэх бараа нь тендерийн баримт бичгийн шаардлагад нийцэж буйг нотлох баримт</w:t>
            </w:r>
          </w:p>
        </w:tc>
        <w:tc>
          <w:tcPr>
            <w:tcW w:w="7376" w:type="dxa"/>
          </w:tcPr>
          <w:p w14:paraId="6E7B2F11"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 xml:space="preserve">Тендерт оролцогч, түүний нийлүүлэх бараа нь захиалагчийн шаардсан техникийн тодорхойлолт болон стандартад нийцэж буйг нотлох баримтыг тусгайлан бэлтгэж тендерт ирүүлнэ. Нотлох баримт нь нийтлэл, зураг, өгөгдлийн хэлбэрээр байж болох ба дараах мэдээллийг агуулна.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06C9939E" w14:textId="77777777" w:rsidR="0098614E" w:rsidRPr="00061589" w:rsidRDefault="0098614E" w:rsidP="0098614E">
            <w:pPr>
              <w:spacing w:after="0" w:line="140" w:lineRule="exact"/>
              <w:ind w:left="1456" w:hanging="430"/>
              <w:jc w:val="both"/>
              <w:rPr>
                <w:rFonts w:ascii="Times New Roman" w:eastAsia="Times New Roman" w:hAnsi="Times New Roman" w:cs="Times New Roman"/>
              </w:rPr>
            </w:pPr>
          </w:p>
          <w:p w14:paraId="7E30D25C"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шинж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чанарын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дэлгэрэнгүй</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тодорхойлолт</w:t>
            </w:r>
            <w:proofErr w:type="spellEnd"/>
            <w:r w:rsidRPr="00061589">
              <w:rPr>
                <w:rFonts w:ascii="Times New Roman" w:eastAsia="Times New Roman" w:hAnsi="Times New Roman" w:cs="Times New Roman"/>
              </w:rPr>
              <w:t>;</w:t>
            </w:r>
            <w:proofErr w:type="gramEnd"/>
          </w:p>
          <w:p w14:paraId="32031BF1" w14:textId="77777777" w:rsidR="0098614E" w:rsidRPr="00061589" w:rsidRDefault="0098614E" w:rsidP="0098614E">
            <w:pPr>
              <w:spacing w:after="0" w:line="120" w:lineRule="exact"/>
              <w:ind w:left="1456" w:hanging="430"/>
              <w:jc w:val="both"/>
              <w:rPr>
                <w:rFonts w:ascii="Times New Roman" w:eastAsia="Times New Roman" w:hAnsi="Times New Roman" w:cs="Times New Roman"/>
              </w:rPr>
            </w:pPr>
          </w:p>
          <w:p w14:paraId="3C53C498"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жилийн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тасралтгүй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горимын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ажиллуулахад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шаардагдах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сэлбэг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хэрэгсэл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жагсаалт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жагсаалтад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боломжтойг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зэрэг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дурдана</w:t>
            </w:r>
            <w:proofErr w:type="spellEnd"/>
            <w:r w:rsidRPr="00061589">
              <w:rPr>
                <w:rFonts w:ascii="Times New Roman" w:eastAsia="Times New Roman" w:hAnsi="Times New Roman" w:cs="Times New Roman"/>
              </w:rPr>
              <w:t>;</w:t>
            </w:r>
            <w:proofErr w:type="gramEnd"/>
          </w:p>
          <w:p w14:paraId="74A9BF1A" w14:textId="77777777" w:rsidR="0098614E" w:rsidRPr="00061589" w:rsidRDefault="0098614E" w:rsidP="0098614E">
            <w:pPr>
              <w:spacing w:after="0" w:line="120" w:lineRule="exact"/>
              <w:ind w:left="1456" w:hanging="430"/>
              <w:jc w:val="both"/>
              <w:rPr>
                <w:rFonts w:ascii="Times New Roman" w:eastAsia="Times New Roman" w:hAnsi="Times New Roman" w:cs="Times New Roman"/>
              </w:rPr>
            </w:pPr>
          </w:p>
          <w:p w14:paraId="2F153804"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нийлүүлэх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тайлбар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орхигдуулсан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боловч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нотолсон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мэдэгдэл</w:t>
            </w:r>
            <w:proofErr w:type="spellEnd"/>
            <w:r w:rsidRPr="00061589">
              <w:rPr>
                <w:rFonts w:ascii="Times New Roman" w:eastAsia="Times New Roman" w:hAnsi="Times New Roman" w:cs="Times New Roman"/>
              </w:rPr>
              <w:t>;</w:t>
            </w:r>
          </w:p>
        </w:tc>
      </w:tr>
      <w:tr w:rsidR="0098614E" w:rsidRPr="00061589" w14:paraId="05EFEAA2" w14:textId="77777777" w:rsidTr="00935F4C">
        <w:tc>
          <w:tcPr>
            <w:tcW w:w="2088" w:type="dxa"/>
            <w:gridSpan w:val="2"/>
          </w:tcPr>
          <w:p w14:paraId="54FA315A"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1D4433B9"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p w14:paraId="5C80F481"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захиалагчийнтехникийн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чанар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тоног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төхөөрөмжийн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стандарт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каталогийн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тавигдах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хязгаарлагдахгүйг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анхаарч</w:t>
            </w:r>
            <w:proofErr w:type="spellEnd"/>
            <w:r w:rsidRPr="00061589">
              <w:rPr>
                <w:rFonts w:ascii="Times New Roman" w:eastAsia="Times New Roman" w:hAnsi="Times New Roman" w:cs="Times New Roman"/>
              </w:rPr>
              <w:t xml:space="preserve"> 19.1.(в)-</w:t>
            </w:r>
            <w:proofErr w:type="spellStart"/>
            <w:r w:rsidRPr="00061589">
              <w:rPr>
                <w:rFonts w:ascii="Times New Roman" w:eastAsia="Times New Roman" w:hAnsi="Times New Roman" w:cs="Times New Roman"/>
              </w:rPr>
              <w:t>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тайлбар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
          <w:p w14:paraId="5A30F0D2"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2293A113"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стандарт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каталогийн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дугаарыг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орлуулан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хэрэглэж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орлуулах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дүйцэхүйц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гэдгийг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харуулна</w:t>
            </w:r>
            <w:proofErr w:type="spellEnd"/>
            <w:r w:rsidRPr="00061589">
              <w:rPr>
                <w:rFonts w:ascii="Times New Roman" w:eastAsia="Times New Roman" w:hAnsi="Times New Roman" w:cs="Times New Roman"/>
              </w:rPr>
              <w:t>.</w:t>
            </w:r>
          </w:p>
          <w:p w14:paraId="14972840"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5D948D42" w14:textId="77777777" w:rsidTr="00935F4C">
        <w:tc>
          <w:tcPr>
            <w:tcW w:w="2088" w:type="dxa"/>
            <w:gridSpan w:val="2"/>
          </w:tcPr>
          <w:p w14:paraId="6008F1F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хүчинтэй</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байх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хугацаа</w:t>
            </w:r>
            <w:proofErr w:type="spellEnd"/>
          </w:p>
        </w:tc>
        <w:tc>
          <w:tcPr>
            <w:tcW w:w="7376" w:type="dxa"/>
          </w:tcPr>
          <w:p w14:paraId="52384609"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w:t>
            </w:r>
            <w:proofErr w:type="spellStart"/>
            <w:r w:rsidRPr="00061589">
              <w:rPr>
                <w:rFonts w:ascii="Times New Roman" w:eastAsia="Times New Roman" w:hAnsi="Times New Roman" w:cs="Times New Roman"/>
              </w:rPr>
              <w:t>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lang w:val="mn-MN"/>
              </w:rPr>
              <w:t xml:space="preserve"> нь хуульд заасан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lang w:val="mn-MN"/>
              </w:rPr>
              <w:t xml:space="preserve"> байх хугацаанаас </w:t>
            </w:r>
            <w:proofErr w:type="spellStart"/>
            <w:r w:rsidRPr="00061589">
              <w:rPr>
                <w:rFonts w:ascii="Times New Roman" w:eastAsia="Times New Roman" w:hAnsi="Times New Roman" w:cs="Times New Roman"/>
              </w:rPr>
              <w:t>богино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з</w:t>
            </w:r>
            <w:proofErr w:type="spellStart"/>
            <w:r w:rsidRPr="00061589">
              <w:rPr>
                <w:rFonts w:ascii="Times New Roman" w:eastAsia="Times New Roman" w:hAnsi="Times New Roman" w:cs="Times New Roman"/>
              </w:rPr>
              <w:t>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татгалзана</w:t>
            </w:r>
            <w:proofErr w:type="spellEnd"/>
            <w:r w:rsidRPr="00061589">
              <w:rPr>
                <w:rFonts w:ascii="Times New Roman" w:eastAsia="Times New Roman" w:hAnsi="Times New Roman" w:cs="Times New Roman"/>
              </w:rPr>
              <w:t xml:space="preserve">. </w:t>
            </w:r>
          </w:p>
          <w:p w14:paraId="53E399EA"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504C92BB" w14:textId="77777777" w:rsidTr="00935F4C">
        <w:tc>
          <w:tcPr>
            <w:tcW w:w="2088" w:type="dxa"/>
            <w:gridSpan w:val="2"/>
          </w:tcPr>
          <w:p w14:paraId="26FC025B" w14:textId="77777777" w:rsidR="0098614E" w:rsidRPr="00061589" w:rsidRDefault="0098614E" w:rsidP="0098614E">
            <w:pPr>
              <w:numPr>
                <w:ilvl w:val="0"/>
                <w:numId w:val="10"/>
              </w:numPr>
              <w:spacing w:after="0" w:line="240" w:lineRule="exact"/>
              <w:ind w:left="426" w:hanging="426"/>
              <w:rPr>
                <w:rFonts w:ascii="Times New Roman" w:eastAsia="Times New Roman" w:hAnsi="Times New Roman" w:cs="Times New Roman"/>
                <w:b/>
                <w:bCs/>
              </w:rPr>
            </w:pPr>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Тендерийн</w:t>
            </w:r>
            <w:proofErr w:type="spellEnd"/>
            <w:r w:rsidRPr="00061589">
              <w:rPr>
                <w:rFonts w:ascii="Times New Roman" w:eastAsia="Times New Roman" w:hAnsi="Times New Roman" w:cs="Times New Roman"/>
                <w:b/>
                <w:bCs/>
              </w:rPr>
              <w:t xml:space="preserve">     </w:t>
            </w:r>
          </w:p>
          <w:p w14:paraId="2CF32DAF" w14:textId="77777777" w:rsidR="0098614E" w:rsidRPr="00061589" w:rsidRDefault="0098614E" w:rsidP="0098614E">
            <w:pPr>
              <w:spacing w:after="0" w:line="240" w:lineRule="exact"/>
              <w:ind w:left="426"/>
              <w:rPr>
                <w:rFonts w:ascii="Times New Roman" w:eastAsia="Times New Roman" w:hAnsi="Times New Roman" w:cs="Times New Roman"/>
                <w:b/>
                <w:bCs/>
              </w:rPr>
            </w:pPr>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баталгаа</w:t>
            </w:r>
            <w:proofErr w:type="spellEnd"/>
          </w:p>
        </w:tc>
        <w:tc>
          <w:tcPr>
            <w:tcW w:w="7376" w:type="dxa"/>
          </w:tcPr>
          <w:p w14:paraId="082C5723"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шаардсан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тэнцэх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w:t>
            </w:r>
          </w:p>
          <w:p w14:paraId="281794E9"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2BB87527"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 xml:space="preserve">Тендер шалгаруулалт олон багцтай болнэг тендерийн баталгаа </w:t>
            </w:r>
            <w:proofErr w:type="spellStart"/>
            <w:r w:rsidRPr="00061589">
              <w:rPr>
                <w:rFonts w:ascii="Times New Roman" w:eastAsia="Times New Roman" w:hAnsi="Times New Roman" w:cs="Times New Roman"/>
                <w:bCs/>
              </w:rPr>
              <w:t>гаргаж</w:t>
            </w:r>
            <w:proofErr w:type="spellEnd"/>
            <w:r w:rsidRPr="00061589">
              <w:rPr>
                <w:rFonts w:ascii="Times New Roman" w:eastAsia="Times New Roman" w:hAnsi="Times New Roman" w:cs="Times New Roman"/>
                <w:lang w:val="mn-MN"/>
              </w:rPr>
              <w:t>, түүнд багц тус бүрээр тодорхойлж ирүүлнэ.</w:t>
            </w:r>
          </w:p>
          <w:p w14:paraId="5E733015" w14:textId="77777777" w:rsidR="0098614E" w:rsidRPr="00061589" w:rsidRDefault="0098614E" w:rsidP="0098614E">
            <w:pPr>
              <w:spacing w:after="0" w:line="240" w:lineRule="auto"/>
              <w:ind w:left="720"/>
              <w:rPr>
                <w:rFonts w:ascii="Times New Roman" w:eastAsia="Times New Roman" w:hAnsi="Times New Roman" w:cs="Times New Roman"/>
              </w:rPr>
            </w:pPr>
          </w:p>
          <w:p w14:paraId="04088A72"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Захиалагч тендерийн баталгааны хэмжээг багц тус бүрийн төсөвт өртгийн 1-2 хувиар тооцож ТШӨХ-д заана. </w:t>
            </w:r>
          </w:p>
          <w:p w14:paraId="56B3F1B5"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09BDA293" w14:textId="77777777" w:rsidTr="00935F4C">
        <w:tc>
          <w:tcPr>
            <w:tcW w:w="2088" w:type="dxa"/>
            <w:gridSpan w:val="2"/>
          </w:tcPr>
          <w:p w14:paraId="24A5F1F1"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D3F7482"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гадаадын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хүндтэй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банкны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газрын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Засгийн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газраас</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хэлбэрээр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4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урьдчилан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28 </w:t>
            </w:r>
            <w:proofErr w:type="spellStart"/>
            <w:r w:rsidRPr="00061589">
              <w:rPr>
                <w:rFonts w:ascii="Times New Roman" w:eastAsia="Times New Roman" w:hAnsi="Times New Roman" w:cs="Times New Roman"/>
              </w:rPr>
              <w:t>хоногийн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w:t>
            </w:r>
          </w:p>
          <w:p w14:paraId="56655D6A"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31AB8D6B" w14:textId="77777777" w:rsidTr="00935F4C">
        <w:tc>
          <w:tcPr>
            <w:tcW w:w="2088" w:type="dxa"/>
            <w:gridSpan w:val="2"/>
          </w:tcPr>
          <w:p w14:paraId="4B128691"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0C1461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b/>
                <w:bCs/>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хоног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өдөр</w:t>
            </w:r>
            <w:proofErr w:type="spellEnd"/>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w:t>
            </w:r>
          </w:p>
        </w:tc>
      </w:tr>
      <w:tr w:rsidR="0098614E" w:rsidRPr="00061589" w14:paraId="6A0404B7" w14:textId="77777777" w:rsidTr="00935F4C">
        <w:tc>
          <w:tcPr>
            <w:tcW w:w="2088" w:type="dxa"/>
            <w:gridSpan w:val="2"/>
          </w:tcPr>
          <w:p w14:paraId="1D5D154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1705B1EA"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Түншлэлийн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w:t>
            </w:r>
          </w:p>
          <w:p w14:paraId="50871A2D"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47DC85F3" w14:textId="77777777" w:rsidTr="00935F4C">
        <w:tc>
          <w:tcPr>
            <w:tcW w:w="2088" w:type="dxa"/>
            <w:gridSpan w:val="2"/>
          </w:tcPr>
          <w:p w14:paraId="3735CE8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641CA8B"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lang w:val="mn-MN"/>
              </w:rPr>
              <w:t>шаардсаны</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зөвшөөрөхүйц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татгалзана</w:t>
            </w:r>
            <w:proofErr w:type="spellEnd"/>
            <w:r w:rsidRPr="00061589">
              <w:rPr>
                <w:rFonts w:ascii="Times New Roman" w:eastAsia="Times New Roman" w:hAnsi="Times New Roman" w:cs="Times New Roman"/>
              </w:rPr>
              <w:t xml:space="preserve">. </w:t>
            </w:r>
          </w:p>
          <w:p w14:paraId="45040FBC"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6B60255E" w14:textId="77777777" w:rsidTr="00935F4C">
        <w:tc>
          <w:tcPr>
            <w:tcW w:w="2088" w:type="dxa"/>
            <w:gridSpan w:val="2"/>
          </w:tcPr>
          <w:p w14:paraId="720B8F4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0843BA8"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20.1-д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тендер</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28 </w:t>
            </w:r>
            <w:proofErr w:type="spellStart"/>
            <w:r w:rsidRPr="00061589">
              <w:rPr>
                <w:rFonts w:ascii="Times New Roman" w:eastAsia="Times New Roman" w:hAnsi="Times New Roman" w:cs="Times New Roman"/>
              </w:rPr>
              <w:t>хоногт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багтаан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болгоно</w:t>
            </w:r>
            <w:proofErr w:type="spellEnd"/>
            <w:r w:rsidRPr="00061589">
              <w:rPr>
                <w:rFonts w:ascii="Times New Roman" w:eastAsia="Times New Roman" w:hAnsi="Times New Roman" w:cs="Times New Roman"/>
              </w:rPr>
              <w:t xml:space="preserve">. </w:t>
            </w:r>
          </w:p>
          <w:p w14:paraId="2BF183F5"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346764C2" w14:textId="77777777" w:rsidTr="00935F4C">
        <w:tc>
          <w:tcPr>
            <w:tcW w:w="2088" w:type="dxa"/>
            <w:gridSpan w:val="2"/>
          </w:tcPr>
          <w:p w14:paraId="62867F68"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5CD2A72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41</w:t>
            </w:r>
            <w:r w:rsidRPr="00061589">
              <w:rPr>
                <w:rFonts w:ascii="Times New Roman" w:eastAsia="Times New Roman" w:hAnsi="Times New Roman" w:cs="Times New Roman"/>
                <w:lang w:val="mn-MN"/>
              </w:rPr>
              <w:t>дүгээр</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 xml:space="preserve">42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болгоно</w:t>
            </w:r>
            <w:proofErr w:type="spellEnd"/>
            <w:r w:rsidRPr="00061589">
              <w:rPr>
                <w:rFonts w:ascii="Times New Roman" w:eastAsia="Times New Roman" w:hAnsi="Times New Roman" w:cs="Times New Roman"/>
              </w:rPr>
              <w:t>.</w:t>
            </w:r>
          </w:p>
          <w:p w14:paraId="18634C00"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705813F6" w14:textId="77777777" w:rsidTr="00935F4C">
        <w:tc>
          <w:tcPr>
            <w:tcW w:w="2088" w:type="dxa"/>
            <w:gridSpan w:val="2"/>
          </w:tcPr>
          <w:p w14:paraId="7D912843"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4C27E9C" w14:textId="77777777" w:rsidR="0098614E" w:rsidRPr="00061589" w:rsidRDefault="0098614E" w:rsidP="0098614E">
            <w:pPr>
              <w:numPr>
                <w:ilvl w:val="1"/>
                <w:numId w:val="10"/>
              </w:numPr>
              <w:tabs>
                <w:tab w:val="num" w:pos="1031"/>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Тендерийн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орлого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болгоно</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p w14:paraId="748012A4"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333B2B67" w14:textId="77777777" w:rsidTr="00935F4C">
        <w:tc>
          <w:tcPr>
            <w:tcW w:w="2088" w:type="dxa"/>
            <w:gridSpan w:val="2"/>
          </w:tcPr>
          <w:p w14:paraId="7E02C444"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B30674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(a)</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нээсний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дуусахаас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мэдэгдсэн</w:t>
            </w:r>
            <w:proofErr w:type="spellEnd"/>
            <w:r w:rsidRPr="00061589">
              <w:rPr>
                <w:rFonts w:ascii="Times New Roman" w:eastAsia="Times New Roman" w:hAnsi="Times New Roman" w:cs="Times New Roman"/>
              </w:rPr>
              <w:t>;</w:t>
            </w:r>
            <w:proofErr w:type="gramEnd"/>
          </w:p>
          <w:p w14:paraId="1AF7E5E4" w14:textId="77777777" w:rsidR="0098614E" w:rsidRPr="00061589" w:rsidRDefault="0098614E" w:rsidP="0098614E">
            <w:pPr>
              <w:spacing w:after="0" w:line="100" w:lineRule="exact"/>
              <w:ind w:left="1440" w:hanging="734"/>
              <w:jc w:val="both"/>
              <w:rPr>
                <w:rFonts w:ascii="Times New Roman" w:eastAsia="Times New Roman" w:hAnsi="Times New Roman" w:cs="Times New Roman"/>
              </w:rPr>
            </w:pPr>
          </w:p>
        </w:tc>
      </w:tr>
      <w:tr w:rsidR="0098614E" w:rsidRPr="00061589" w14:paraId="4D0FAAC0" w14:textId="77777777" w:rsidTr="00935F4C">
        <w:tc>
          <w:tcPr>
            <w:tcW w:w="2088" w:type="dxa"/>
            <w:gridSpan w:val="2"/>
          </w:tcPr>
          <w:p w14:paraId="7FFCE482"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23D7441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32.2-ын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зөвшөөрөөгүй</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бөгөөд ТОӨЗ-ын 38.2-т заасан нөхцөл үүссэн </w:t>
            </w:r>
            <w:proofErr w:type="gramStart"/>
            <w:r w:rsidRPr="00061589">
              <w:rPr>
                <w:rFonts w:ascii="Times New Roman" w:eastAsia="Times New Roman" w:hAnsi="Times New Roman" w:cs="Times New Roman"/>
                <w:lang w:val="mn-MN"/>
              </w:rPr>
              <w:t>бол</w:t>
            </w:r>
            <w:r w:rsidRPr="00061589">
              <w:rPr>
                <w:rFonts w:ascii="Times New Roman" w:eastAsia="Times New Roman" w:hAnsi="Times New Roman" w:cs="Times New Roman"/>
              </w:rPr>
              <w:t>;</w:t>
            </w:r>
            <w:proofErr w:type="gramEnd"/>
          </w:p>
          <w:p w14:paraId="145CF42A" w14:textId="77777777" w:rsidR="0098614E" w:rsidRPr="00061589" w:rsidRDefault="0098614E" w:rsidP="0098614E">
            <w:pPr>
              <w:spacing w:after="0" w:line="140" w:lineRule="exact"/>
              <w:ind w:left="1167" w:hanging="562"/>
              <w:jc w:val="both"/>
              <w:rPr>
                <w:rFonts w:ascii="Times New Roman" w:eastAsia="Times New Roman" w:hAnsi="Times New Roman" w:cs="Times New Roman"/>
              </w:rPr>
            </w:pPr>
          </w:p>
        </w:tc>
      </w:tr>
      <w:tr w:rsidR="0098614E" w:rsidRPr="00061589" w14:paraId="0AA532EC" w14:textId="77777777" w:rsidTr="00935F4C">
        <w:tc>
          <w:tcPr>
            <w:tcW w:w="2088" w:type="dxa"/>
            <w:gridSpan w:val="2"/>
          </w:tcPr>
          <w:p w14:paraId="6D166A21"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FF260CA"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багтаан</w:t>
            </w:r>
            <w:proofErr w:type="spellEnd"/>
            <w:r w:rsidRPr="00061589">
              <w:rPr>
                <w:rFonts w:ascii="Times New Roman" w:eastAsia="Times New Roman" w:hAnsi="Times New Roman" w:cs="Times New Roman"/>
              </w:rPr>
              <w:t xml:space="preserve">:  </w:t>
            </w:r>
          </w:p>
          <w:p w14:paraId="6077CEF7" w14:textId="77777777" w:rsidR="0098614E" w:rsidRPr="00061589" w:rsidRDefault="0098614E" w:rsidP="0098614E">
            <w:pPr>
              <w:spacing w:after="0" w:line="140" w:lineRule="exact"/>
              <w:ind w:left="1167" w:hanging="562"/>
              <w:jc w:val="both"/>
              <w:rPr>
                <w:rFonts w:ascii="Times New Roman" w:eastAsia="Times New Roman" w:hAnsi="Times New Roman" w:cs="Times New Roman"/>
              </w:rPr>
            </w:pPr>
          </w:p>
          <w:p w14:paraId="6F4BD2AA" w14:textId="77777777" w:rsidR="0098614E" w:rsidRPr="00061589" w:rsidRDefault="0098614E" w:rsidP="0098614E">
            <w:pPr>
              <w:numPr>
                <w:ilvl w:val="0"/>
                <w:numId w:val="12"/>
              </w:numPr>
              <w:spacing w:after="0" w:line="240" w:lineRule="exact"/>
              <w:ind w:left="1881" w:hanging="425"/>
              <w:jc w:val="both"/>
              <w:rPr>
                <w:rFonts w:ascii="Times New Roman" w:eastAsia="Times New Roman" w:hAnsi="Times New Roman" w:cs="Times New Roman"/>
              </w:rPr>
            </w:pPr>
            <w:r w:rsidRPr="00061589">
              <w:rPr>
                <w:rFonts w:ascii="Times New Roman" w:eastAsia="Times New Roman" w:hAnsi="Times New Roman" w:cs="Times New Roman"/>
              </w:rPr>
              <w:t>ТОӨЗ</w:t>
            </w:r>
            <w:r w:rsidRPr="00061589">
              <w:rPr>
                <w:rFonts w:ascii="Times New Roman" w:eastAsia="Times New Roman" w:hAnsi="Times New Roman" w:cs="Times New Roman"/>
                <w:lang w:val="mn-MN"/>
              </w:rPr>
              <w:t xml:space="preserve">-ны </w:t>
            </w:r>
            <w:r w:rsidRPr="00061589">
              <w:rPr>
                <w:rFonts w:ascii="Times New Roman" w:eastAsia="Times New Roman" w:hAnsi="Times New Roman" w:cs="Times New Roman"/>
              </w:rPr>
              <w:t xml:space="preserve">41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зураагүй</w:t>
            </w:r>
            <w:proofErr w:type="spellEnd"/>
            <w:r w:rsidRPr="00061589">
              <w:rPr>
                <w:rFonts w:ascii="Times New Roman" w:eastAsia="Times New Roman" w:hAnsi="Times New Roman" w:cs="Times New Roman"/>
              </w:rPr>
              <w:t>;</w:t>
            </w:r>
            <w:proofErr w:type="gramEnd"/>
          </w:p>
          <w:p w14:paraId="4ADDA40A" w14:textId="77777777" w:rsidR="0098614E" w:rsidRPr="00061589" w:rsidRDefault="0098614E" w:rsidP="0098614E">
            <w:pPr>
              <w:spacing w:after="0" w:line="140" w:lineRule="exact"/>
              <w:ind w:left="1512" w:hanging="346"/>
              <w:jc w:val="both"/>
              <w:rPr>
                <w:rFonts w:ascii="Times New Roman" w:eastAsia="Times New Roman" w:hAnsi="Times New Roman" w:cs="Times New Roman"/>
              </w:rPr>
            </w:pPr>
          </w:p>
          <w:p w14:paraId="33EAFD35" w14:textId="77777777" w:rsidR="0098614E" w:rsidRPr="00061589" w:rsidRDefault="0098614E" w:rsidP="0098614E">
            <w:pPr>
              <w:numPr>
                <w:ilvl w:val="0"/>
                <w:numId w:val="12"/>
              </w:numPr>
              <w:spacing w:after="0" w:line="240" w:lineRule="exact"/>
              <w:ind w:left="1881" w:hanging="425"/>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 xml:space="preserve">42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ирүүлээгүй</w:t>
            </w:r>
            <w:proofErr w:type="spellEnd"/>
            <w:r w:rsidRPr="00061589">
              <w:rPr>
                <w:rFonts w:ascii="Times New Roman" w:eastAsia="Times New Roman" w:hAnsi="Times New Roman" w:cs="Times New Roman"/>
              </w:rPr>
              <w:t>.</w:t>
            </w:r>
          </w:p>
          <w:p w14:paraId="5900B178"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619C095E" w14:textId="77777777" w:rsidTr="00935F4C">
        <w:tc>
          <w:tcPr>
            <w:tcW w:w="2088" w:type="dxa"/>
            <w:gridSpan w:val="2"/>
          </w:tcPr>
          <w:p w14:paraId="7E9F318A"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ирүүлэх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хувь</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гарын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үсэг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зурах</w:t>
            </w:r>
            <w:proofErr w:type="spellEnd"/>
          </w:p>
        </w:tc>
        <w:tc>
          <w:tcPr>
            <w:tcW w:w="7376" w:type="dxa"/>
          </w:tcPr>
          <w:p w14:paraId="3C3C88F9"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12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бүрдэл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хавтаслаж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түүнд</w:t>
            </w:r>
            <w:proofErr w:type="spellEnd"/>
            <w:r w:rsidRPr="00061589">
              <w:rPr>
                <w:rFonts w:ascii="Times New Roman" w:eastAsia="Times New Roman" w:hAnsi="Times New Roman" w:cs="Times New Roman"/>
              </w:rPr>
              <w:t xml:space="preserve"> “ЭХ ХУВЬ”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ТШӨХ-д</w:t>
            </w:r>
            <w:r w:rsidRPr="00061589">
              <w:rPr>
                <w:rFonts w:ascii="Times New Roman" w:eastAsia="Times New Roman" w:hAnsi="Times New Roman" w:cs="Times New Roman"/>
                <w:bCs/>
                <w:iCs/>
              </w:rPr>
              <w:t xml:space="preserve"> </w:t>
            </w:r>
            <w:proofErr w:type="spellStart"/>
            <w:r w:rsidRPr="00061589">
              <w:rPr>
                <w:rFonts w:ascii="Times New Roman" w:eastAsia="Times New Roman" w:hAnsi="Times New Roman" w:cs="Times New Roman"/>
                <w:bCs/>
                <w:iCs/>
              </w:rPr>
              <w:t>заасан</w:t>
            </w:r>
            <w:proofErr w:type="spellEnd"/>
            <w:r w:rsidRPr="00061589">
              <w:rPr>
                <w:rFonts w:ascii="Times New Roman" w:eastAsia="Times New Roman" w:hAnsi="Times New Roman" w:cs="Times New Roman"/>
                <w:bCs/>
                <w:iCs/>
              </w:rPr>
              <w:t xml:space="preserve"> </w:t>
            </w:r>
            <w:proofErr w:type="spellStart"/>
            <w:r w:rsidRPr="00061589">
              <w:rPr>
                <w:rFonts w:ascii="Times New Roman" w:eastAsia="Times New Roman" w:hAnsi="Times New Roman" w:cs="Times New Roman"/>
                <w:bCs/>
                <w:iCs/>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ширхэгбүхий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хавтаслаж</w:t>
            </w:r>
            <w:proofErr w:type="spellEnd"/>
            <w:r w:rsidRPr="00061589">
              <w:rPr>
                <w:rFonts w:ascii="Times New Roman" w:eastAsia="Times New Roman" w:hAnsi="Times New Roman" w:cs="Times New Roman"/>
              </w:rPr>
              <w:t xml:space="preserve"> “ХУУЛБАР ХУВЬ”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хувиуд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зөрчилдсөн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баримтална</w:t>
            </w:r>
            <w:proofErr w:type="spellEnd"/>
            <w:r w:rsidRPr="00061589">
              <w:rPr>
                <w:rFonts w:ascii="Times New Roman" w:eastAsia="Times New Roman" w:hAnsi="Times New Roman" w:cs="Times New Roman"/>
              </w:rPr>
              <w:t>.</w:t>
            </w:r>
          </w:p>
          <w:p w14:paraId="795F8C73"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16C5D2AB" w14:textId="77777777" w:rsidTr="00935F4C">
        <w:tc>
          <w:tcPr>
            <w:tcW w:w="2088" w:type="dxa"/>
            <w:gridSpan w:val="2"/>
          </w:tcPr>
          <w:p w14:paraId="3A204313"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2BA074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хэвлэж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компьютер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машин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арилдаггүй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бэхээр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баталгаажуулна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боловсруулсан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хуудсанд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Хэвлэмэл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танилцуулга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байгууллагын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зэрэг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хамаарахгүй</w:t>
            </w:r>
            <w:proofErr w:type="spellEnd"/>
            <w:r w:rsidRPr="00061589">
              <w:rPr>
                <w:rFonts w:ascii="Times New Roman" w:eastAsia="Times New Roman" w:hAnsi="Times New Roman" w:cs="Times New Roman"/>
              </w:rPr>
              <w:t xml:space="preserve">. </w:t>
            </w:r>
          </w:p>
          <w:p w14:paraId="35B5B3F7"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2675C4F4" w14:textId="77777777" w:rsidTr="00935F4C">
        <w:trPr>
          <w:trHeight w:val="1514"/>
        </w:trPr>
        <w:tc>
          <w:tcPr>
            <w:tcW w:w="2088" w:type="dxa"/>
            <w:gridSpan w:val="2"/>
          </w:tcPr>
          <w:p w14:paraId="3E2F9CA0"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39869EF"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зааварчилгаатай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зайлшгүй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засахаас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ямар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баталгаажуулснаар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тооцно</w:t>
            </w:r>
            <w:proofErr w:type="spellEnd"/>
            <w:r w:rsidRPr="00061589">
              <w:rPr>
                <w:rFonts w:ascii="Times New Roman" w:eastAsia="Times New Roman" w:hAnsi="Times New Roman" w:cs="Times New Roman"/>
              </w:rPr>
              <w:t xml:space="preserve">. </w:t>
            </w:r>
          </w:p>
          <w:p w14:paraId="4924DE6D" w14:textId="77777777" w:rsidR="0098614E" w:rsidRPr="00061589" w:rsidRDefault="0098614E" w:rsidP="0098614E">
            <w:pPr>
              <w:spacing w:after="0" w:line="240" w:lineRule="exact"/>
              <w:ind w:left="885"/>
              <w:jc w:val="both"/>
              <w:rPr>
                <w:rFonts w:ascii="Times New Roman" w:eastAsia="Times New Roman" w:hAnsi="Times New Roman" w:cs="Times New Roman"/>
                <w:b/>
                <w:bCs/>
              </w:rPr>
            </w:pPr>
          </w:p>
        </w:tc>
      </w:tr>
    </w:tbl>
    <w:p w14:paraId="0F1197D0" w14:textId="77777777" w:rsidR="0098614E" w:rsidRPr="00061589" w:rsidRDefault="0098614E" w:rsidP="00935F4C">
      <w:pPr>
        <w:spacing w:after="0" w:line="20" w:lineRule="exact"/>
        <w:rPr>
          <w:rFonts w:ascii="Times New Roman" w:eastAsia="Times New Roman" w:hAnsi="Times New Roman" w:cs="Times New Roman"/>
          <w:lang w:val="mn-MN"/>
        </w:rPr>
      </w:pPr>
    </w:p>
    <w:tbl>
      <w:tblPr>
        <w:tblW w:w="0" w:type="auto"/>
        <w:tblLayout w:type="fixed"/>
        <w:tblLook w:val="0000" w:firstRow="0" w:lastRow="0" w:firstColumn="0" w:lastColumn="0" w:noHBand="0" w:noVBand="0"/>
      </w:tblPr>
      <w:tblGrid>
        <w:gridCol w:w="2058"/>
        <w:gridCol w:w="30"/>
        <w:gridCol w:w="7376"/>
      </w:tblGrid>
      <w:tr w:rsidR="0098614E" w:rsidRPr="00061589" w14:paraId="7AF4FA2D" w14:textId="77777777" w:rsidTr="00935F4C">
        <w:trPr>
          <w:cantSplit/>
          <w:trHeight w:val="480"/>
        </w:trPr>
        <w:tc>
          <w:tcPr>
            <w:tcW w:w="9464" w:type="dxa"/>
            <w:gridSpan w:val="3"/>
            <w:tcBorders>
              <w:top w:val="single" w:sz="4" w:space="0" w:color="auto"/>
              <w:bottom w:val="single" w:sz="4" w:space="0" w:color="auto"/>
            </w:tcBorders>
            <w:vAlign w:val="center"/>
          </w:tcPr>
          <w:p w14:paraId="30F9D1DE" w14:textId="77777777" w:rsidR="0098614E" w:rsidRPr="00061589" w:rsidRDefault="0098614E" w:rsidP="0098614E">
            <w:pPr>
              <w:spacing w:after="0" w:line="240" w:lineRule="auto"/>
              <w:jc w:val="center"/>
              <w:rPr>
                <w:rFonts w:ascii="Times New Roman" w:eastAsia="Times New Roman" w:hAnsi="Times New Roman" w:cs="Times New Roman"/>
              </w:rPr>
            </w:pPr>
            <w:r w:rsidRPr="00061589">
              <w:rPr>
                <w:rFonts w:ascii="Times New Roman" w:eastAsia="Times New Roman" w:hAnsi="Times New Roman" w:cs="Times New Roman"/>
                <w:b/>
                <w:bCs/>
              </w:rPr>
              <w:t>Г.</w:t>
            </w:r>
            <w:r w:rsidRPr="00061589">
              <w:rPr>
                <w:rFonts w:ascii="Times New Roman" w:eastAsia="Times New Roman" w:hAnsi="Times New Roman" w:cs="Times New Roman"/>
                <w:b/>
                <w:bCs/>
              </w:rPr>
              <w:tab/>
              <w:t>ТЕНДЕР ИРҮҮЛЭХ</w:t>
            </w:r>
          </w:p>
        </w:tc>
      </w:tr>
      <w:tr w:rsidR="0098614E" w:rsidRPr="00061589" w14:paraId="248EDAE5" w14:textId="77777777" w:rsidTr="00935F4C">
        <w:tc>
          <w:tcPr>
            <w:tcW w:w="2088" w:type="dxa"/>
            <w:gridSpan w:val="2"/>
            <w:tcBorders>
              <w:top w:val="single" w:sz="4" w:space="0" w:color="auto"/>
            </w:tcBorders>
          </w:tcPr>
          <w:p w14:paraId="232E89F5" w14:textId="77777777" w:rsidR="0098614E" w:rsidRPr="00061589" w:rsidRDefault="0098614E" w:rsidP="0098614E">
            <w:pPr>
              <w:spacing w:after="0" w:line="240" w:lineRule="exact"/>
              <w:rPr>
                <w:rFonts w:ascii="Times New Roman" w:eastAsia="Times New Roman" w:hAnsi="Times New Roman" w:cs="Times New Roman"/>
                <w:b/>
                <w:bCs/>
              </w:rPr>
            </w:pPr>
          </w:p>
          <w:p w14:paraId="4B6F4E5A"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битүүмжлэх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бичиглэл</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хийх</w:t>
            </w:r>
            <w:proofErr w:type="spellEnd"/>
          </w:p>
        </w:tc>
        <w:tc>
          <w:tcPr>
            <w:tcW w:w="7376" w:type="dxa"/>
            <w:tcBorders>
              <w:top w:val="single" w:sz="4" w:space="0" w:color="auto"/>
            </w:tcBorders>
          </w:tcPr>
          <w:p w14:paraId="081D9E14" w14:textId="77777777" w:rsidR="0098614E" w:rsidRPr="00061589" w:rsidRDefault="0098614E" w:rsidP="0098614E">
            <w:pPr>
              <w:spacing w:after="0" w:line="240" w:lineRule="exact"/>
              <w:jc w:val="both"/>
              <w:rPr>
                <w:rFonts w:ascii="Times New Roman" w:eastAsia="Times New Roman" w:hAnsi="Times New Roman" w:cs="Times New Roman"/>
              </w:rPr>
            </w:pPr>
          </w:p>
          <w:p w14:paraId="73460E6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шуудангаар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төлөөлөгчөөр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хүргүүлнэ</w:t>
            </w:r>
            <w:proofErr w:type="spellEnd"/>
            <w:r w:rsidRPr="00061589">
              <w:rPr>
                <w:rFonts w:ascii="Times New Roman" w:eastAsia="Times New Roman" w:hAnsi="Times New Roman" w:cs="Times New Roman"/>
              </w:rPr>
              <w:t xml:space="preserve">. </w:t>
            </w:r>
          </w:p>
          <w:p w14:paraId="61A3548A" w14:textId="77777777" w:rsidR="0098614E" w:rsidRPr="00061589" w:rsidRDefault="0098614E" w:rsidP="0098614E">
            <w:pPr>
              <w:spacing w:after="0" w:line="240" w:lineRule="exact"/>
              <w:ind w:left="1146" w:firstLine="720"/>
              <w:jc w:val="both"/>
              <w:rPr>
                <w:rFonts w:ascii="Times New Roman" w:eastAsia="Times New Roman" w:hAnsi="Times New Roman" w:cs="Times New Roman"/>
              </w:rPr>
            </w:pPr>
          </w:p>
          <w:p w14:paraId="51EF2B24"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хуулбар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хувиудыг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“ЭХ ХУВЬ”, “ХУУЛБАР ХУВЬ”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дахин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давхар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битүүмжилнэ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битүүмжлэхдээ</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23.3, 23.4 –т </w:t>
            </w:r>
            <w:proofErr w:type="spellStart"/>
            <w:r w:rsidRPr="00061589">
              <w:rPr>
                <w:rFonts w:ascii="Times New Roman" w:eastAsia="Times New Roman" w:hAnsi="Times New Roman" w:cs="Times New Roman"/>
              </w:rPr>
              <w:t>заасныг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баримтална</w:t>
            </w:r>
            <w:proofErr w:type="spellEnd"/>
            <w:r w:rsidRPr="00061589">
              <w:rPr>
                <w:rFonts w:ascii="Times New Roman" w:eastAsia="Times New Roman" w:hAnsi="Times New Roman" w:cs="Times New Roman"/>
              </w:rPr>
              <w:t xml:space="preserve">. </w:t>
            </w:r>
          </w:p>
          <w:p w14:paraId="5F56EB54"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0BFAC3D2" w14:textId="77777777" w:rsidTr="00935F4C">
        <w:tc>
          <w:tcPr>
            <w:tcW w:w="2088" w:type="dxa"/>
            <w:gridSpan w:val="2"/>
          </w:tcPr>
          <w:p w14:paraId="177053D1" w14:textId="77777777" w:rsidR="0098614E" w:rsidRPr="00061589" w:rsidRDefault="0098614E" w:rsidP="0098614E">
            <w:pPr>
              <w:spacing w:after="0" w:line="240" w:lineRule="exact"/>
              <w:ind w:left="600" w:hanging="600"/>
              <w:jc w:val="center"/>
              <w:rPr>
                <w:rFonts w:ascii="Times New Roman" w:eastAsia="Times New Roman" w:hAnsi="Times New Roman" w:cs="Times New Roman"/>
                <w:b/>
                <w:bCs/>
              </w:rPr>
            </w:pPr>
          </w:p>
        </w:tc>
        <w:tc>
          <w:tcPr>
            <w:tcW w:w="7376" w:type="dxa"/>
          </w:tcPr>
          <w:p w14:paraId="4B4C3D7C"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Доторх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дугтуйнууд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46DF9F9A"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2E553186" w14:textId="77777777" w:rsidTr="00935F4C">
        <w:tc>
          <w:tcPr>
            <w:tcW w:w="2088" w:type="dxa"/>
            <w:gridSpan w:val="2"/>
          </w:tcPr>
          <w:p w14:paraId="2E36FFD8" w14:textId="77777777" w:rsidR="0098614E" w:rsidRPr="00061589" w:rsidRDefault="0098614E" w:rsidP="0098614E">
            <w:pPr>
              <w:spacing w:after="0" w:line="240" w:lineRule="exact"/>
              <w:ind w:left="600" w:hanging="600"/>
              <w:jc w:val="center"/>
              <w:rPr>
                <w:rFonts w:ascii="Times New Roman" w:eastAsia="Times New Roman" w:hAnsi="Times New Roman" w:cs="Times New Roman"/>
                <w:b/>
                <w:bCs/>
              </w:rPr>
            </w:pPr>
          </w:p>
        </w:tc>
        <w:tc>
          <w:tcPr>
            <w:tcW w:w="7376" w:type="dxa"/>
          </w:tcPr>
          <w:p w14:paraId="0F01CFEC"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(a)</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хаягтай</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roofErr w:type="gramEnd"/>
          </w:p>
          <w:p w14:paraId="53924B07" w14:textId="77777777" w:rsidR="0098614E" w:rsidRPr="00061589" w:rsidRDefault="0098614E" w:rsidP="0098614E">
            <w:pPr>
              <w:spacing w:after="0" w:line="140" w:lineRule="exact"/>
              <w:ind w:left="1440" w:hanging="734"/>
              <w:jc w:val="both"/>
              <w:rPr>
                <w:rFonts w:ascii="Times New Roman" w:eastAsia="Times New Roman" w:hAnsi="Times New Roman" w:cs="Times New Roman"/>
              </w:rPr>
            </w:pPr>
          </w:p>
        </w:tc>
      </w:tr>
      <w:tr w:rsidR="0098614E" w:rsidRPr="00061589" w14:paraId="411C475D" w14:textId="77777777" w:rsidTr="00935F4C">
        <w:tc>
          <w:tcPr>
            <w:tcW w:w="2088" w:type="dxa"/>
            <w:gridSpan w:val="2"/>
          </w:tcPr>
          <w:p w14:paraId="15599D53" w14:textId="77777777" w:rsidR="0098614E" w:rsidRPr="00061589" w:rsidRDefault="0098614E" w:rsidP="0098614E">
            <w:pPr>
              <w:spacing w:after="0" w:line="240" w:lineRule="exact"/>
              <w:ind w:left="600" w:hanging="600"/>
              <w:jc w:val="center"/>
              <w:rPr>
                <w:rFonts w:ascii="Times New Roman" w:eastAsia="Times New Roman" w:hAnsi="Times New Roman" w:cs="Times New Roman"/>
                <w:b/>
                <w:bCs/>
              </w:rPr>
            </w:pPr>
          </w:p>
        </w:tc>
        <w:tc>
          <w:tcPr>
            <w:tcW w:w="7376" w:type="dxa"/>
          </w:tcPr>
          <w:p w14:paraId="29F5431C"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b/>
                <w:bCs/>
              </w:rPr>
              <w:tab/>
              <w:t xml:space="preserve">ТШӨХ-д </w:t>
            </w:r>
            <w:proofErr w:type="spellStart"/>
            <w:r w:rsidRPr="00061589">
              <w:rPr>
                <w:rFonts w:ascii="Times New Roman" w:eastAsia="Times New Roman" w:hAnsi="Times New Roman" w:cs="Times New Roman"/>
                <w:b/>
                <w:bCs/>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хаягаар</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1.1-т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хаяглах</w:t>
            </w:r>
            <w:proofErr w:type="spellEnd"/>
            <w:r w:rsidRPr="00061589">
              <w:rPr>
                <w:rFonts w:ascii="Times New Roman" w:eastAsia="Times New Roman" w:hAnsi="Times New Roman" w:cs="Times New Roman"/>
              </w:rPr>
              <w:t>;</w:t>
            </w:r>
          </w:p>
        </w:tc>
      </w:tr>
      <w:tr w:rsidR="0098614E" w:rsidRPr="00061589" w14:paraId="478EE7D6" w14:textId="77777777" w:rsidTr="00935F4C">
        <w:tc>
          <w:tcPr>
            <w:tcW w:w="2088" w:type="dxa"/>
            <w:gridSpan w:val="2"/>
          </w:tcPr>
          <w:p w14:paraId="74EA8B7B" w14:textId="77777777" w:rsidR="0098614E" w:rsidRPr="00061589" w:rsidRDefault="0098614E" w:rsidP="0098614E">
            <w:pPr>
              <w:spacing w:after="0" w:line="240" w:lineRule="exact"/>
              <w:ind w:left="600" w:hanging="600"/>
              <w:jc w:val="center"/>
              <w:rPr>
                <w:rFonts w:ascii="Times New Roman" w:eastAsia="Times New Roman" w:hAnsi="Times New Roman" w:cs="Times New Roman"/>
                <w:b/>
                <w:bCs/>
              </w:rPr>
            </w:pPr>
          </w:p>
        </w:tc>
        <w:tc>
          <w:tcPr>
            <w:tcW w:w="7376" w:type="dxa"/>
          </w:tcPr>
          <w:p w14:paraId="64F5DF93"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т</w:t>
            </w:r>
            <w:proofErr w:type="spellStart"/>
            <w:r w:rsidRPr="00061589">
              <w:rPr>
                <w:rFonts w:ascii="Times New Roman" w:eastAsia="Times New Roman" w:hAnsi="Times New Roman" w:cs="Times New Roman"/>
              </w:rPr>
              <w:t>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таних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ялгах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болгож</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1.1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
                <w:bCs/>
              </w:rPr>
              <w:t>ТШӨХ-д</w:t>
            </w:r>
            <w:r w:rsidRPr="00061589">
              <w:rPr>
                <w:rFonts w:ascii="Times New Roman" w:eastAsia="Times New Roman" w:hAnsi="Times New Roman" w:cs="Times New Roman"/>
                <w:lang w:val="mn-MN"/>
              </w:rPr>
              <w:t xml:space="preserve">тодорхойлсон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w:t>
            </w:r>
            <w:proofErr w:type="spellStart"/>
            <w:proofErr w:type="gramStart"/>
            <w:r w:rsidRPr="00061589">
              <w:rPr>
                <w:rFonts w:ascii="Times New Roman" w:eastAsia="Times New Roman" w:hAnsi="Times New Roman" w:cs="Times New Roman"/>
              </w:rPr>
              <w:t>дугаарыг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w:t>
            </w:r>
          </w:p>
        </w:tc>
      </w:tr>
      <w:tr w:rsidR="0098614E" w:rsidRPr="00061589" w14:paraId="3EB9F907" w14:textId="77777777" w:rsidTr="00935F4C">
        <w:tc>
          <w:tcPr>
            <w:tcW w:w="2088" w:type="dxa"/>
            <w:gridSpan w:val="2"/>
          </w:tcPr>
          <w:p w14:paraId="5060E9FD" w14:textId="77777777" w:rsidR="0098614E" w:rsidRPr="00061589" w:rsidRDefault="0098614E" w:rsidP="0098614E">
            <w:pPr>
              <w:spacing w:after="0" w:line="240" w:lineRule="exact"/>
              <w:ind w:left="600" w:hanging="600"/>
              <w:jc w:val="center"/>
              <w:rPr>
                <w:rFonts w:ascii="Times New Roman" w:eastAsia="Times New Roman" w:hAnsi="Times New Roman" w:cs="Times New Roman"/>
                <w:b/>
                <w:bCs/>
              </w:rPr>
            </w:pPr>
          </w:p>
        </w:tc>
        <w:tc>
          <w:tcPr>
            <w:tcW w:w="7376" w:type="dxa"/>
          </w:tcPr>
          <w:p w14:paraId="30FD624E"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w:t>
            </w:r>
            <w:r w:rsidRPr="00061589">
              <w:rPr>
                <w:rFonts w:ascii="Times New Roman" w:eastAsia="Times New Roman" w:hAnsi="Times New Roman" w:cs="Times New Roman"/>
                <w:lang w:val="mn-MN"/>
              </w:rPr>
              <w:t>г</w:t>
            </w:r>
            <w:r w:rsidRPr="00061589">
              <w:rPr>
                <w:rFonts w:ascii="Times New Roman" w:eastAsia="Times New Roman" w:hAnsi="Times New Roman" w:cs="Times New Roman"/>
              </w:rPr>
              <w:t xml:space="preserve">) </w:t>
            </w:r>
            <w:r w:rsidRPr="00061589">
              <w:rPr>
                <w:rFonts w:ascii="Times New Roman" w:eastAsia="Times New Roman" w:hAnsi="Times New Roman" w:cs="Times New Roman"/>
              </w:rPr>
              <w:tab/>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w:t>
            </w:r>
            <w:r w:rsidRPr="00061589">
              <w:rPr>
                <w:rFonts w:ascii="Times New Roman" w:eastAsia="Times New Roman" w:hAnsi="Times New Roman" w:cs="Times New Roman"/>
                <w:lang w:val="mn-MN"/>
              </w:rPr>
              <w:t>8</w:t>
            </w:r>
            <w:r w:rsidRPr="00061589">
              <w:rPr>
                <w:rFonts w:ascii="Times New Roman" w:eastAsia="Times New Roman" w:hAnsi="Times New Roman" w:cs="Times New Roman"/>
              </w:rPr>
              <w:t xml:space="preserve">.1-т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НЭЭЖ ҮЛ БОЛНО”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тэмдэглэ</w:t>
            </w:r>
            <w:proofErr w:type="spellEnd"/>
            <w:r w:rsidRPr="00061589">
              <w:rPr>
                <w:rFonts w:ascii="Times New Roman" w:eastAsia="Times New Roman" w:hAnsi="Times New Roman" w:cs="Times New Roman"/>
                <w:lang w:val="mn-MN"/>
              </w:rPr>
              <w:t>гдсэн байх.</w:t>
            </w:r>
          </w:p>
          <w:p w14:paraId="03B12A8C"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6C789595" w14:textId="77777777" w:rsidTr="00935F4C">
        <w:tc>
          <w:tcPr>
            <w:tcW w:w="2088" w:type="dxa"/>
            <w:gridSpan w:val="2"/>
          </w:tcPr>
          <w:p w14:paraId="7F9355E9"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5253B9B7"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Хэрэв</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дугтуйг</w:t>
            </w:r>
            <w:proofErr w:type="spellEnd"/>
            <w:r w:rsidRPr="00061589">
              <w:rPr>
                <w:rFonts w:ascii="Times New Roman" w:eastAsia="Times New Roman" w:hAnsi="Times New Roman" w:cs="Times New Roman"/>
              </w:rPr>
              <w:t xml:space="preserve"> 23.3-т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битүүмжилж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хийгээгүй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буруу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битүүмжлэл </w:t>
            </w:r>
            <w:proofErr w:type="spellStart"/>
            <w:r w:rsidRPr="00061589">
              <w:rPr>
                <w:rFonts w:ascii="Times New Roman" w:eastAsia="Times New Roman" w:hAnsi="Times New Roman" w:cs="Times New Roman"/>
              </w:rPr>
              <w:t>задарсан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хариуцлага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хүлээхгүй</w:t>
            </w:r>
            <w:proofErr w:type="spellEnd"/>
            <w:r w:rsidRPr="00061589">
              <w:rPr>
                <w:rFonts w:ascii="Times New Roman" w:eastAsia="Times New Roman" w:hAnsi="Times New Roman" w:cs="Times New Roman"/>
              </w:rPr>
              <w:t>.</w:t>
            </w:r>
          </w:p>
          <w:p w14:paraId="710874DF"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7C6E47DA" w14:textId="77777777" w:rsidTr="00935F4C">
        <w:tc>
          <w:tcPr>
            <w:tcW w:w="2088" w:type="dxa"/>
            <w:gridSpan w:val="2"/>
          </w:tcPr>
          <w:p w14:paraId="690F57A8"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CA2C2D8"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rPr>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23.1-т </w:t>
            </w:r>
            <w:proofErr w:type="spellStart"/>
            <w:r w:rsidRPr="00061589">
              <w:rPr>
                <w:rFonts w:ascii="Times New Roman" w:eastAsia="Times New Roman" w:hAnsi="Times New Roman" w:cs="Times New Roman"/>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хэлбэрээр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буцааана</w:t>
            </w:r>
            <w:proofErr w:type="spellEnd"/>
            <w:r w:rsidRPr="00061589">
              <w:rPr>
                <w:rFonts w:ascii="Times New Roman" w:eastAsia="Times New Roman" w:hAnsi="Times New Roman" w:cs="Times New Roman"/>
              </w:rPr>
              <w:t xml:space="preserve">. </w:t>
            </w:r>
          </w:p>
          <w:p w14:paraId="5B1980C7"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63BF4AFB" w14:textId="77777777" w:rsidTr="00935F4C">
        <w:tc>
          <w:tcPr>
            <w:tcW w:w="2088" w:type="dxa"/>
            <w:gridSpan w:val="2"/>
          </w:tcPr>
          <w:p w14:paraId="2DC7762D"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3" w:name="_Toc468687767"/>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хүлээн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авах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эцсийн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хугацаа</w:t>
            </w:r>
            <w:bookmarkEnd w:id="13"/>
            <w:proofErr w:type="spellEnd"/>
          </w:p>
        </w:tc>
        <w:tc>
          <w:tcPr>
            <w:tcW w:w="7376" w:type="dxa"/>
          </w:tcPr>
          <w:p w14:paraId="580D591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тендерүүдийг</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хаягаар</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rPr>
              <w:t>огноо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цагаас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авна</w:t>
            </w:r>
            <w:proofErr w:type="spellEnd"/>
            <w:r w:rsidRPr="00061589">
              <w:rPr>
                <w:rFonts w:ascii="Times New Roman" w:eastAsia="Times New Roman" w:hAnsi="Times New Roman" w:cs="Times New Roman"/>
              </w:rPr>
              <w:t>.</w:t>
            </w:r>
          </w:p>
          <w:p w14:paraId="1320934A"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50A75701" w14:textId="77777777" w:rsidTr="00935F4C">
        <w:tc>
          <w:tcPr>
            <w:tcW w:w="2088" w:type="dxa"/>
            <w:gridSpan w:val="2"/>
          </w:tcPr>
          <w:p w14:paraId="3CAC7BDD"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4018B0B7"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 xml:space="preserve">9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улмаас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сунгасан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сунгасан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туршид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хэвээр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хадгалагдана</w:t>
            </w:r>
            <w:proofErr w:type="spellEnd"/>
            <w:r w:rsidRPr="00061589">
              <w:rPr>
                <w:rFonts w:ascii="Times New Roman" w:eastAsia="Times New Roman" w:hAnsi="Times New Roman" w:cs="Times New Roman"/>
              </w:rPr>
              <w:t xml:space="preserve">. </w:t>
            </w:r>
          </w:p>
          <w:p w14:paraId="0E4037BF"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54056E24" w14:textId="77777777" w:rsidTr="00935F4C">
        <w:tc>
          <w:tcPr>
            <w:tcW w:w="2088" w:type="dxa"/>
            <w:gridSpan w:val="2"/>
          </w:tcPr>
          <w:p w14:paraId="3EC1992E"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4" w:name="_Toc468687769"/>
            <w:proofErr w:type="spellStart"/>
            <w:r w:rsidRPr="00061589">
              <w:rPr>
                <w:rFonts w:ascii="Times New Roman" w:eastAsia="Times New Roman" w:hAnsi="Times New Roman" w:cs="Times New Roman"/>
                <w:b/>
                <w:bCs/>
              </w:rPr>
              <w:t>Хугацаа</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хоцорсон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w:t>
            </w:r>
            <w:bookmarkEnd w:id="14"/>
            <w:proofErr w:type="spellEnd"/>
          </w:p>
        </w:tc>
        <w:tc>
          <w:tcPr>
            <w:tcW w:w="7376" w:type="dxa"/>
          </w:tcPr>
          <w:p w14:paraId="241E4F0E"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 xml:space="preserve">24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хоцорсон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буцаана</w:t>
            </w:r>
            <w:proofErr w:type="spellEnd"/>
            <w:r w:rsidRPr="00061589">
              <w:rPr>
                <w:rFonts w:ascii="Times New Roman" w:eastAsia="Times New Roman" w:hAnsi="Times New Roman" w:cs="Times New Roman"/>
              </w:rPr>
              <w:t>.</w:t>
            </w:r>
          </w:p>
          <w:p w14:paraId="39CBA1A8"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4212979E" w14:textId="77777777" w:rsidTr="00935F4C">
        <w:tc>
          <w:tcPr>
            <w:tcW w:w="2088" w:type="dxa"/>
            <w:gridSpan w:val="2"/>
          </w:tcPr>
          <w:p w14:paraId="6F5F392F"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этгээд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ирүүлэх</w:t>
            </w:r>
            <w:proofErr w:type="spellEnd"/>
          </w:p>
        </w:tc>
        <w:tc>
          <w:tcPr>
            <w:tcW w:w="7376" w:type="dxa"/>
          </w:tcPr>
          <w:p w14:paraId="3321C5AC"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дангаараа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хамтран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оролцохдоо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түншлэлийн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гишүүд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татгалзана</w:t>
            </w:r>
            <w:proofErr w:type="spellEnd"/>
            <w:r w:rsidRPr="00061589">
              <w:rPr>
                <w:rFonts w:ascii="Times New Roman" w:eastAsia="Times New Roman" w:hAnsi="Times New Roman" w:cs="Times New Roman"/>
              </w:rPr>
              <w:t xml:space="preserve">. </w:t>
            </w:r>
          </w:p>
          <w:p w14:paraId="31A92C3B"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275FE785" w14:textId="77777777" w:rsidTr="00935F4C">
        <w:tc>
          <w:tcPr>
            <w:tcW w:w="2088" w:type="dxa"/>
            <w:gridSpan w:val="2"/>
          </w:tcPr>
          <w:p w14:paraId="5E4F6D7A"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нэмэлт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lastRenderedPageBreak/>
              <w:t>өөрчлөлт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хийх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буцааж</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авах</w:t>
            </w:r>
            <w:proofErr w:type="spellEnd"/>
          </w:p>
        </w:tc>
        <w:tc>
          <w:tcPr>
            <w:tcW w:w="7376" w:type="dxa"/>
          </w:tcPr>
          <w:p w14:paraId="2827BC6F"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lastRenderedPageBreak/>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өгсний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lastRenderedPageBreak/>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солих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эрхтэй</w:t>
            </w:r>
            <w:proofErr w:type="spellEnd"/>
            <w:r w:rsidRPr="00061589">
              <w:rPr>
                <w:rFonts w:ascii="Times New Roman" w:eastAsia="Times New Roman" w:hAnsi="Times New Roman" w:cs="Times New Roman"/>
              </w:rPr>
              <w:t>.</w:t>
            </w:r>
          </w:p>
          <w:p w14:paraId="1774C35F"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p w14:paraId="7577CD34"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солих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эсвэл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мэдэгдлийг</w:t>
            </w:r>
            <w:proofErr w:type="spellEnd"/>
            <w:r w:rsidRPr="00061589">
              <w:rPr>
                <w:rFonts w:ascii="Times New Roman" w:eastAsia="Times New Roman" w:hAnsi="Times New Roman" w:cs="Times New Roman"/>
              </w:rPr>
              <w:t xml:space="preserve"> 22, 23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бэлтгэ</w:t>
            </w:r>
            <w:proofErr w:type="spellEnd"/>
            <w:r w:rsidRPr="00061589">
              <w:rPr>
                <w:rFonts w:ascii="Times New Roman" w:eastAsia="Times New Roman" w:hAnsi="Times New Roman" w:cs="Times New Roman"/>
                <w:lang w:val="mn-MN"/>
              </w:rPr>
              <w:t>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битүүмжилж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гаднах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“НЭМЭЛТ ӨӨРЧЛӨЛТ ОРУУЛАХ ТУХАЙ”, “ТЕНДЕРИЙГ СОЛИХ ТУХАЙ”,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“ТЕНДЕРИЙГ БУЦААЖ АВАХ ТУХАЙ”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утсан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холбоогоор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төгөлдөр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батламжилж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тамга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w:t>
            </w:r>
          </w:p>
          <w:p w14:paraId="10083EDA"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0BE0D0EB" w14:textId="77777777" w:rsidTr="00935F4C">
        <w:tc>
          <w:tcPr>
            <w:tcW w:w="2088" w:type="dxa"/>
            <w:gridSpan w:val="2"/>
          </w:tcPr>
          <w:p w14:paraId="2541A73E"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62B9CBC4"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өнгөрснөөс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ямар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солих</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эсвэл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зөвшөөрөхгүй</w:t>
            </w:r>
            <w:proofErr w:type="spellEnd"/>
            <w:r w:rsidRPr="00061589">
              <w:rPr>
                <w:rFonts w:ascii="Times New Roman" w:eastAsia="Times New Roman" w:hAnsi="Times New Roman" w:cs="Times New Roman"/>
              </w:rPr>
              <w:t>.</w:t>
            </w:r>
          </w:p>
          <w:p w14:paraId="0CCAFAAB" w14:textId="77777777" w:rsidR="0098614E" w:rsidRPr="00061589" w:rsidRDefault="0098614E" w:rsidP="0098614E">
            <w:pPr>
              <w:spacing w:after="0" w:line="240" w:lineRule="exact"/>
              <w:jc w:val="both"/>
              <w:rPr>
                <w:rFonts w:ascii="Times New Roman" w:eastAsia="Times New Roman" w:hAnsi="Times New Roman" w:cs="Times New Roman"/>
              </w:rPr>
            </w:pPr>
          </w:p>
          <w:p w14:paraId="61FF2B24"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rPr>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27.2-т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олгоно</w:t>
            </w:r>
            <w:proofErr w:type="spellEnd"/>
            <w:r w:rsidRPr="00061589">
              <w:rPr>
                <w:rFonts w:ascii="Times New Roman" w:eastAsia="Times New Roman" w:hAnsi="Times New Roman" w:cs="Times New Roman"/>
              </w:rPr>
              <w:t xml:space="preserve">. </w:t>
            </w:r>
          </w:p>
          <w:p w14:paraId="1526E6B0"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106CA2EA"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эцсийн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21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орлого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w:t>
            </w:r>
          </w:p>
          <w:p w14:paraId="32B2AE98"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14C68F9F" w14:textId="77777777" w:rsidTr="00935F4C">
        <w:trPr>
          <w:cantSplit/>
          <w:trHeight w:val="512"/>
        </w:trPr>
        <w:tc>
          <w:tcPr>
            <w:tcW w:w="9464" w:type="dxa"/>
            <w:gridSpan w:val="3"/>
            <w:tcBorders>
              <w:top w:val="single" w:sz="4" w:space="0" w:color="auto"/>
              <w:bottom w:val="single" w:sz="4" w:space="0" w:color="auto"/>
            </w:tcBorders>
            <w:vAlign w:val="center"/>
          </w:tcPr>
          <w:p w14:paraId="4ABB76BA" w14:textId="77777777" w:rsidR="0098614E" w:rsidRPr="00061589" w:rsidRDefault="0098614E" w:rsidP="0098614E">
            <w:pPr>
              <w:spacing w:after="0" w:line="240" w:lineRule="auto"/>
              <w:jc w:val="center"/>
              <w:rPr>
                <w:rFonts w:ascii="Times New Roman" w:eastAsia="Times New Roman" w:hAnsi="Times New Roman" w:cs="Times New Roman"/>
              </w:rPr>
            </w:pPr>
            <w:r w:rsidRPr="00061589">
              <w:rPr>
                <w:rFonts w:ascii="Times New Roman" w:eastAsia="Times New Roman" w:hAnsi="Times New Roman" w:cs="Times New Roman"/>
                <w:b/>
                <w:bCs/>
              </w:rPr>
              <w:t>Д.</w:t>
            </w:r>
            <w:r w:rsidRPr="00061589">
              <w:rPr>
                <w:rFonts w:ascii="Times New Roman" w:eastAsia="Times New Roman" w:hAnsi="Times New Roman" w:cs="Times New Roman"/>
                <w:b/>
                <w:bCs/>
              </w:rPr>
              <w:tab/>
              <w:t>ТЕНДЕРИЙГ НЭЭХ, ҮНЭЛЭХ</w:t>
            </w:r>
          </w:p>
        </w:tc>
      </w:tr>
      <w:tr w:rsidR="0098614E" w:rsidRPr="00061589" w14:paraId="635C116F" w14:textId="77777777" w:rsidTr="00935F4C">
        <w:tc>
          <w:tcPr>
            <w:tcW w:w="2058" w:type="dxa"/>
            <w:tcBorders>
              <w:top w:val="single" w:sz="4" w:space="0" w:color="auto"/>
            </w:tcBorders>
          </w:tcPr>
          <w:p w14:paraId="20807645" w14:textId="77777777" w:rsidR="0098614E" w:rsidRPr="00061589" w:rsidRDefault="0098614E" w:rsidP="0098614E">
            <w:pPr>
              <w:spacing w:after="0" w:line="240" w:lineRule="exact"/>
              <w:rPr>
                <w:rFonts w:ascii="Times New Roman" w:eastAsia="Times New Roman" w:hAnsi="Times New Roman" w:cs="Times New Roman"/>
                <w:b/>
                <w:bCs/>
              </w:rPr>
            </w:pPr>
            <w:bookmarkStart w:id="15" w:name="_Toc468687771"/>
          </w:p>
          <w:p w14:paraId="7B45EEAF" w14:textId="77777777" w:rsidR="0098614E" w:rsidRPr="00061589" w:rsidRDefault="0098614E" w:rsidP="0098614E">
            <w:pPr>
              <w:numPr>
                <w:ilvl w:val="0"/>
                <w:numId w:val="10"/>
              </w:numPr>
              <w:spacing w:after="0" w:line="240" w:lineRule="exact"/>
              <w:ind w:right="-30"/>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нээх</w:t>
            </w:r>
            <w:bookmarkEnd w:id="15"/>
            <w:proofErr w:type="spellEnd"/>
          </w:p>
        </w:tc>
        <w:tc>
          <w:tcPr>
            <w:tcW w:w="7406" w:type="dxa"/>
            <w:gridSpan w:val="2"/>
            <w:tcBorders>
              <w:top w:val="single" w:sz="4" w:space="0" w:color="auto"/>
            </w:tcBorders>
          </w:tcPr>
          <w:p w14:paraId="44E2A390" w14:textId="77777777" w:rsidR="0098614E" w:rsidRPr="00061589" w:rsidRDefault="0098614E" w:rsidP="0098614E">
            <w:pPr>
              <w:spacing w:after="0" w:line="240" w:lineRule="exact"/>
              <w:jc w:val="both"/>
              <w:rPr>
                <w:rFonts w:ascii="Times New Roman" w:eastAsia="Times New Roman" w:hAnsi="Times New Roman" w:cs="Times New Roman"/>
              </w:rPr>
            </w:pPr>
          </w:p>
          <w:p w14:paraId="45A9AC0B"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нээлтийг</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огноо</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цагт</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хаяг</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бүхий</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газарт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зохион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төлөөлөгч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сонирхсон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байлцах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байлцсан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нээлтийн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тэмдэглэлд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зурна</w:t>
            </w:r>
            <w:proofErr w:type="spellEnd"/>
            <w:r w:rsidRPr="00061589">
              <w:rPr>
                <w:rFonts w:ascii="Times New Roman" w:eastAsia="Times New Roman" w:hAnsi="Times New Roman" w:cs="Times New Roman"/>
              </w:rPr>
              <w:t>.</w:t>
            </w:r>
          </w:p>
          <w:p w14:paraId="193A0EF2"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6C4BE743" w14:textId="77777777" w:rsidTr="00935F4C">
        <w:tc>
          <w:tcPr>
            <w:tcW w:w="2058" w:type="dxa"/>
          </w:tcPr>
          <w:p w14:paraId="5E15C004"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03743A7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эхлээд</w:t>
            </w:r>
            <w:proofErr w:type="spellEnd"/>
            <w:r w:rsidRPr="00061589">
              <w:rPr>
                <w:rFonts w:ascii="Times New Roman" w:eastAsia="Times New Roman" w:hAnsi="Times New Roman" w:cs="Times New Roman"/>
              </w:rPr>
              <w:t xml:space="preserve"> “ТЕНДЕРИЙГ БУЦААЖ АВАХ ТУХАЙ”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“ТЕНДЕРИЙГ СОЛИХ ТУХАЙ”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урьд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буцаан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олгоно</w:t>
            </w:r>
            <w:proofErr w:type="spellEnd"/>
            <w:r w:rsidRPr="00061589">
              <w:rPr>
                <w:rFonts w:ascii="Times New Roman" w:eastAsia="Times New Roman" w:hAnsi="Times New Roman" w:cs="Times New Roman"/>
              </w:rPr>
              <w:t xml:space="preserve">. “ТЕНДЕРТ НЭМЭЛТ ӨӨРЧЛӨЛТ ОРУУЛАХ ТУХАЙ” </w:t>
            </w:r>
            <w:proofErr w:type="spellStart"/>
            <w:r w:rsidRPr="00061589">
              <w:rPr>
                <w:rFonts w:ascii="Times New Roman" w:eastAsia="Times New Roman" w:hAnsi="Times New Roman" w:cs="Times New Roman"/>
              </w:rPr>
              <w:t>бичиглэл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дугтуйг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зарлана</w:t>
            </w:r>
            <w:proofErr w:type="spellEnd"/>
            <w:r w:rsidRPr="00061589">
              <w:rPr>
                <w:rFonts w:ascii="Times New Roman" w:eastAsia="Times New Roman" w:hAnsi="Times New Roman" w:cs="Times New Roman"/>
              </w:rPr>
              <w:t xml:space="preserve">. </w:t>
            </w:r>
          </w:p>
          <w:p w14:paraId="1CF48981"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598F3830" w14:textId="77777777" w:rsidTr="00935F4C">
        <w:tc>
          <w:tcPr>
            <w:tcW w:w="2058" w:type="dxa"/>
          </w:tcPr>
          <w:p w14:paraId="36F3E788"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46061F5A"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үйлдэнэ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зарлагдаагүй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үнэлгээнд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харгалзахгүй</w:t>
            </w:r>
            <w:proofErr w:type="spellEnd"/>
            <w:r w:rsidRPr="00061589">
              <w:rPr>
                <w:rFonts w:ascii="Times New Roman" w:eastAsia="Times New Roman" w:hAnsi="Times New Roman" w:cs="Times New Roman"/>
              </w:rPr>
              <w:t>.</w:t>
            </w:r>
          </w:p>
          <w:p w14:paraId="73ED9C74" w14:textId="77777777" w:rsidR="0098614E" w:rsidRPr="00061589" w:rsidRDefault="0098614E" w:rsidP="0098614E">
            <w:pPr>
              <w:spacing w:after="0" w:line="240" w:lineRule="exact"/>
              <w:jc w:val="both"/>
              <w:rPr>
                <w:rFonts w:ascii="Times New Roman" w:eastAsia="Times New Roman" w:hAnsi="Times New Roman" w:cs="Times New Roman"/>
              </w:rPr>
            </w:pPr>
          </w:p>
          <w:p w14:paraId="7D980965"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нээлтийн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тэмдэглэлийг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хөтлөх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тэмдэглэл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заавал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4CAD6040" w14:textId="77777777" w:rsidR="0098614E" w:rsidRPr="00061589" w:rsidRDefault="0098614E" w:rsidP="0098614E">
            <w:pPr>
              <w:spacing w:after="0" w:line="240" w:lineRule="exact"/>
              <w:jc w:val="both"/>
              <w:rPr>
                <w:rFonts w:ascii="Times New Roman" w:eastAsia="Times New Roman" w:hAnsi="Times New Roman" w:cs="Times New Roman"/>
              </w:rPr>
            </w:pPr>
          </w:p>
          <w:p w14:paraId="32525B21"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w:t>
            </w:r>
            <w:r w:rsidRPr="00061589">
              <w:rPr>
                <w:rFonts w:ascii="Times New Roman" w:eastAsia="Times New Roman" w:hAnsi="Times New Roman" w:cs="Times New Roman"/>
                <w:lang w:val="mn-MN"/>
              </w:rPr>
              <w:t>а</w:t>
            </w:r>
            <w:r w:rsidRPr="00061589">
              <w:rPr>
                <w:rFonts w:ascii="Times New Roman" w:eastAsia="Times New Roman" w:hAnsi="Times New Roman" w:cs="Times New Roman"/>
              </w:rPr>
              <w:t>)</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lang w:val="mn-MN"/>
              </w:rPr>
              <w:t xml:space="preserve"> оролцогчийн нэр болон тухайн тендерт оролцогч тендерээ буцааж авсан, эсхүл тендерт нэмэлт өөрчлөлт оруулсан буюу тендерээ сол</w:t>
            </w:r>
            <w:r w:rsidRPr="00061589">
              <w:rPr>
                <w:rFonts w:ascii="Times New Roman" w:eastAsia="Times New Roman" w:hAnsi="Times New Roman" w:cs="Times New Roman"/>
              </w:rPr>
              <w:t>ь</w:t>
            </w:r>
            <w:r w:rsidRPr="00061589">
              <w:rPr>
                <w:rFonts w:ascii="Times New Roman" w:eastAsia="Times New Roman" w:hAnsi="Times New Roman" w:cs="Times New Roman"/>
                <w:lang w:val="mn-MN"/>
              </w:rPr>
              <w:t xml:space="preserve">сон </w:t>
            </w:r>
            <w:proofErr w:type="gramStart"/>
            <w:r w:rsidRPr="00061589">
              <w:rPr>
                <w:rFonts w:ascii="Times New Roman" w:eastAsia="Times New Roman" w:hAnsi="Times New Roman" w:cs="Times New Roman"/>
                <w:lang w:val="mn-MN"/>
              </w:rPr>
              <w:t>эсэх</w:t>
            </w:r>
            <w:r w:rsidRPr="00061589">
              <w:rPr>
                <w:rFonts w:ascii="Times New Roman" w:eastAsia="Times New Roman" w:hAnsi="Times New Roman" w:cs="Times New Roman"/>
              </w:rPr>
              <w:t>;</w:t>
            </w:r>
            <w:proofErr w:type="gramEnd"/>
          </w:p>
          <w:p w14:paraId="1C7EDFB3"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4A58A048"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lastRenderedPageBreak/>
              <w:t>(б)</w:t>
            </w:r>
            <w:r w:rsidRPr="00061589">
              <w:rPr>
                <w:rFonts w:ascii="Times New Roman" w:eastAsia="Times New Roman" w:hAnsi="Times New Roman" w:cs="Times New Roman"/>
                <w:lang w:val="mn-MN"/>
              </w:rPr>
              <w:tab/>
              <w:t>тендерийн үнэ болон санал болгосон үнийн хөнгөлөлт(зөвшөөрсөн бол хувилбарт тендерийн үнэ).Нэгээс дээш багцтай тендер шалгаруулалтын үед эдгээр мэдээллийг багц тус бүрээр гаргах;</w:t>
            </w:r>
          </w:p>
          <w:p w14:paraId="4509C438"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22B97EEC"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(в)</w:t>
            </w:r>
            <w:r w:rsidRPr="00061589">
              <w:rPr>
                <w:rFonts w:ascii="Times New Roman" w:eastAsia="Times New Roman" w:hAnsi="Times New Roman" w:cs="Times New Roman"/>
                <w:lang w:val="mn-MN"/>
              </w:rPr>
              <w:tab/>
              <w:t>захиалагч тендерийн баталгаа шаардсан бол түүнийг ирүүлсэн эсэх.</w:t>
            </w:r>
          </w:p>
          <w:p w14:paraId="4146F0C3" w14:textId="77777777" w:rsidR="0098614E" w:rsidRPr="00061589" w:rsidRDefault="0098614E" w:rsidP="0098614E">
            <w:pPr>
              <w:spacing w:after="0" w:line="240" w:lineRule="exact"/>
              <w:ind w:left="885"/>
              <w:jc w:val="both"/>
              <w:rPr>
                <w:rFonts w:ascii="Times New Roman" w:eastAsia="Times New Roman" w:hAnsi="Times New Roman" w:cs="Times New Roman"/>
                <w:lang w:val="mn-MN"/>
              </w:rPr>
            </w:pPr>
          </w:p>
        </w:tc>
      </w:tr>
      <w:tr w:rsidR="0098614E" w:rsidRPr="00061589" w14:paraId="7A6F6113" w14:textId="77777777" w:rsidTr="00935F4C">
        <w:tc>
          <w:tcPr>
            <w:tcW w:w="2058" w:type="dxa"/>
          </w:tcPr>
          <w:p w14:paraId="666B70FD"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6" w:name="_Toc468687772"/>
            <w:proofErr w:type="spellStart"/>
            <w:r w:rsidRPr="00061589">
              <w:rPr>
                <w:rFonts w:ascii="Times New Roman" w:eastAsia="Times New Roman" w:hAnsi="Times New Roman" w:cs="Times New Roman"/>
                <w:b/>
                <w:bCs/>
              </w:rPr>
              <w:lastRenderedPageBreak/>
              <w:t>Нууцлах</w:t>
            </w:r>
            <w:bookmarkEnd w:id="16"/>
            <w:proofErr w:type="spellEnd"/>
          </w:p>
          <w:p w14:paraId="42DA74CC"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51BF9C9C"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зөвлөмжтэй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хүртэлх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албан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ёсоор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холбогдолгүй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этгээдэд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задруулахыг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хориглоно</w:t>
            </w:r>
            <w:proofErr w:type="spellEnd"/>
            <w:r w:rsidRPr="00061589">
              <w:rPr>
                <w:rFonts w:ascii="Times New Roman" w:eastAsia="Times New Roman" w:hAnsi="Times New Roman" w:cs="Times New Roman"/>
              </w:rPr>
              <w:t xml:space="preserve">. </w:t>
            </w:r>
          </w:p>
          <w:p w14:paraId="3EE7F918" w14:textId="77777777" w:rsidR="0098614E" w:rsidRPr="00061589" w:rsidRDefault="0098614E" w:rsidP="0098614E">
            <w:pPr>
              <w:spacing w:after="0" w:line="240" w:lineRule="exact"/>
              <w:jc w:val="both"/>
              <w:rPr>
                <w:rFonts w:ascii="Times New Roman" w:eastAsia="Times New Roman" w:hAnsi="Times New Roman" w:cs="Times New Roman"/>
              </w:rPr>
            </w:pPr>
          </w:p>
          <w:p w14:paraId="644BE13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явцад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шийдвэрт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оролцогчоос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оролдлого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 xml:space="preserve">. </w:t>
            </w:r>
          </w:p>
          <w:p w14:paraId="4E0AD59D" w14:textId="77777777" w:rsidR="0098614E" w:rsidRPr="00061589" w:rsidRDefault="0098614E" w:rsidP="0098614E">
            <w:pPr>
              <w:spacing w:after="0" w:line="240" w:lineRule="exact"/>
              <w:jc w:val="both"/>
              <w:rPr>
                <w:rFonts w:ascii="Times New Roman" w:eastAsia="Times New Roman" w:hAnsi="Times New Roman" w:cs="Times New Roman"/>
              </w:rPr>
            </w:pPr>
          </w:p>
          <w:p w14:paraId="10B1C673"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хүртэл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хоорондоозөвхөн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харилцана</w:t>
            </w:r>
            <w:proofErr w:type="spellEnd"/>
            <w:r w:rsidRPr="00061589">
              <w:rPr>
                <w:rFonts w:ascii="Times New Roman" w:eastAsia="Times New Roman" w:hAnsi="Times New Roman" w:cs="Times New Roman"/>
              </w:rPr>
              <w:t>.</w:t>
            </w:r>
          </w:p>
          <w:p w14:paraId="0F16D829"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364D2A6F" w14:textId="77777777" w:rsidTr="00935F4C">
        <w:tc>
          <w:tcPr>
            <w:tcW w:w="2058" w:type="dxa"/>
          </w:tcPr>
          <w:p w14:paraId="1DEC2159"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7" w:name="_Toc468687773"/>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тодруул</w:t>
            </w:r>
            <w:bookmarkEnd w:id="17"/>
            <w:r w:rsidRPr="00061589">
              <w:rPr>
                <w:rFonts w:ascii="Times New Roman" w:eastAsia="Times New Roman" w:hAnsi="Times New Roman" w:cs="Times New Roman"/>
                <w:b/>
                <w:bCs/>
              </w:rPr>
              <w:t>ах</w:t>
            </w:r>
            <w:proofErr w:type="spellEnd"/>
          </w:p>
        </w:tc>
        <w:tc>
          <w:tcPr>
            <w:tcW w:w="7406" w:type="dxa"/>
            <w:gridSpan w:val="2"/>
          </w:tcPr>
          <w:p w14:paraId="06C80829"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явцад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зайлшгүй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оролцогчоос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тодруулахтай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холбоотой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харилцааг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явуулна.Гэхдээ</w:t>
            </w:r>
            <w:proofErr w:type="spellEnd"/>
            <w:proofErr w:type="gramEnd"/>
            <w:r w:rsidRPr="00061589">
              <w:rPr>
                <w:rFonts w:ascii="Times New Roman" w:eastAsia="Times New Roman" w:hAnsi="Times New Roman" w:cs="Times New Roman"/>
              </w:rPr>
              <w:t xml:space="preserve"> 31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үзсэний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арифметик</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залруулахаас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агуулгад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ямар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хүсэх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зөвшөөрөхгүй</w:t>
            </w:r>
            <w:proofErr w:type="spellEnd"/>
            <w:r w:rsidRPr="00061589">
              <w:rPr>
                <w:rFonts w:ascii="Times New Roman" w:eastAsia="Times New Roman" w:hAnsi="Times New Roman" w:cs="Times New Roman"/>
              </w:rPr>
              <w:t>.</w:t>
            </w:r>
          </w:p>
          <w:p w14:paraId="42EDC28B" w14:textId="77777777" w:rsidR="0098614E" w:rsidRPr="00061589" w:rsidRDefault="0098614E" w:rsidP="0098614E">
            <w:pPr>
              <w:tabs>
                <w:tab w:val="num" w:pos="889"/>
              </w:tabs>
              <w:spacing w:after="0" w:line="240" w:lineRule="exact"/>
              <w:ind w:left="885" w:hanging="459"/>
              <w:jc w:val="both"/>
              <w:rPr>
                <w:rFonts w:ascii="Times New Roman" w:eastAsia="Times New Roman" w:hAnsi="Times New Roman" w:cs="Times New Roman"/>
              </w:rPr>
            </w:pPr>
          </w:p>
        </w:tc>
      </w:tr>
      <w:tr w:rsidR="0098614E" w:rsidRPr="00061589" w14:paraId="6A016394" w14:textId="77777777" w:rsidTr="00935F4C">
        <w:tc>
          <w:tcPr>
            <w:tcW w:w="2058" w:type="dxa"/>
          </w:tcPr>
          <w:p w14:paraId="4961B94B"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8" w:name="_Toc468687774"/>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хянан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үзэх</w:t>
            </w:r>
            <w:bookmarkEnd w:id="18"/>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шаардлагад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нийцсэн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эсэхийг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тогтоох</w:t>
            </w:r>
            <w:proofErr w:type="spellEnd"/>
          </w:p>
        </w:tc>
        <w:tc>
          <w:tcPr>
            <w:tcW w:w="7406" w:type="dxa"/>
            <w:gridSpan w:val="2"/>
          </w:tcPr>
          <w:p w14:paraId="450E4B5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Аливаа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нарийвчлан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өмнө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lang w:val="mn-MN"/>
              </w:rPr>
              <w:t>ь</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эсэхийг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Үүнд</w:t>
            </w:r>
            <w:proofErr w:type="spellEnd"/>
            <w:r w:rsidRPr="00061589">
              <w:rPr>
                <w:rFonts w:ascii="Times New Roman" w:eastAsia="Times New Roman" w:hAnsi="Times New Roman" w:cs="Times New Roman"/>
              </w:rPr>
              <w:t>:</w:t>
            </w:r>
          </w:p>
          <w:p w14:paraId="506CFAF5" w14:textId="77777777" w:rsidR="0098614E" w:rsidRPr="00061589" w:rsidRDefault="0098614E" w:rsidP="0098614E">
            <w:pPr>
              <w:spacing w:after="0" w:line="140" w:lineRule="exact"/>
              <w:ind w:left="1167" w:hanging="461"/>
              <w:jc w:val="both"/>
              <w:rPr>
                <w:rFonts w:ascii="Times New Roman" w:eastAsia="Times New Roman" w:hAnsi="Times New Roman" w:cs="Times New Roman"/>
              </w:rPr>
            </w:pPr>
          </w:p>
          <w:p w14:paraId="7FE4653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t>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4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байх</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шаардлагыг</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эсэх</w:t>
            </w:r>
            <w:proofErr w:type="spellEnd"/>
            <w:r w:rsidRPr="00061589">
              <w:rPr>
                <w:rFonts w:ascii="Times New Roman" w:eastAsia="Times New Roman" w:hAnsi="Times New Roman" w:cs="Times New Roman"/>
              </w:rPr>
              <w:t>;</w:t>
            </w:r>
            <w:proofErr w:type="gramEnd"/>
          </w:p>
          <w:p w14:paraId="780CC600" w14:textId="77777777" w:rsidR="0098614E" w:rsidRPr="00061589" w:rsidRDefault="0098614E" w:rsidP="0098614E">
            <w:pPr>
              <w:spacing w:after="0" w:line="140" w:lineRule="exact"/>
              <w:ind w:left="1167" w:hanging="461"/>
              <w:jc w:val="both"/>
              <w:rPr>
                <w:rFonts w:ascii="Times New Roman" w:eastAsia="Times New Roman" w:hAnsi="Times New Roman" w:cs="Times New Roman"/>
              </w:rPr>
            </w:pPr>
          </w:p>
          <w:p w14:paraId="1D14DD1F"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 xml:space="preserve">тендерт зохих ёсоор гарын үсэг зурж, баталгаажуулсан </w:t>
            </w:r>
            <w:proofErr w:type="gramStart"/>
            <w:r w:rsidRPr="00061589">
              <w:rPr>
                <w:rFonts w:ascii="Times New Roman" w:eastAsia="Times New Roman" w:hAnsi="Times New Roman" w:cs="Times New Roman"/>
                <w:lang w:val="mn-MN"/>
              </w:rPr>
              <w:t>эсэх;</w:t>
            </w:r>
            <w:proofErr w:type="gramEnd"/>
          </w:p>
          <w:p w14:paraId="4473B020"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25388881"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(в)</w:t>
            </w:r>
            <w:r w:rsidRPr="00061589">
              <w:rPr>
                <w:rFonts w:ascii="Times New Roman" w:eastAsia="Times New Roman" w:hAnsi="Times New Roman" w:cs="Times New Roman"/>
                <w:lang w:val="mn-MN"/>
              </w:rPr>
              <w:tab/>
              <w:t>зөвшөөрөгдсөн маягтын дагуу захиалагчийн шаардлагыг хангасан тендерийн баталгаа ирүүлсэн эсэх;</w:t>
            </w:r>
          </w:p>
          <w:p w14:paraId="04D97E48"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26CE3339"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(г)</w:t>
            </w:r>
            <w:r w:rsidRPr="00061589">
              <w:rPr>
                <w:rFonts w:ascii="Times New Roman" w:eastAsia="Times New Roman" w:hAnsi="Times New Roman" w:cs="Times New Roman"/>
                <w:lang w:val="mn-MN"/>
              </w:rPr>
              <w:tab/>
              <w:t>тендерийн баримт бичигт тавигдсан бусад шаардлагад нийцсэн эсэх;</w:t>
            </w:r>
          </w:p>
          <w:p w14:paraId="4F8FEBD8"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p>
          <w:p w14:paraId="5F57AB03" w14:textId="77777777" w:rsidR="0098614E" w:rsidRPr="00061589" w:rsidRDefault="0098614E" w:rsidP="0098614E">
            <w:pPr>
              <w:spacing w:after="0" w:line="240" w:lineRule="exact"/>
              <w:ind w:left="1456" w:hanging="430"/>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(д)</w:t>
            </w:r>
            <w:r w:rsidRPr="00061589">
              <w:rPr>
                <w:rFonts w:ascii="Times New Roman" w:eastAsia="Times New Roman" w:hAnsi="Times New Roman" w:cs="Times New Roman"/>
                <w:lang w:val="mn-MN"/>
              </w:rPr>
              <w:tab/>
              <w:t>тендерт оролцогч гэрээг хэрэгжүүлэх чадварын доод шаардлагыг хангасан эсэх.</w:t>
            </w:r>
          </w:p>
          <w:p w14:paraId="4148815C" w14:textId="77777777" w:rsidR="0098614E" w:rsidRPr="00061589" w:rsidRDefault="0098614E" w:rsidP="0098614E">
            <w:pPr>
              <w:spacing w:after="0" w:line="240" w:lineRule="exact"/>
              <w:ind w:left="1121" w:hanging="419"/>
              <w:jc w:val="both"/>
              <w:rPr>
                <w:rFonts w:ascii="Times New Roman" w:eastAsia="Times New Roman" w:hAnsi="Times New Roman" w:cs="Times New Roman"/>
                <w:lang w:val="mn-MN"/>
              </w:rPr>
            </w:pPr>
          </w:p>
          <w:p w14:paraId="1597762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ТОӨЗ-ны 31.1 дэх заалтын (а) - (д)-д заасан заалт тус бүрийг хангаж буй тохиолдолд шаардлагад нийцсэн тендер гэж үзнэ. </w:t>
            </w:r>
          </w:p>
          <w:p w14:paraId="6E9C4D78" w14:textId="77777777" w:rsidR="0098614E" w:rsidRPr="00061589" w:rsidRDefault="0098614E" w:rsidP="0098614E">
            <w:pPr>
              <w:spacing w:after="0" w:line="240" w:lineRule="exact"/>
              <w:ind w:left="702"/>
              <w:jc w:val="both"/>
              <w:rPr>
                <w:rFonts w:ascii="Times New Roman" w:eastAsia="Times New Roman" w:hAnsi="Times New Roman" w:cs="Times New Roman"/>
                <w:lang w:val="mn-MN"/>
              </w:rPr>
            </w:pPr>
          </w:p>
          <w:p w14:paraId="7D54E13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Шаардлагад нийцсэн тендер гэж тендерийн баримт бичгийн бүх нөхцөл болзол, тендерт оролцогчийн үйлдвэрлэлийн хүчин чадал, санал болгосон бараа нь ТОӨЗ-ны 19 дүгээр зүйлд заасан</w:t>
            </w:r>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нөхцөл болон техникийн тодорхойлолтыг материаллаг зөрүүгүйгээр хангаж буй тендерийг хэлнэ. </w:t>
            </w:r>
            <w:proofErr w:type="spellStart"/>
            <w:r w:rsidRPr="00061589">
              <w:rPr>
                <w:rFonts w:ascii="Times New Roman" w:eastAsia="Times New Roman" w:hAnsi="Times New Roman" w:cs="Times New Roman"/>
              </w:rPr>
              <w:t>Дор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зүйлсийг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материаллаг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үзнэ</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 xml:space="preserve">: </w:t>
            </w:r>
          </w:p>
          <w:p w14:paraId="3C51C9B0" w14:textId="77777777" w:rsidR="0098614E" w:rsidRPr="00061589" w:rsidRDefault="0098614E" w:rsidP="0098614E">
            <w:pPr>
              <w:spacing w:after="0" w:line="140" w:lineRule="exact"/>
              <w:ind w:left="1167" w:hanging="562"/>
              <w:jc w:val="both"/>
              <w:rPr>
                <w:rFonts w:ascii="Times New Roman" w:eastAsia="Times New Roman" w:hAnsi="Times New Roman" w:cs="Times New Roman"/>
              </w:rPr>
            </w:pPr>
          </w:p>
          <w:p w14:paraId="28B32767"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lastRenderedPageBreak/>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хамрах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чанар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сөрөг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нөлөө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үзүүлэхээр</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w:t>
            </w:r>
            <w:proofErr w:type="gramEnd"/>
          </w:p>
          <w:p w14:paraId="7BFB5250"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7391B43B"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үүрэгт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бичигтэй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зарчмын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хязгаарлалт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оруулсан</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w:t>
            </w:r>
            <w:proofErr w:type="gramEnd"/>
          </w:p>
          <w:p w14:paraId="37BC2E4D" w14:textId="77777777" w:rsidR="0098614E" w:rsidRPr="00061589" w:rsidRDefault="0098614E" w:rsidP="0098614E">
            <w:pPr>
              <w:spacing w:after="0" w:line="140" w:lineRule="exact"/>
              <w:ind w:left="1181" w:hanging="432"/>
              <w:jc w:val="both"/>
              <w:rPr>
                <w:rFonts w:ascii="Times New Roman" w:eastAsia="Times New Roman" w:hAnsi="Times New Roman" w:cs="Times New Roman"/>
              </w:rPr>
            </w:pPr>
          </w:p>
          <w:p w14:paraId="494904FB"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зөрүүг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өрсөлдөөнд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шударга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нөлөөлөх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w:t>
            </w:r>
          </w:p>
          <w:p w14:paraId="1150F631"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3976E29F" w14:textId="77777777" w:rsidTr="00935F4C">
        <w:tc>
          <w:tcPr>
            <w:tcW w:w="2058" w:type="dxa"/>
          </w:tcPr>
          <w:p w14:paraId="5256244B"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4DBB30EE"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засвар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болохгүй</w:t>
            </w:r>
            <w:proofErr w:type="spellEnd"/>
            <w:r w:rsidRPr="00061589">
              <w:rPr>
                <w:rFonts w:ascii="Times New Roman" w:eastAsia="Times New Roman" w:hAnsi="Times New Roman" w:cs="Times New Roman"/>
              </w:rPr>
              <w:t xml:space="preserve">. </w:t>
            </w:r>
          </w:p>
          <w:p w14:paraId="2150F294"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35636313" w14:textId="77777777" w:rsidTr="00935F4C">
        <w:tc>
          <w:tcPr>
            <w:tcW w:w="2058" w:type="dxa"/>
          </w:tcPr>
          <w:p w14:paraId="20E0B2D9" w14:textId="77777777" w:rsidR="0098614E" w:rsidRPr="00061589" w:rsidRDefault="0098614E" w:rsidP="0098614E">
            <w:pPr>
              <w:numPr>
                <w:ilvl w:val="0"/>
                <w:numId w:val="10"/>
              </w:numPr>
              <w:spacing w:after="0" w:line="240" w:lineRule="exact"/>
              <w:ind w:right="-108"/>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Алдааг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залруулах</w:t>
            </w:r>
            <w:proofErr w:type="spellEnd"/>
          </w:p>
        </w:tc>
        <w:tc>
          <w:tcPr>
            <w:tcW w:w="7406" w:type="dxa"/>
            <w:gridSpan w:val="2"/>
          </w:tcPr>
          <w:p w14:paraId="6739F47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тодорхойлогдсон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арифметик</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байдлаар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залруулна</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tc>
      </w:tr>
      <w:tr w:rsidR="0098614E" w:rsidRPr="00061589" w14:paraId="239FD66E" w14:textId="77777777" w:rsidTr="00935F4C">
        <w:tc>
          <w:tcPr>
            <w:tcW w:w="2058" w:type="dxa"/>
          </w:tcPr>
          <w:p w14:paraId="40DCA971" w14:textId="77777777" w:rsidR="0098614E" w:rsidRPr="00061589" w:rsidRDefault="0098614E" w:rsidP="0098614E">
            <w:pPr>
              <w:spacing w:after="0" w:line="240" w:lineRule="exact"/>
              <w:rPr>
                <w:rFonts w:ascii="Times New Roman" w:eastAsia="Times New Roman" w:hAnsi="Times New Roman" w:cs="Times New Roman"/>
                <w:b/>
                <w:bCs/>
              </w:rPr>
            </w:pPr>
            <w:r w:rsidRPr="00061589">
              <w:rPr>
                <w:rFonts w:ascii="Times New Roman" w:eastAsia="Times New Roman" w:hAnsi="Times New Roman" w:cs="Times New Roman"/>
              </w:rPr>
              <w:br w:type="page"/>
            </w:r>
          </w:p>
        </w:tc>
        <w:tc>
          <w:tcPr>
            <w:tcW w:w="7406" w:type="dxa"/>
            <w:gridSpan w:val="2"/>
          </w:tcPr>
          <w:p w14:paraId="6C5D3036" w14:textId="77777777" w:rsidR="0098614E" w:rsidRPr="00061589" w:rsidRDefault="0098614E" w:rsidP="0098614E">
            <w:pPr>
              <w:spacing w:after="0" w:line="140" w:lineRule="exact"/>
              <w:ind w:left="1311" w:hanging="562"/>
              <w:jc w:val="both"/>
              <w:rPr>
                <w:rFonts w:ascii="Times New Roman" w:eastAsia="Times New Roman" w:hAnsi="Times New Roman" w:cs="Times New Roman"/>
              </w:rPr>
            </w:pPr>
          </w:p>
          <w:p w14:paraId="4E0F717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илэрхийлэгдсэнийг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үзэж</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тоондүнг </w:t>
            </w:r>
            <w:proofErr w:type="gramStart"/>
            <w:r w:rsidRPr="00061589">
              <w:rPr>
                <w:rFonts w:ascii="Times New Roman" w:eastAsia="Times New Roman" w:hAnsi="Times New Roman" w:cs="Times New Roman"/>
                <w:lang w:val="mn-MN"/>
              </w:rPr>
              <w:t>засварлах</w:t>
            </w:r>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rPr>
              <w:t xml:space="preserve"> </w:t>
            </w:r>
          </w:p>
          <w:p w14:paraId="4181BB93" w14:textId="77777777" w:rsidR="0098614E" w:rsidRPr="00061589" w:rsidRDefault="0098614E" w:rsidP="0098614E">
            <w:pPr>
              <w:spacing w:after="0" w:line="140" w:lineRule="exact"/>
              <w:ind w:left="1311" w:hanging="562"/>
              <w:jc w:val="both"/>
              <w:rPr>
                <w:rFonts w:ascii="Times New Roman" w:eastAsia="Times New Roman" w:hAnsi="Times New Roman" w:cs="Times New Roman"/>
              </w:rPr>
            </w:pPr>
          </w:p>
          <w:p w14:paraId="2905D736"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нийлбэр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зөрвөл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нийлбэрийг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залруулах</w:t>
            </w:r>
            <w:proofErr w:type="spellEnd"/>
            <w:r w:rsidRPr="00061589">
              <w:rPr>
                <w:rFonts w:ascii="Times New Roman" w:eastAsia="Times New Roman" w:hAnsi="Times New Roman" w:cs="Times New Roman"/>
              </w:rPr>
              <w:t>;</w:t>
            </w:r>
            <w:proofErr w:type="gramEnd"/>
            <w:r w:rsidRPr="00061589">
              <w:rPr>
                <w:rFonts w:ascii="Times New Roman" w:eastAsia="Times New Roman" w:hAnsi="Times New Roman" w:cs="Times New Roman"/>
              </w:rPr>
              <w:t xml:space="preserve"> </w:t>
            </w:r>
          </w:p>
          <w:p w14:paraId="601E002B" w14:textId="77777777" w:rsidR="0098614E" w:rsidRPr="00061589" w:rsidRDefault="0098614E" w:rsidP="0098614E">
            <w:pPr>
              <w:spacing w:after="0" w:line="140" w:lineRule="exact"/>
              <w:ind w:left="1311" w:hanging="562"/>
              <w:jc w:val="both"/>
              <w:rPr>
                <w:rFonts w:ascii="Times New Roman" w:eastAsia="Times New Roman" w:hAnsi="Times New Roman" w:cs="Times New Roman"/>
              </w:rPr>
            </w:pPr>
          </w:p>
          <w:p w14:paraId="79F94B62"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w:t>
            </w:r>
            <w:proofErr w:type="gramStart"/>
            <w:r w:rsidRPr="00061589">
              <w:rPr>
                <w:rFonts w:ascii="Times New Roman" w:eastAsia="Times New Roman" w:hAnsi="Times New Roman" w:cs="Times New Roman"/>
              </w:rPr>
              <w:t xml:space="preserve">в)  </w:t>
            </w:r>
            <w:proofErr w:type="spellStart"/>
            <w:r w:rsidRPr="00061589">
              <w:rPr>
                <w:rFonts w:ascii="Times New Roman" w:eastAsia="Times New Roman" w:hAnsi="Times New Roman" w:cs="Times New Roman"/>
              </w:rPr>
              <w:t>нэр</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ширхэгээр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үржүүлэхэд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зөрвөл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төрлийн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байгаагаар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аравтын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таслалыг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андуурсан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байвал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залруулна</w:t>
            </w:r>
            <w:proofErr w:type="spellEnd"/>
            <w:r w:rsidRPr="00061589">
              <w:rPr>
                <w:rFonts w:ascii="Times New Roman" w:eastAsia="Times New Roman" w:hAnsi="Times New Roman" w:cs="Times New Roman"/>
              </w:rPr>
              <w:t>.</w:t>
            </w:r>
          </w:p>
          <w:p w14:paraId="6BCDDFAA" w14:textId="77777777" w:rsidR="0098614E" w:rsidRPr="00061589" w:rsidRDefault="0098614E" w:rsidP="0098614E">
            <w:pPr>
              <w:spacing w:after="0" w:line="240" w:lineRule="exact"/>
              <w:ind w:left="1308" w:hanging="561"/>
              <w:jc w:val="both"/>
              <w:rPr>
                <w:rFonts w:ascii="Times New Roman" w:eastAsia="Times New Roman" w:hAnsi="Times New Roman" w:cs="Times New Roman"/>
              </w:rPr>
            </w:pPr>
          </w:p>
          <w:p w14:paraId="540A80B5"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Захиалагч,“</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lang w:val="mn-MN"/>
              </w:rPr>
              <w:t xml:space="preserve"> сайн” үнэлэгдсэн тендерийн үнэндзалруулга хийхээр байвал энэ талаар тухайн тендерт оролцогчид мэдэгдэж, хүлээн зөвшөөрсөн эсэхийг бичгээр баталгаажуулж авна.    </w:t>
            </w:r>
          </w:p>
          <w:p w14:paraId="31F874A6" w14:textId="77777777" w:rsidR="0098614E" w:rsidRPr="00061589" w:rsidRDefault="0098614E" w:rsidP="0098614E">
            <w:pPr>
              <w:spacing w:after="0" w:line="240" w:lineRule="exact"/>
              <w:ind w:left="1308" w:hanging="561"/>
              <w:jc w:val="both"/>
              <w:rPr>
                <w:rFonts w:ascii="Times New Roman" w:eastAsia="Times New Roman" w:hAnsi="Times New Roman" w:cs="Times New Roman"/>
              </w:rPr>
            </w:pPr>
          </w:p>
        </w:tc>
      </w:tr>
      <w:tr w:rsidR="0098614E" w:rsidRPr="00061589" w14:paraId="0083BDD8" w14:textId="77777777" w:rsidTr="00935F4C">
        <w:tc>
          <w:tcPr>
            <w:tcW w:w="2058" w:type="dxa"/>
          </w:tcPr>
          <w:p w14:paraId="45F1F06F"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19" w:name="_Toc468687775"/>
            <w:proofErr w:type="spellStart"/>
            <w:r w:rsidRPr="00061589">
              <w:rPr>
                <w:rFonts w:ascii="Times New Roman" w:eastAsia="Times New Roman" w:hAnsi="Times New Roman" w:cs="Times New Roman"/>
                <w:b/>
                <w:bCs/>
              </w:rPr>
              <w:t>Нэг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валютад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хөрвүүлэх</w:t>
            </w:r>
            <w:bookmarkEnd w:id="19"/>
            <w:proofErr w:type="spellEnd"/>
          </w:p>
          <w:p w14:paraId="6DA1AE2F"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6EA4356F"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 ТОӨЗ-ны </w:t>
            </w:r>
            <w:r w:rsidRPr="00061589">
              <w:rPr>
                <w:rFonts w:ascii="Times New Roman" w:eastAsia="Times New Roman" w:hAnsi="Times New Roman" w:cs="Times New Roman"/>
              </w:rPr>
              <w:t xml:space="preserve">16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валютаар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илэрхийлж</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болно. Ийм тохиолдолд захиалагч тендерийн үнэлгээ, харьцуулалтыг хийхдээ тендерийн үнийг тендер зарласан өдрийн Монголбанкны ханшаар төгрөгт хөрвүүлнэ.</w:t>
            </w:r>
          </w:p>
          <w:p w14:paraId="2CA2E6FA" w14:textId="77777777" w:rsidR="0098614E" w:rsidRPr="00061589" w:rsidRDefault="0098614E" w:rsidP="0098614E">
            <w:pPr>
              <w:spacing w:after="0" w:line="240" w:lineRule="exact"/>
              <w:ind w:left="1440" w:hanging="731"/>
              <w:jc w:val="both"/>
              <w:rPr>
                <w:rFonts w:ascii="Times New Roman" w:eastAsia="Times New Roman" w:hAnsi="Times New Roman" w:cs="Times New Roman"/>
                <w:lang w:val="mn-MN"/>
              </w:rPr>
            </w:pPr>
          </w:p>
        </w:tc>
      </w:tr>
      <w:tr w:rsidR="0098614E" w:rsidRPr="00061589" w14:paraId="77F203B6" w14:textId="77777777" w:rsidTr="00935F4C">
        <w:tc>
          <w:tcPr>
            <w:tcW w:w="2058" w:type="dxa"/>
          </w:tcPr>
          <w:p w14:paraId="5916C3B6"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Дотоодын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давуу</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p>
          <w:p w14:paraId="595EF874"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2B6E6F8E"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Захиалагч</w:t>
            </w: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тусгайлан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зааснаас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тендерүүдийг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харьцуулахдаа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Монгол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үүсэлтэй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үүсэлтэй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давуу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олгохгүй</w:t>
            </w:r>
            <w:proofErr w:type="spellEnd"/>
            <w:r w:rsidRPr="00061589">
              <w:rPr>
                <w:rFonts w:ascii="Times New Roman" w:eastAsia="Times New Roman" w:hAnsi="Times New Roman" w:cs="Times New Roman"/>
              </w:rPr>
              <w:t>.</w:t>
            </w:r>
          </w:p>
          <w:p w14:paraId="46BA6643"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2110649A" w14:textId="77777777" w:rsidTr="00935F4C">
        <w:tc>
          <w:tcPr>
            <w:tcW w:w="2058" w:type="dxa"/>
          </w:tcPr>
          <w:p w14:paraId="1A854220"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20" w:name="_Toc468687776"/>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үнэлэх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харьцуулах</w:t>
            </w:r>
            <w:bookmarkEnd w:id="20"/>
            <w:proofErr w:type="spellEnd"/>
          </w:p>
        </w:tc>
        <w:tc>
          <w:tcPr>
            <w:tcW w:w="7406" w:type="dxa"/>
            <w:gridSpan w:val="2"/>
          </w:tcPr>
          <w:p w14:paraId="05467369"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зөвхөн</w:t>
            </w:r>
            <w:proofErr w:type="spellEnd"/>
            <w:r w:rsidRPr="00061589">
              <w:rPr>
                <w:rFonts w:ascii="Times New Roman" w:eastAsia="Times New Roman" w:hAnsi="Times New Roman" w:cs="Times New Roman"/>
              </w:rPr>
              <w:t xml:space="preserve"> 31 </w:t>
            </w:r>
            <w:proofErr w:type="spellStart"/>
            <w:r w:rsidRPr="00061589">
              <w:rPr>
                <w:rFonts w:ascii="Times New Roman" w:eastAsia="Times New Roman" w:hAnsi="Times New Roman" w:cs="Times New Roman"/>
              </w:rPr>
              <w:t>дүгээр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тогтоогдсон</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харьцуулна</w:t>
            </w:r>
            <w:proofErr w:type="spellEnd"/>
            <w:r w:rsidRPr="00061589">
              <w:rPr>
                <w:rFonts w:ascii="Times New Roman" w:eastAsia="Times New Roman" w:hAnsi="Times New Roman" w:cs="Times New Roman"/>
              </w:rPr>
              <w:t>.</w:t>
            </w:r>
          </w:p>
          <w:p w14:paraId="7AC635F1"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332B0E5E" w14:textId="77777777" w:rsidTr="00935F4C">
        <w:tc>
          <w:tcPr>
            <w:tcW w:w="2058" w:type="dxa"/>
          </w:tcPr>
          <w:p w14:paraId="0CF019C7"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721992C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Захиалагч</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үнэлэхдээ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байдлаар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тодорхойлно</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w:t>
            </w:r>
          </w:p>
          <w:p w14:paraId="5A1FB713" w14:textId="77777777" w:rsidR="0098614E" w:rsidRPr="00061589" w:rsidRDefault="0098614E" w:rsidP="0098614E">
            <w:pPr>
              <w:spacing w:after="0" w:line="180" w:lineRule="exact"/>
              <w:ind w:left="2160"/>
              <w:jc w:val="both"/>
              <w:rPr>
                <w:rFonts w:ascii="Times New Roman" w:eastAsia="Times New Roman" w:hAnsi="Times New Roman" w:cs="Times New Roman"/>
              </w:rPr>
            </w:pPr>
          </w:p>
          <w:p w14:paraId="0DBF4054"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(а)</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 xml:space="preserve">32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арифметик</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залруулах</w:t>
            </w:r>
            <w:proofErr w:type="spellEnd"/>
            <w:r w:rsidRPr="00061589">
              <w:rPr>
                <w:rFonts w:ascii="Times New Roman" w:eastAsia="Times New Roman" w:hAnsi="Times New Roman" w:cs="Times New Roman"/>
              </w:rPr>
              <w:t>;</w:t>
            </w:r>
            <w:proofErr w:type="gramEnd"/>
          </w:p>
          <w:p w14:paraId="7D13839E" w14:textId="77777777" w:rsidR="0098614E" w:rsidRPr="00061589" w:rsidRDefault="0098614E" w:rsidP="0098614E">
            <w:pPr>
              <w:spacing w:after="0" w:line="140" w:lineRule="exact"/>
              <w:ind w:left="1311" w:hanging="562"/>
              <w:jc w:val="both"/>
              <w:rPr>
                <w:rFonts w:ascii="Times New Roman" w:eastAsia="Times New Roman" w:hAnsi="Times New Roman" w:cs="Times New Roman"/>
              </w:rPr>
            </w:pPr>
          </w:p>
          <w:p w14:paraId="70AD51EF"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(б)</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 xml:space="preserve">ТОӨЗ-ны </w:t>
            </w:r>
            <w:r w:rsidRPr="00061589">
              <w:rPr>
                <w:rFonts w:ascii="Times New Roman" w:eastAsia="Times New Roman" w:hAnsi="Times New Roman" w:cs="Times New Roman"/>
              </w:rPr>
              <w:t>31</w:t>
            </w:r>
            <w:r w:rsidRPr="00061589">
              <w:rPr>
                <w:rFonts w:ascii="Times New Roman" w:eastAsia="Times New Roman" w:hAnsi="Times New Roman" w:cs="Times New Roman"/>
                <w:lang w:val="mn-MN"/>
              </w:rPr>
              <w:t>.3дугаар</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томоохон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тооцоогүй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орхигдуулсан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мөнгөөр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залруулга</w:t>
            </w:r>
            <w:proofErr w:type="spellEnd"/>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w:t>
            </w:r>
            <w:proofErr w:type="gramEnd"/>
          </w:p>
          <w:p w14:paraId="442D42AC" w14:textId="77777777" w:rsidR="0098614E" w:rsidRPr="00061589" w:rsidRDefault="0098614E" w:rsidP="0098614E">
            <w:pPr>
              <w:spacing w:after="0" w:line="140" w:lineRule="exact"/>
              <w:ind w:left="1310"/>
              <w:jc w:val="both"/>
              <w:rPr>
                <w:rFonts w:ascii="Times New Roman" w:eastAsia="Times New Roman" w:hAnsi="Times New Roman" w:cs="Times New Roman"/>
              </w:rPr>
            </w:pPr>
          </w:p>
          <w:p w14:paraId="17639C46"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lastRenderedPageBreak/>
              <w:t>(в)</w:t>
            </w:r>
            <w:r w:rsidRPr="00061589">
              <w:rPr>
                <w:rFonts w:ascii="Times New Roman" w:eastAsia="Times New Roman" w:hAnsi="Times New Roman" w:cs="Times New Roman"/>
              </w:rPr>
              <w:tab/>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санал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хөнгөлөлтийг</w:t>
            </w:r>
            <w:r w:rsidRPr="00061589">
              <w:rPr>
                <w:rFonts w:ascii="Times New Roman" w:eastAsia="Times New Roman" w:hAnsi="Times New Roman" w:cs="Times New Roman"/>
              </w:rPr>
              <w:t xml:space="preserve"> </w:t>
            </w:r>
            <w:proofErr w:type="spellStart"/>
            <w:proofErr w:type="gramStart"/>
            <w:r w:rsidRPr="00061589">
              <w:rPr>
                <w:rFonts w:ascii="Times New Roman" w:eastAsia="Times New Roman" w:hAnsi="Times New Roman" w:cs="Times New Roman"/>
              </w:rPr>
              <w:t>тусгах</w:t>
            </w:r>
            <w:proofErr w:type="spellEnd"/>
            <w:r w:rsidRPr="00061589">
              <w:rPr>
                <w:rFonts w:ascii="Times New Roman" w:eastAsia="Times New Roman" w:hAnsi="Times New Roman" w:cs="Times New Roman"/>
              </w:rPr>
              <w:t>;</w:t>
            </w:r>
            <w:proofErr w:type="gramEnd"/>
          </w:p>
          <w:p w14:paraId="636EF076" w14:textId="77777777" w:rsidR="0098614E" w:rsidRPr="00061589" w:rsidRDefault="0098614E" w:rsidP="0098614E">
            <w:pPr>
              <w:spacing w:after="0" w:line="140" w:lineRule="exact"/>
              <w:ind w:left="1311" w:hanging="562"/>
              <w:jc w:val="both"/>
              <w:rPr>
                <w:rFonts w:ascii="Times New Roman" w:eastAsia="Times New Roman" w:hAnsi="Times New Roman" w:cs="Times New Roman"/>
              </w:rPr>
            </w:pPr>
          </w:p>
          <w:p w14:paraId="320BC033"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(г)</w:t>
            </w:r>
            <w:r w:rsidRPr="00061589">
              <w:rPr>
                <w:rFonts w:ascii="Times New Roman" w:eastAsia="Times New Roman" w:hAnsi="Times New Roman" w:cs="Times New Roman"/>
              </w:rPr>
              <w:tab/>
            </w:r>
            <w:r w:rsidRPr="00061589">
              <w:rPr>
                <w:rFonts w:ascii="Times New Roman" w:eastAsia="Times New Roman" w:hAnsi="Times New Roman" w:cs="Times New Roman"/>
                <w:lang w:val="mn-MN"/>
              </w:rPr>
              <w:t>з</w:t>
            </w:r>
            <w:proofErr w:type="spellStart"/>
            <w:r w:rsidRPr="00061589">
              <w:rPr>
                <w:rFonts w:ascii="Times New Roman" w:eastAsia="Times New Roman" w:hAnsi="Times New Roman" w:cs="Times New Roman"/>
              </w:rPr>
              <w:t>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бичгийн</w:t>
            </w:r>
            <w:proofErr w:type="spellEnd"/>
            <w:r w:rsidRPr="00061589">
              <w:rPr>
                <w:rFonts w:ascii="Times New Roman" w:eastAsia="Times New Roman" w:hAnsi="Times New Roman" w:cs="Times New Roman"/>
              </w:rPr>
              <w:t xml:space="preserve"> 3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үнэлгээнд харгалзах шалгуур үзүүлэлтийг түүнд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аргачлалын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мөнгөөр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илэрхийлж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үнэд</w:t>
            </w:r>
            <w:proofErr w:type="spellEnd"/>
            <w:r w:rsidRPr="00061589">
              <w:rPr>
                <w:rFonts w:ascii="Times New Roman" w:eastAsia="Times New Roman" w:hAnsi="Times New Roman" w:cs="Times New Roman"/>
                <w:lang w:val="mn-MN"/>
              </w:rPr>
              <w:t xml:space="preserve"> нэмж </w:t>
            </w:r>
            <w:proofErr w:type="gramStart"/>
            <w:r w:rsidRPr="00061589">
              <w:rPr>
                <w:rFonts w:ascii="Times New Roman" w:eastAsia="Times New Roman" w:hAnsi="Times New Roman" w:cs="Times New Roman"/>
                <w:lang w:val="mn-MN"/>
              </w:rPr>
              <w:t>тооцох</w:t>
            </w:r>
            <w:r w:rsidRPr="00061589">
              <w:rPr>
                <w:rFonts w:ascii="Times New Roman" w:eastAsia="Times New Roman" w:hAnsi="Times New Roman" w:cs="Times New Roman"/>
              </w:rPr>
              <w:t>;</w:t>
            </w:r>
            <w:proofErr w:type="gramEnd"/>
          </w:p>
          <w:p w14:paraId="07D93C7F" w14:textId="77777777" w:rsidR="0098614E" w:rsidRPr="00061589" w:rsidRDefault="0098614E" w:rsidP="0098614E">
            <w:pPr>
              <w:spacing w:after="0" w:line="240" w:lineRule="exact"/>
              <w:ind w:left="1308" w:hanging="561"/>
              <w:jc w:val="both"/>
              <w:rPr>
                <w:rFonts w:ascii="Times New Roman" w:eastAsia="Times New Roman" w:hAnsi="Times New Roman" w:cs="Times New Roman"/>
              </w:rPr>
            </w:pPr>
          </w:p>
          <w:p w14:paraId="33F2910E"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r w:rsidRPr="00061589">
              <w:rPr>
                <w:rFonts w:ascii="Times New Roman" w:eastAsia="Times New Roman" w:hAnsi="Times New Roman" w:cs="Times New Roman"/>
              </w:rPr>
              <w:t xml:space="preserve">(д) ТШӨХ-д </w:t>
            </w:r>
            <w:proofErr w:type="spellStart"/>
            <w:r w:rsidRPr="00061589">
              <w:rPr>
                <w:rFonts w:ascii="Times New Roman" w:eastAsia="Times New Roman" w:hAnsi="Times New Roman" w:cs="Times New Roman"/>
              </w:rPr>
              <w:t>зөвшөөрсөн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дотоодын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давуу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зөрүүг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холбогдох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аргачлалын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тооцох</w:t>
            </w:r>
            <w:proofErr w:type="spellEnd"/>
            <w:r w:rsidRPr="00061589">
              <w:rPr>
                <w:rFonts w:ascii="Times New Roman" w:eastAsia="Times New Roman" w:hAnsi="Times New Roman" w:cs="Times New Roman"/>
              </w:rPr>
              <w:t>.</w:t>
            </w:r>
          </w:p>
          <w:p w14:paraId="7BB39369"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2AB2E3AC" w14:textId="77777777" w:rsidTr="00935F4C">
        <w:tc>
          <w:tcPr>
            <w:tcW w:w="2058" w:type="dxa"/>
          </w:tcPr>
          <w:p w14:paraId="15D3034B"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5B32113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тендерүүдийг</w:t>
            </w:r>
            <w:proofErr w:type="spellEnd"/>
            <w:r w:rsidRPr="00061589">
              <w:rPr>
                <w:rFonts w:ascii="Times New Roman" w:eastAsia="Times New Roman" w:hAnsi="Times New Roman" w:cs="Times New Roman"/>
              </w:rPr>
              <w:t xml:space="preserve"> 35.2-т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үнэлгээ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хийж</w:t>
            </w:r>
            <w:proofErr w:type="spellEnd"/>
            <w:r w:rsidRPr="00061589">
              <w:rPr>
                <w:rFonts w:ascii="Times New Roman" w:eastAsia="Times New Roman" w:hAnsi="Times New Roman" w:cs="Times New Roman"/>
                <w:lang w:val="mn-MN"/>
              </w:rPr>
              <w:t>тендер</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харьцуулах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үнэтэй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шалгаруулна</w:t>
            </w:r>
            <w:proofErr w:type="spellEnd"/>
            <w:r w:rsidRPr="00061589">
              <w:rPr>
                <w:rFonts w:ascii="Times New Roman" w:eastAsia="Times New Roman" w:hAnsi="Times New Roman" w:cs="Times New Roman"/>
              </w:rPr>
              <w:t xml:space="preserve">. </w:t>
            </w:r>
          </w:p>
          <w:p w14:paraId="2ACC2575" w14:textId="77777777" w:rsidR="0098614E" w:rsidRPr="00061589" w:rsidRDefault="0098614E" w:rsidP="0098614E">
            <w:pPr>
              <w:spacing w:after="0" w:line="240" w:lineRule="exact"/>
              <w:jc w:val="both"/>
              <w:rPr>
                <w:rFonts w:ascii="Times New Roman" w:eastAsia="Times New Roman" w:hAnsi="Times New Roman" w:cs="Times New Roman"/>
              </w:rPr>
            </w:pPr>
          </w:p>
          <w:p w14:paraId="74C5BA3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b/>
                <w:bCs/>
              </w:rPr>
            </w:pPr>
            <w:r w:rsidRPr="00061589">
              <w:rPr>
                <w:rFonts w:ascii="Times New Roman" w:eastAsia="Times New Roman" w:hAnsi="Times New Roman" w:cs="Times New Roman"/>
              </w:rPr>
              <w:t xml:space="preserve">ТШӨХ-д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зөвшөөрсөн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илүү</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шалгаруулна</w:t>
            </w:r>
            <w:proofErr w:type="spellEnd"/>
            <w:r w:rsidRPr="00061589">
              <w:rPr>
                <w:rFonts w:ascii="Times New Roman" w:eastAsia="Times New Roman" w:hAnsi="Times New Roman" w:cs="Times New Roman"/>
              </w:rPr>
              <w:t>.</w:t>
            </w:r>
          </w:p>
          <w:p w14:paraId="6086B3F7" w14:textId="77777777" w:rsidR="0098614E" w:rsidRPr="00061589" w:rsidRDefault="0098614E" w:rsidP="0098614E">
            <w:pPr>
              <w:spacing w:after="0" w:line="240" w:lineRule="exact"/>
              <w:ind w:left="885"/>
              <w:jc w:val="both"/>
              <w:rPr>
                <w:rFonts w:ascii="Times New Roman" w:eastAsia="Times New Roman" w:hAnsi="Times New Roman" w:cs="Times New Roman"/>
                <w:b/>
                <w:bCs/>
              </w:rPr>
            </w:pPr>
          </w:p>
        </w:tc>
      </w:tr>
      <w:tr w:rsidR="0098614E" w:rsidRPr="00061589" w14:paraId="320D8F77" w14:textId="77777777" w:rsidTr="00935F4C">
        <w:tc>
          <w:tcPr>
            <w:tcW w:w="2058" w:type="dxa"/>
          </w:tcPr>
          <w:p w14:paraId="2BD50844"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26AAD6D2"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Барааг</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1.2 </w:t>
            </w:r>
            <w:proofErr w:type="spellStart"/>
            <w:r w:rsidRPr="00061589">
              <w:rPr>
                <w:rFonts w:ascii="Times New Roman" w:eastAsia="Times New Roman" w:hAnsi="Times New Roman" w:cs="Times New Roman"/>
              </w:rPr>
              <w:t>дахь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хэсэгт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хоёр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дээш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үнэлгээг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олгохдоо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хэдэн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эсхүл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сонгож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w:t>
            </w:r>
          </w:p>
          <w:p w14:paraId="03000006"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783FEB1A" w14:textId="77777777" w:rsidTr="00935F4C">
        <w:tc>
          <w:tcPr>
            <w:tcW w:w="2058" w:type="dxa"/>
          </w:tcPr>
          <w:p w14:paraId="4D45A54B" w14:textId="77777777" w:rsidR="0098614E" w:rsidRPr="00061589" w:rsidRDefault="0098614E" w:rsidP="0098614E">
            <w:pPr>
              <w:spacing w:after="0" w:line="240" w:lineRule="exact"/>
              <w:rPr>
                <w:rFonts w:ascii="Times New Roman" w:eastAsia="Times New Roman" w:hAnsi="Times New Roman" w:cs="Times New Roman"/>
                <w:b/>
                <w:bCs/>
              </w:rPr>
            </w:pPr>
          </w:p>
        </w:tc>
        <w:tc>
          <w:tcPr>
            <w:tcW w:w="7406" w:type="dxa"/>
            <w:gridSpan w:val="2"/>
          </w:tcPr>
          <w:p w14:paraId="03E30FA8"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vertAlign w:val="superscript"/>
              </w:rPr>
            </w:pPr>
            <w:proofErr w:type="spellStart"/>
            <w:r w:rsidRPr="00061589">
              <w:rPr>
                <w:rFonts w:ascii="Times New Roman" w:eastAsia="Times New Roman" w:hAnsi="Times New Roman" w:cs="Times New Roman"/>
              </w:rPr>
              <w:t>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шалгаруулалтад</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тэдгээрт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хувилбарыг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сонгохдоо</w:t>
            </w:r>
            <w:proofErr w:type="spellEnd"/>
            <w:r w:rsidRPr="00061589">
              <w:rPr>
                <w:rFonts w:ascii="Times New Roman" w:eastAsia="Times New Roman" w:hAnsi="Times New Roman" w:cs="Times New Roman"/>
                <w:lang w:val="mn-MN"/>
              </w:rPr>
              <w:t>з</w:t>
            </w:r>
            <w:proofErr w:type="spellStart"/>
            <w:r w:rsidRPr="00061589">
              <w:rPr>
                <w:rFonts w:ascii="Times New Roman" w:eastAsia="Times New Roman" w:hAnsi="Times New Roman" w:cs="Times New Roman"/>
              </w:rPr>
              <w:t>ахиалагч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3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бүлэг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үнэлгээнд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дэхь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аргачлалыг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мөрдөнө</w:t>
            </w:r>
            <w:proofErr w:type="spellEnd"/>
            <w:r w:rsidRPr="00061589">
              <w:rPr>
                <w:rFonts w:ascii="Times New Roman" w:eastAsia="Times New Roman" w:hAnsi="Times New Roman" w:cs="Times New Roman"/>
              </w:rPr>
              <w:t xml:space="preserve">. </w:t>
            </w:r>
          </w:p>
          <w:p w14:paraId="38DC589A" w14:textId="77777777" w:rsidR="0098614E" w:rsidRPr="00061589" w:rsidRDefault="0098614E" w:rsidP="0098614E">
            <w:pPr>
              <w:spacing w:after="0" w:line="240" w:lineRule="exact"/>
              <w:jc w:val="both"/>
              <w:rPr>
                <w:rFonts w:ascii="Times New Roman" w:eastAsia="Times New Roman" w:hAnsi="Times New Roman" w:cs="Times New Roman"/>
                <w:vertAlign w:val="superscript"/>
              </w:rPr>
            </w:pPr>
          </w:p>
        </w:tc>
      </w:tr>
      <w:tr w:rsidR="0098614E" w:rsidRPr="00061589" w14:paraId="6ED83B81" w14:textId="77777777" w:rsidTr="00935F4C">
        <w:tc>
          <w:tcPr>
            <w:tcW w:w="2058" w:type="dxa"/>
          </w:tcPr>
          <w:p w14:paraId="472B3882"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Тендерт</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оролцогчийн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чадварыг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дахин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магадлах</w:t>
            </w:r>
            <w:proofErr w:type="spellEnd"/>
          </w:p>
        </w:tc>
        <w:tc>
          <w:tcPr>
            <w:tcW w:w="7406" w:type="dxa"/>
            <w:gridSpan w:val="2"/>
          </w:tcPr>
          <w:p w14:paraId="6023BB0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дахин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магадлаж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w:t>
            </w:r>
          </w:p>
          <w:p w14:paraId="55C9DECB" w14:textId="77777777" w:rsidR="0098614E" w:rsidRPr="00061589" w:rsidRDefault="0098614E" w:rsidP="0098614E">
            <w:pPr>
              <w:spacing w:after="0" w:line="240" w:lineRule="exact"/>
              <w:jc w:val="both"/>
              <w:rPr>
                <w:rFonts w:ascii="Times New Roman" w:eastAsia="Times New Roman" w:hAnsi="Times New Roman" w:cs="Times New Roman"/>
              </w:rPr>
            </w:pPr>
          </w:p>
          <w:p w14:paraId="3C74EBE3"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тодорхойлохдоо</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18.1-д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нотлох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баримт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30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хийсэн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шаардлагатай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нэмэлт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тодруулгад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үндэслэн</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18.2–т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эсэхийг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18.2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үнэлгээнд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шалгуурүзүүлэлтэд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шалгуур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үзүүлэлтийг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хянан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үзэх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тогтооход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ашиглахгүй</w:t>
            </w:r>
            <w:proofErr w:type="spellEnd"/>
            <w:r w:rsidRPr="00061589">
              <w:rPr>
                <w:rFonts w:ascii="Times New Roman" w:eastAsia="Times New Roman" w:hAnsi="Times New Roman" w:cs="Times New Roman"/>
              </w:rPr>
              <w:t xml:space="preserve">. </w:t>
            </w:r>
          </w:p>
          <w:p w14:paraId="6C8A2AA5" w14:textId="77777777" w:rsidR="0098614E" w:rsidRPr="00061589" w:rsidRDefault="0098614E" w:rsidP="0098614E">
            <w:pPr>
              <w:spacing w:after="0" w:line="240" w:lineRule="auto"/>
              <w:jc w:val="both"/>
              <w:rPr>
                <w:rFonts w:ascii="Times New Roman" w:eastAsia="Times New Roman" w:hAnsi="Times New Roman" w:cs="Times New Roman"/>
              </w:rPr>
            </w:pPr>
          </w:p>
          <w:p w14:paraId="0B92EB37"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хэрэгжүүлэх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дахин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магадлаад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олгоно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Хэрэв</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хангахгүй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чадварыг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адил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зарчмаар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магадлана</w:t>
            </w:r>
            <w:proofErr w:type="spellEnd"/>
            <w:r w:rsidRPr="00061589">
              <w:rPr>
                <w:rFonts w:ascii="Times New Roman" w:eastAsia="Times New Roman" w:hAnsi="Times New Roman" w:cs="Times New Roman"/>
              </w:rPr>
              <w:t>.</w:t>
            </w:r>
          </w:p>
          <w:p w14:paraId="1E56466B" w14:textId="77777777" w:rsidR="0098614E" w:rsidRPr="00061589" w:rsidRDefault="0098614E" w:rsidP="0098614E">
            <w:pPr>
              <w:spacing w:after="0" w:line="240" w:lineRule="auto"/>
              <w:jc w:val="both"/>
              <w:rPr>
                <w:rFonts w:ascii="Times New Roman" w:eastAsia="Times New Roman" w:hAnsi="Times New Roman" w:cs="Times New Roman"/>
              </w:rPr>
            </w:pPr>
          </w:p>
        </w:tc>
      </w:tr>
      <w:tr w:rsidR="0098614E" w:rsidRPr="00061589" w14:paraId="681D35B7" w14:textId="77777777" w:rsidTr="00935F4C">
        <w:tc>
          <w:tcPr>
            <w:tcW w:w="2058" w:type="dxa"/>
          </w:tcPr>
          <w:p w14:paraId="786FAC63"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Аливаа</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тендерийг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сонгох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эсхүл</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тендерүүдээс</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татгалзах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захиалагчийн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p>
        </w:tc>
        <w:tc>
          <w:tcPr>
            <w:tcW w:w="7406" w:type="dxa"/>
            <w:gridSpan w:val="2"/>
          </w:tcPr>
          <w:p w14:paraId="6F353AC9"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шалгаруулалтыг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үндэслэлгүйгээр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болгохыг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хориглоно</w:t>
            </w:r>
            <w:proofErr w:type="spellEnd"/>
            <w:r w:rsidRPr="00061589">
              <w:rPr>
                <w:rFonts w:ascii="Times New Roman" w:eastAsia="Times New Roman" w:hAnsi="Times New Roman" w:cs="Times New Roman"/>
              </w:rPr>
              <w:t>.</w:t>
            </w:r>
          </w:p>
        </w:tc>
      </w:tr>
      <w:tr w:rsidR="0098614E" w:rsidRPr="00061589" w14:paraId="1CDEE888" w14:textId="77777777" w:rsidTr="00935F4C">
        <w:tc>
          <w:tcPr>
            <w:tcW w:w="2058" w:type="dxa"/>
            <w:tcBorders>
              <w:bottom w:val="single" w:sz="4" w:space="0" w:color="auto"/>
            </w:tcBorders>
          </w:tcPr>
          <w:p w14:paraId="43A2A1B2" w14:textId="77777777" w:rsidR="0098614E" w:rsidRPr="00061589" w:rsidRDefault="0098614E" w:rsidP="0098614E">
            <w:pPr>
              <w:spacing w:after="0" w:line="80" w:lineRule="exact"/>
              <w:rPr>
                <w:rFonts w:ascii="Times New Roman" w:eastAsia="Times New Roman" w:hAnsi="Times New Roman" w:cs="Times New Roman"/>
              </w:rPr>
            </w:pPr>
            <w:r w:rsidRPr="00061589">
              <w:rPr>
                <w:rFonts w:ascii="Times New Roman" w:eastAsia="Times New Roman" w:hAnsi="Times New Roman" w:cs="Times New Roman"/>
              </w:rPr>
              <w:lastRenderedPageBreak/>
              <w:br w:type="page"/>
            </w:r>
          </w:p>
          <w:p w14:paraId="5121F8F0" w14:textId="77777777" w:rsidR="0098614E" w:rsidRPr="00061589" w:rsidRDefault="0098614E" w:rsidP="0098614E">
            <w:pPr>
              <w:spacing w:after="0" w:line="80" w:lineRule="exact"/>
              <w:rPr>
                <w:rFonts w:ascii="Times New Roman" w:eastAsia="Times New Roman" w:hAnsi="Times New Roman" w:cs="Times New Roman"/>
              </w:rPr>
            </w:pPr>
          </w:p>
          <w:p w14:paraId="1F57EFC6" w14:textId="77777777" w:rsidR="0098614E" w:rsidRPr="00061589" w:rsidRDefault="0098614E" w:rsidP="0098614E">
            <w:pPr>
              <w:spacing w:after="0" w:line="80" w:lineRule="exact"/>
              <w:rPr>
                <w:rFonts w:ascii="Times New Roman" w:eastAsia="Times New Roman" w:hAnsi="Times New Roman" w:cs="Times New Roman"/>
                <w:b/>
                <w:bCs/>
              </w:rPr>
            </w:pPr>
          </w:p>
        </w:tc>
        <w:tc>
          <w:tcPr>
            <w:tcW w:w="7406" w:type="dxa"/>
            <w:gridSpan w:val="2"/>
            <w:tcBorders>
              <w:bottom w:val="single" w:sz="4" w:space="0" w:color="auto"/>
            </w:tcBorders>
          </w:tcPr>
          <w:p w14:paraId="0B963794" w14:textId="77777777" w:rsidR="0098614E" w:rsidRPr="00061589" w:rsidRDefault="0098614E" w:rsidP="0098614E">
            <w:pPr>
              <w:spacing w:after="0" w:line="80" w:lineRule="exact"/>
              <w:jc w:val="both"/>
              <w:rPr>
                <w:rFonts w:ascii="Times New Roman" w:eastAsia="Times New Roman" w:hAnsi="Times New Roman" w:cs="Times New Roman"/>
              </w:rPr>
            </w:pPr>
          </w:p>
        </w:tc>
      </w:tr>
      <w:tr w:rsidR="0098614E" w:rsidRPr="00061589" w14:paraId="36C715A0" w14:textId="77777777" w:rsidTr="00935F4C">
        <w:trPr>
          <w:cantSplit/>
          <w:trHeight w:val="485"/>
        </w:trPr>
        <w:tc>
          <w:tcPr>
            <w:tcW w:w="9464" w:type="dxa"/>
            <w:gridSpan w:val="3"/>
            <w:tcBorders>
              <w:top w:val="single" w:sz="4" w:space="0" w:color="auto"/>
              <w:bottom w:val="single" w:sz="4" w:space="0" w:color="auto"/>
            </w:tcBorders>
            <w:vAlign w:val="center"/>
          </w:tcPr>
          <w:p w14:paraId="2E8B72FD" w14:textId="77777777" w:rsidR="0098614E" w:rsidRPr="00061589" w:rsidRDefault="0098614E" w:rsidP="0098614E">
            <w:pPr>
              <w:spacing w:after="0" w:line="240" w:lineRule="auto"/>
              <w:jc w:val="center"/>
              <w:rPr>
                <w:rFonts w:ascii="Times New Roman" w:eastAsia="Times New Roman" w:hAnsi="Times New Roman" w:cs="Times New Roman"/>
              </w:rPr>
            </w:pPr>
            <w:r w:rsidRPr="00061589">
              <w:rPr>
                <w:rFonts w:ascii="Times New Roman" w:eastAsia="Times New Roman" w:hAnsi="Times New Roman" w:cs="Times New Roman"/>
              </w:rPr>
              <w:br w:type="page"/>
            </w:r>
            <w:r w:rsidRPr="00061589">
              <w:rPr>
                <w:rFonts w:ascii="Times New Roman" w:eastAsia="Times New Roman" w:hAnsi="Times New Roman" w:cs="Times New Roman"/>
              </w:rPr>
              <w:br w:type="page"/>
            </w:r>
            <w:r w:rsidRPr="00061589">
              <w:rPr>
                <w:rFonts w:ascii="Times New Roman" w:eastAsia="Times New Roman" w:hAnsi="Times New Roman" w:cs="Times New Roman"/>
                <w:b/>
                <w:bCs/>
              </w:rPr>
              <w:t>Е.</w:t>
            </w:r>
            <w:r w:rsidRPr="00061589">
              <w:rPr>
                <w:rFonts w:ascii="Times New Roman" w:eastAsia="Times New Roman" w:hAnsi="Times New Roman" w:cs="Times New Roman"/>
                <w:b/>
                <w:bCs/>
              </w:rPr>
              <w:tab/>
              <w:t>ГЭРЭЭ БАЙГУУЛАХ ЭРХ ОЛГОХ</w:t>
            </w:r>
          </w:p>
        </w:tc>
      </w:tr>
      <w:tr w:rsidR="0098614E" w:rsidRPr="00061589" w14:paraId="4F18CE43" w14:textId="77777777" w:rsidTr="00935F4C">
        <w:tc>
          <w:tcPr>
            <w:tcW w:w="2088" w:type="dxa"/>
            <w:gridSpan w:val="2"/>
          </w:tcPr>
          <w:p w14:paraId="0E955A11"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21" w:name="_Toc468687782"/>
            <w:proofErr w:type="spellStart"/>
            <w:r w:rsidRPr="00061589">
              <w:rPr>
                <w:rFonts w:ascii="Times New Roman" w:eastAsia="Times New Roman" w:hAnsi="Times New Roman" w:cs="Times New Roman"/>
                <w:b/>
                <w:bCs/>
              </w:rPr>
              <w:t>Гэрээ</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байгуулах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олгох</w:t>
            </w:r>
            <w:proofErr w:type="spellEnd"/>
            <w:r w:rsidRPr="00061589">
              <w:rPr>
                <w:rFonts w:ascii="Times New Roman" w:eastAsia="Times New Roman" w:hAnsi="Times New Roman" w:cs="Times New Roman"/>
                <w:b/>
                <w:bCs/>
              </w:rPr>
              <w:t xml:space="preserve"> </w:t>
            </w:r>
            <w:bookmarkEnd w:id="21"/>
            <w:proofErr w:type="spellStart"/>
            <w:r w:rsidRPr="00061589">
              <w:rPr>
                <w:rFonts w:ascii="Times New Roman" w:eastAsia="Times New Roman" w:hAnsi="Times New Roman" w:cs="Times New Roman"/>
                <w:b/>
                <w:bCs/>
              </w:rPr>
              <w:t>шалгуур</w:t>
            </w:r>
            <w:proofErr w:type="spellEnd"/>
          </w:p>
        </w:tc>
        <w:tc>
          <w:tcPr>
            <w:tcW w:w="7376" w:type="dxa"/>
          </w:tcPr>
          <w:p w14:paraId="12AD07D5"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нийцсэн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35.3-т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олгоно</w:t>
            </w:r>
            <w:proofErr w:type="spellEnd"/>
            <w:r w:rsidRPr="00061589">
              <w:rPr>
                <w:rFonts w:ascii="Times New Roman" w:eastAsia="Times New Roman" w:hAnsi="Times New Roman" w:cs="Times New Roman"/>
              </w:rPr>
              <w:t>.</w:t>
            </w:r>
          </w:p>
          <w:p w14:paraId="13123F10" w14:textId="77777777" w:rsidR="0098614E" w:rsidRPr="00061589" w:rsidRDefault="0098614E" w:rsidP="0098614E">
            <w:pPr>
              <w:spacing w:after="0" w:line="240" w:lineRule="exact"/>
              <w:jc w:val="both"/>
              <w:rPr>
                <w:rFonts w:ascii="Times New Roman" w:eastAsia="Times New Roman" w:hAnsi="Times New Roman" w:cs="Times New Roman"/>
              </w:rPr>
            </w:pPr>
          </w:p>
          <w:p w14:paraId="3E0A03A2"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w:t>
            </w:r>
            <w:proofErr w:type="spellStart"/>
            <w:r w:rsidRPr="00061589">
              <w:rPr>
                <w:rFonts w:ascii="Times New Roman" w:eastAsia="Times New Roman" w:hAnsi="Times New Roman" w:cs="Times New Roman"/>
              </w:rPr>
              <w:t>Хамгийн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сайн</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үнэлэгдсэн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32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арифметик</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алдааг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зөвшөөрөөгүй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тооцож</w:t>
            </w:r>
            <w:proofErr w:type="spellEnd"/>
            <w:r w:rsidRPr="00061589">
              <w:rPr>
                <w:rFonts w:ascii="Times New Roman" w:eastAsia="Times New Roman" w:hAnsi="Times New Roman" w:cs="Times New Roman"/>
                <w:lang w:val="mn-MN"/>
              </w:rPr>
              <w:t>,</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татгалзах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бөгөөд</w:t>
            </w:r>
            <w:proofErr w:type="spellEnd"/>
            <w:r w:rsidRPr="00061589">
              <w:rPr>
                <w:rFonts w:ascii="Times New Roman" w:eastAsia="Times New Roman" w:hAnsi="Times New Roman" w:cs="Times New Roman"/>
              </w:rPr>
              <w:t xml:space="preserve"> 21.</w:t>
            </w:r>
            <w:r w:rsidRPr="00061589">
              <w:rPr>
                <w:rFonts w:ascii="Times New Roman" w:eastAsia="Times New Roman" w:hAnsi="Times New Roman" w:cs="Times New Roman"/>
                <w:lang w:val="mn-MN"/>
              </w:rPr>
              <w:t>9</w:t>
            </w:r>
            <w:r w:rsidRPr="00061589">
              <w:rPr>
                <w:rFonts w:ascii="Times New Roman" w:eastAsia="Times New Roman" w:hAnsi="Times New Roman" w:cs="Times New Roman"/>
              </w:rPr>
              <w:t>(</w:t>
            </w:r>
            <w:r w:rsidRPr="00061589">
              <w:rPr>
                <w:rFonts w:ascii="Times New Roman" w:eastAsia="Times New Roman" w:hAnsi="Times New Roman" w:cs="Times New Roman"/>
                <w:lang w:val="mn-MN"/>
              </w:rPr>
              <w:t>б</w:t>
            </w:r>
            <w:r w:rsidRPr="00061589">
              <w:rPr>
                <w:rFonts w:ascii="Times New Roman" w:eastAsia="Times New Roman" w:hAnsi="Times New Roman" w:cs="Times New Roman"/>
              </w:rPr>
              <w:t xml:space="preserve">)-д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орлого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w:t>
            </w:r>
            <w:proofErr w:type="spellEnd"/>
            <w:r w:rsidRPr="00061589">
              <w:rPr>
                <w:rFonts w:ascii="Times New Roman" w:eastAsia="Times New Roman" w:hAnsi="Times New Roman" w:cs="Times New Roman"/>
                <w:lang w:val="mn-MN"/>
              </w:rPr>
              <w:t>но.</w:t>
            </w:r>
          </w:p>
          <w:p w14:paraId="213A27E2" w14:textId="77777777" w:rsidR="0098614E" w:rsidRPr="00061589" w:rsidRDefault="0098614E" w:rsidP="0098614E">
            <w:pPr>
              <w:spacing w:after="0" w:line="180" w:lineRule="exact"/>
              <w:jc w:val="both"/>
              <w:rPr>
                <w:rFonts w:ascii="Times New Roman" w:eastAsia="Times New Roman" w:hAnsi="Times New Roman" w:cs="Times New Roman"/>
              </w:rPr>
            </w:pPr>
          </w:p>
        </w:tc>
      </w:tr>
      <w:tr w:rsidR="0098614E" w:rsidRPr="00061589" w14:paraId="5E7AD727" w14:textId="77777777" w:rsidTr="00935F4C">
        <w:tc>
          <w:tcPr>
            <w:tcW w:w="2088" w:type="dxa"/>
            <w:gridSpan w:val="2"/>
          </w:tcPr>
          <w:p w14:paraId="05ADACEC"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proofErr w:type="spellStart"/>
            <w:r w:rsidRPr="00061589">
              <w:rPr>
                <w:rFonts w:ascii="Times New Roman" w:eastAsia="Times New Roman" w:hAnsi="Times New Roman" w:cs="Times New Roman"/>
                <w:b/>
                <w:bCs/>
              </w:rPr>
              <w:t>Гэрээ</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байгуулах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олгох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мэдэгдэл</w:t>
            </w:r>
            <w:proofErr w:type="spellEnd"/>
          </w:p>
        </w:tc>
        <w:tc>
          <w:tcPr>
            <w:tcW w:w="7376" w:type="dxa"/>
          </w:tcPr>
          <w:p w14:paraId="72CF7F45"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шийдвэр</w:t>
            </w:r>
            <w:proofErr w:type="spellEnd"/>
            <w:r w:rsidRPr="00061589">
              <w:rPr>
                <w:rFonts w:ascii="Times New Roman" w:eastAsia="Times New Roman" w:hAnsi="Times New Roman" w:cs="Times New Roman"/>
                <w:lang w:val="mn-MN"/>
              </w:rPr>
              <w:t>ээ</w:t>
            </w:r>
            <w:proofErr w:type="spellStart"/>
            <w:r w:rsidRPr="00061589">
              <w:rPr>
                <w:rFonts w:ascii="Times New Roman" w:eastAsia="Times New Roman" w:hAnsi="Times New Roman" w:cs="Times New Roman"/>
              </w:rPr>
              <w:t>гаргаж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нэгэн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зэрэг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хүргүүлнэ</w:t>
            </w:r>
            <w:proofErr w:type="spellEnd"/>
            <w:r w:rsidRPr="00061589">
              <w:rPr>
                <w:rFonts w:ascii="Times New Roman" w:eastAsia="Times New Roman" w:hAnsi="Times New Roman" w:cs="Times New Roman"/>
              </w:rPr>
              <w:t xml:space="preserve">. </w:t>
            </w:r>
          </w:p>
          <w:p w14:paraId="1D527A59"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002C5A9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Шалгарсан тухай</w:t>
            </w:r>
            <w:proofErr w:type="spellStart"/>
            <w:r w:rsidRPr="00061589">
              <w:rPr>
                <w:rFonts w:ascii="Times New Roman" w:eastAsia="Times New Roman" w:hAnsi="Times New Roman" w:cs="Times New Roman"/>
              </w:rPr>
              <w:t>мэдэгдэлд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нийлүүлэгдэх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мөнгөн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буюу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заана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залруулга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түүний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дотор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хөнгөлөлт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тооцсон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байна</w:t>
            </w:r>
            <w:proofErr w:type="spellEnd"/>
            <w:r w:rsidRPr="00061589">
              <w:rPr>
                <w:rFonts w:ascii="Times New Roman" w:eastAsia="Times New Roman" w:hAnsi="Times New Roman" w:cs="Times New Roman"/>
              </w:rPr>
              <w:t>.</w:t>
            </w:r>
          </w:p>
          <w:p w14:paraId="409CE7F1" w14:textId="77777777" w:rsidR="0098614E" w:rsidRPr="00061589" w:rsidRDefault="0098614E" w:rsidP="0098614E">
            <w:pPr>
              <w:spacing w:after="0" w:line="240" w:lineRule="exact"/>
              <w:jc w:val="both"/>
              <w:rPr>
                <w:rFonts w:ascii="Times New Roman" w:eastAsia="Times New Roman" w:hAnsi="Times New Roman" w:cs="Times New Roman"/>
                <w:lang w:val="mn-MN"/>
              </w:rPr>
            </w:pPr>
          </w:p>
        </w:tc>
      </w:tr>
      <w:tr w:rsidR="0098614E" w:rsidRPr="00061589" w14:paraId="0C3BC6AC" w14:textId="77777777" w:rsidTr="00935F4C">
        <w:tc>
          <w:tcPr>
            <w:tcW w:w="2088" w:type="dxa"/>
            <w:gridSpan w:val="2"/>
          </w:tcPr>
          <w:p w14:paraId="299CC9C9"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7EF5FCF5"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Төрийн худалдан авах</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ажиллагааны</w:t>
            </w:r>
            <w:proofErr w:type="spellEnd"/>
            <w:r w:rsidRPr="00061589">
              <w:rPr>
                <w:rFonts w:ascii="Times New Roman" w:eastAsia="Times New Roman" w:hAnsi="Times New Roman" w:cs="Times New Roman"/>
              </w:rPr>
              <w:t xml:space="preserve"> </w:t>
            </w:r>
            <w:hyperlink r:id="rId7" w:history="1">
              <w:r w:rsidRPr="00061589">
                <w:rPr>
                  <w:rStyle w:val="Hyperlink"/>
                  <w:rFonts w:ascii="Times New Roman" w:hAnsi="Times New Roman"/>
                </w:rPr>
                <w:t>www.tender.gov.mn</w:t>
              </w:r>
            </w:hyperlink>
            <w:r w:rsidRPr="00061589">
              <w:rPr>
                <w:rFonts w:ascii="Times New Roman" w:eastAsia="Times New Roman" w:hAnsi="Times New Roman" w:cs="Times New Roman"/>
              </w:rPr>
              <w:t xml:space="preserve">цахим </w:t>
            </w:r>
            <w:proofErr w:type="spellStart"/>
            <w:r w:rsidRPr="00061589">
              <w:rPr>
                <w:rFonts w:ascii="Times New Roman" w:eastAsia="Times New Roman" w:hAnsi="Times New Roman" w:cs="Times New Roman"/>
              </w:rPr>
              <w:t>хууд</w:t>
            </w:r>
            <w:proofErr w:type="spellEnd"/>
            <w:r w:rsidRPr="00061589">
              <w:rPr>
                <w:rFonts w:ascii="Times New Roman" w:eastAsia="Times New Roman" w:hAnsi="Times New Roman" w:cs="Times New Roman"/>
                <w:lang w:val="mn-MN"/>
              </w:rPr>
              <w:t xml:space="preserve">санд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багцын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дугаарыг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дараах</w:t>
            </w:r>
            <w:proofErr w:type="spellEnd"/>
            <w:r w:rsidRPr="00061589">
              <w:rPr>
                <w:rFonts w:ascii="Times New Roman" w:eastAsia="Times New Roman" w:hAnsi="Times New Roman" w:cs="Times New Roman"/>
                <w:lang w:val="mn-MN"/>
              </w:rPr>
              <w:t>ь</w:t>
            </w:r>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мэдээллийн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нийтэлнэ</w:t>
            </w:r>
            <w:proofErr w:type="spellEnd"/>
            <w:r w:rsidRPr="00061589">
              <w:rPr>
                <w:rFonts w:ascii="Times New Roman" w:eastAsia="Times New Roman" w:hAnsi="Times New Roman" w:cs="Times New Roman"/>
                <w:lang w:val="mn-MN"/>
              </w:rPr>
              <w:t>. Үүнд</w:t>
            </w:r>
            <w:r w:rsidRPr="00061589">
              <w:rPr>
                <w:rFonts w:ascii="Times New Roman" w:eastAsia="Times New Roman" w:hAnsi="Times New Roman" w:cs="Times New Roman"/>
              </w:rPr>
              <w:t xml:space="preserve">: </w:t>
            </w:r>
          </w:p>
          <w:p w14:paraId="3DF63425" w14:textId="77777777" w:rsidR="0098614E" w:rsidRPr="00061589" w:rsidRDefault="0098614E" w:rsidP="0098614E">
            <w:pPr>
              <w:spacing w:after="0" w:line="240" w:lineRule="exact"/>
              <w:ind w:left="885"/>
              <w:jc w:val="both"/>
              <w:rPr>
                <w:rFonts w:ascii="Times New Roman" w:eastAsia="Times New Roman" w:hAnsi="Times New Roman" w:cs="Times New Roman"/>
              </w:rPr>
            </w:pPr>
          </w:p>
          <w:p w14:paraId="293B5412" w14:textId="77777777" w:rsidR="0098614E" w:rsidRPr="00061589" w:rsidRDefault="0098614E" w:rsidP="0098614E">
            <w:pPr>
              <w:numPr>
                <w:ilvl w:val="0"/>
                <w:numId w:val="14"/>
              </w:numPr>
              <w:tabs>
                <w:tab w:val="left" w:pos="634"/>
              </w:tabs>
              <w:suppressAutoHyphens/>
              <w:spacing w:after="120" w:line="240" w:lineRule="auto"/>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тендер ирүүлсэн оролцогч бүрийн нэр</w:t>
            </w:r>
            <w:r w:rsidRPr="00061589">
              <w:rPr>
                <w:rFonts w:ascii="Times New Roman" w:eastAsia="Times New Roman" w:hAnsi="Times New Roman" w:cs="Times New Roman"/>
              </w:rPr>
              <w:t>;</w:t>
            </w:r>
          </w:p>
          <w:p w14:paraId="64150E34" w14:textId="77777777" w:rsidR="0098614E" w:rsidRPr="00061589" w:rsidRDefault="0098614E" w:rsidP="0098614E">
            <w:pPr>
              <w:numPr>
                <w:ilvl w:val="0"/>
                <w:numId w:val="14"/>
              </w:numPr>
              <w:tabs>
                <w:tab w:val="left" w:pos="634"/>
              </w:tabs>
              <w:suppressAutoHyphens/>
              <w:spacing w:after="120" w:line="240" w:lineRule="auto"/>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тендерийн нээлтэнд зарлагдсан үнийн саналууд;</w:t>
            </w:r>
          </w:p>
          <w:p w14:paraId="16CECEAA" w14:textId="77777777" w:rsidR="0098614E" w:rsidRPr="00061589" w:rsidRDefault="0098614E" w:rsidP="0098614E">
            <w:pPr>
              <w:numPr>
                <w:ilvl w:val="0"/>
                <w:numId w:val="14"/>
              </w:numPr>
              <w:tabs>
                <w:tab w:val="left" w:pos="634"/>
              </w:tabs>
              <w:suppressAutoHyphens/>
              <w:spacing w:after="120" w:line="240" w:lineRule="auto"/>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нарийвчлан үнэлэгдсэн тендерийн нэр, үнийн санал;</w:t>
            </w:r>
          </w:p>
          <w:p w14:paraId="16DB0735" w14:textId="77777777" w:rsidR="0098614E" w:rsidRPr="00061589" w:rsidRDefault="0098614E" w:rsidP="0098614E">
            <w:pPr>
              <w:numPr>
                <w:ilvl w:val="0"/>
                <w:numId w:val="14"/>
              </w:numPr>
              <w:tabs>
                <w:tab w:val="left" w:pos="634"/>
              </w:tabs>
              <w:suppressAutoHyphens/>
              <w:spacing w:after="120" w:line="240" w:lineRule="auto"/>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 xml:space="preserve">тендерээс нь татгалзсан оролцогчийн нэр, татгалзсан шалтгаан; </w:t>
            </w:r>
          </w:p>
          <w:p w14:paraId="6BB03F9D" w14:textId="77777777" w:rsidR="0098614E" w:rsidRPr="00061589" w:rsidRDefault="0098614E" w:rsidP="0098614E">
            <w:pPr>
              <w:numPr>
                <w:ilvl w:val="0"/>
                <w:numId w:val="14"/>
              </w:numPr>
              <w:tabs>
                <w:tab w:val="left" w:pos="634"/>
              </w:tabs>
              <w:suppressAutoHyphens/>
              <w:spacing w:after="120" w:line="240" w:lineRule="auto"/>
              <w:jc w:val="both"/>
              <w:rPr>
                <w:rFonts w:ascii="Times New Roman" w:eastAsia="Times New Roman" w:hAnsi="Times New Roman" w:cs="Times New Roman"/>
                <w:lang w:val="mn-MN"/>
              </w:rPr>
            </w:pPr>
            <w:r w:rsidRPr="00061589">
              <w:rPr>
                <w:rFonts w:ascii="Times New Roman" w:eastAsia="Times New Roman" w:hAnsi="Times New Roman" w:cs="Times New Roman"/>
                <w:lang w:val="mn-MN"/>
              </w:rPr>
              <w:t>тендер нь шалгарсан оролцогчийн нэр, түүний санал болгосон тендерийн үнэ, гэрээний үнийн дүн.</w:t>
            </w:r>
          </w:p>
          <w:p w14:paraId="63854F30" w14:textId="77777777" w:rsidR="0098614E" w:rsidRPr="00061589" w:rsidRDefault="0098614E" w:rsidP="0098614E">
            <w:pPr>
              <w:spacing w:after="0" w:line="240" w:lineRule="exact"/>
              <w:jc w:val="both"/>
              <w:rPr>
                <w:rFonts w:ascii="Times New Roman" w:eastAsia="Times New Roman" w:hAnsi="Times New Roman" w:cs="Times New Roman"/>
                <w:lang w:val="mn-MN"/>
              </w:rPr>
            </w:pPr>
          </w:p>
        </w:tc>
      </w:tr>
      <w:tr w:rsidR="0098614E" w:rsidRPr="00061589" w14:paraId="216A50DD" w14:textId="77777777" w:rsidTr="00935F4C">
        <w:tc>
          <w:tcPr>
            <w:tcW w:w="2088" w:type="dxa"/>
            <w:gridSpan w:val="2"/>
          </w:tcPr>
          <w:p w14:paraId="6C416CFA" w14:textId="77777777" w:rsidR="0098614E" w:rsidRPr="00061589" w:rsidRDefault="0098614E" w:rsidP="0098614E">
            <w:pPr>
              <w:spacing w:after="0" w:line="240" w:lineRule="exact"/>
              <w:rPr>
                <w:rFonts w:ascii="Times New Roman" w:eastAsia="Times New Roman" w:hAnsi="Times New Roman" w:cs="Times New Roman"/>
                <w:b/>
                <w:bCs/>
                <w:lang w:val="mn-MN"/>
              </w:rPr>
            </w:pPr>
          </w:p>
        </w:tc>
        <w:tc>
          <w:tcPr>
            <w:tcW w:w="7376" w:type="dxa"/>
          </w:tcPr>
          <w:p w14:paraId="24FEB16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r w:rsidRPr="00061589">
              <w:rPr>
                <w:rFonts w:ascii="Times New Roman" w:eastAsia="Times New Roman" w:hAnsi="Times New Roman" w:cs="Times New Roman"/>
                <w:lang w:val="mn-MN"/>
              </w:rPr>
              <w:t>Гэрээ байгуулах</w:t>
            </w:r>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эрх олгосон шийдвэрийг мэдээлсний дараа шалгараагүй тендерт оролцогч өөрийн тендерийн</w:t>
            </w:r>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үнэлгээний талаар тайлбар авах хүсэлтийг бичгээр гаргаж болно. </w:t>
            </w:r>
            <w:proofErr w:type="spellStart"/>
            <w:r w:rsidRPr="00061589">
              <w:rPr>
                <w:rFonts w:ascii="Times New Roman" w:eastAsia="Times New Roman" w:hAnsi="Times New Roman" w:cs="Times New Roman"/>
              </w:rPr>
              <w:t>Хүсэлт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бичгээр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хариу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өгнө</w:t>
            </w:r>
            <w:proofErr w:type="spellEnd"/>
            <w:r w:rsidRPr="00061589">
              <w:rPr>
                <w:rFonts w:ascii="Times New Roman" w:eastAsia="Times New Roman" w:hAnsi="Times New Roman" w:cs="Times New Roman"/>
              </w:rPr>
              <w:t>.</w:t>
            </w:r>
          </w:p>
          <w:p w14:paraId="59E781C5"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38E32357" w14:textId="77777777" w:rsidTr="00935F4C">
        <w:tc>
          <w:tcPr>
            <w:tcW w:w="2088" w:type="dxa"/>
            <w:gridSpan w:val="2"/>
          </w:tcPr>
          <w:p w14:paraId="06ACF027"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3385AEAF"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Тендер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42 </w:t>
            </w:r>
            <w:proofErr w:type="spellStart"/>
            <w:r w:rsidRPr="00061589">
              <w:rPr>
                <w:rFonts w:ascii="Times New Roman" w:eastAsia="Times New Roman" w:hAnsi="Times New Roman" w:cs="Times New Roman"/>
              </w:rPr>
              <w:t>дугаар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зүйлийн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gramStart"/>
            <w:r w:rsidRPr="00061589">
              <w:rPr>
                <w:rFonts w:ascii="Times New Roman" w:eastAsia="Times New Roman" w:hAnsi="Times New Roman" w:cs="Times New Roman"/>
                <w:lang w:val="mn-MN"/>
              </w:rPr>
              <w:t>гаргаж,</w:t>
            </w:r>
            <w:proofErr w:type="spellStart"/>
            <w:r w:rsidRPr="00061589">
              <w:rPr>
                <w:rFonts w:ascii="Times New Roman" w:eastAsia="Times New Roman" w:hAnsi="Times New Roman" w:cs="Times New Roman"/>
              </w:rPr>
              <w:t>гэрээний</w:t>
            </w:r>
            <w:proofErr w:type="spellEnd"/>
            <w:proofErr w:type="gram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даруй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ТОӨ3-ны 21.</w:t>
            </w:r>
            <w:r w:rsidRPr="00061589">
              <w:rPr>
                <w:rFonts w:ascii="Times New Roman" w:eastAsia="Times New Roman" w:hAnsi="Times New Roman" w:cs="Times New Roman"/>
                <w:lang w:val="mn-MN"/>
              </w:rPr>
              <w:t>8</w:t>
            </w:r>
            <w:r w:rsidRPr="00061589">
              <w:rPr>
                <w:rFonts w:ascii="Times New Roman" w:eastAsia="Times New Roman" w:hAnsi="Times New Roman" w:cs="Times New Roman"/>
              </w:rPr>
              <w:t xml:space="preserve">-д </w:t>
            </w:r>
            <w:proofErr w:type="spellStart"/>
            <w:r w:rsidRPr="00061589">
              <w:rPr>
                <w:rFonts w:ascii="Times New Roman" w:eastAsia="Times New Roman" w:hAnsi="Times New Roman" w:cs="Times New Roman"/>
              </w:rPr>
              <w:t>заасны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дагуу</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шалгараагүй</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lang w:val="mn-MN"/>
              </w:rPr>
              <w:t xml:space="preserve">бусад тендерт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мэдэгдэнэ</w:t>
            </w:r>
            <w:proofErr w:type="spellEnd"/>
            <w:r w:rsidRPr="00061589">
              <w:rPr>
                <w:rFonts w:ascii="Times New Roman" w:eastAsia="Times New Roman" w:hAnsi="Times New Roman" w:cs="Times New Roman"/>
              </w:rPr>
              <w:t>.</w:t>
            </w:r>
          </w:p>
          <w:p w14:paraId="2A8B30FD" w14:textId="77777777" w:rsidR="0098614E" w:rsidRPr="00061589" w:rsidRDefault="0098614E" w:rsidP="0098614E">
            <w:pPr>
              <w:spacing w:after="0" w:line="240" w:lineRule="exact"/>
              <w:ind w:left="885"/>
              <w:jc w:val="both"/>
              <w:rPr>
                <w:rFonts w:ascii="Times New Roman" w:eastAsia="Times New Roman" w:hAnsi="Times New Roman" w:cs="Times New Roman"/>
              </w:rPr>
            </w:pPr>
          </w:p>
        </w:tc>
      </w:tr>
      <w:tr w:rsidR="0098614E" w:rsidRPr="00061589" w14:paraId="28115062" w14:textId="77777777" w:rsidTr="00935F4C">
        <w:tc>
          <w:tcPr>
            <w:tcW w:w="2088" w:type="dxa"/>
            <w:gridSpan w:val="2"/>
          </w:tcPr>
          <w:p w14:paraId="7CCF9ABE"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22" w:name="_Toc468687781"/>
            <w:proofErr w:type="spellStart"/>
            <w:r w:rsidRPr="00061589">
              <w:rPr>
                <w:rFonts w:ascii="Times New Roman" w:eastAsia="Times New Roman" w:hAnsi="Times New Roman" w:cs="Times New Roman"/>
                <w:b/>
                <w:bCs/>
              </w:rPr>
              <w:t>Захиалагч</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гэрээ</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байгуулах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эрх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олгох</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үед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тоо</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хэмжээг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өөрчлөх</w:t>
            </w:r>
            <w:bookmarkEnd w:id="22"/>
            <w:proofErr w:type="spellEnd"/>
          </w:p>
          <w:p w14:paraId="43705892" w14:textId="77777777" w:rsidR="0098614E" w:rsidRPr="00061589" w:rsidRDefault="0098614E" w:rsidP="0098614E">
            <w:pPr>
              <w:spacing w:after="0" w:line="240" w:lineRule="exact"/>
              <w:ind w:left="1440" w:hanging="731"/>
              <w:rPr>
                <w:rFonts w:ascii="Times New Roman" w:eastAsia="Times New Roman" w:hAnsi="Times New Roman" w:cs="Times New Roman"/>
                <w:b/>
                <w:bCs/>
              </w:rPr>
            </w:pPr>
          </w:p>
        </w:tc>
        <w:tc>
          <w:tcPr>
            <w:tcW w:w="7376" w:type="dxa"/>
          </w:tcPr>
          <w:p w14:paraId="4802A218"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Улсын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төсвийн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хөрөнгө</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оруулалтаас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үүсвэрээс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санхүүжүүлэх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төсөл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арга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хэмжээний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үед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бусад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болзлыг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техникийн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тодорхойлолтод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дурдсан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барааны</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тоо</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ширхэгийг</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хувиар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өөрчлөх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эрхтэй</w:t>
            </w:r>
            <w:proofErr w:type="spellEnd"/>
            <w:r w:rsidRPr="00061589">
              <w:rPr>
                <w:rFonts w:ascii="Times New Roman" w:eastAsia="Times New Roman" w:hAnsi="Times New Roman" w:cs="Times New Roman"/>
              </w:rPr>
              <w:t>.</w:t>
            </w:r>
          </w:p>
        </w:tc>
      </w:tr>
      <w:tr w:rsidR="0098614E" w:rsidRPr="00061589" w14:paraId="516B63FA" w14:textId="77777777" w:rsidTr="00935F4C">
        <w:tc>
          <w:tcPr>
            <w:tcW w:w="2088" w:type="dxa"/>
            <w:gridSpan w:val="2"/>
          </w:tcPr>
          <w:p w14:paraId="3B457507"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23" w:name="_Toc468687783"/>
            <w:proofErr w:type="spellStart"/>
            <w:r w:rsidRPr="00061589">
              <w:rPr>
                <w:rFonts w:ascii="Times New Roman" w:eastAsia="Times New Roman" w:hAnsi="Times New Roman" w:cs="Times New Roman"/>
                <w:b/>
                <w:bCs/>
              </w:rPr>
              <w:t>Гэрээнд</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гарын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үсэг</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зурах</w:t>
            </w:r>
            <w:bookmarkEnd w:id="23"/>
            <w:proofErr w:type="spellEnd"/>
          </w:p>
        </w:tc>
        <w:tc>
          <w:tcPr>
            <w:tcW w:w="7376" w:type="dxa"/>
          </w:tcPr>
          <w:p w14:paraId="72A75492"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талуудын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хооронд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тохирсон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бүх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тохиролцоог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хамт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илгээнэ</w:t>
            </w:r>
            <w:proofErr w:type="spellEnd"/>
            <w:r w:rsidRPr="00061589">
              <w:rPr>
                <w:rFonts w:ascii="Times New Roman" w:eastAsia="Times New Roman" w:hAnsi="Times New Roman" w:cs="Times New Roman"/>
              </w:rPr>
              <w:t xml:space="preserve">. </w:t>
            </w:r>
          </w:p>
          <w:p w14:paraId="18646CBD" w14:textId="77777777" w:rsidR="0098614E" w:rsidRPr="00061589" w:rsidRDefault="0098614E" w:rsidP="0098614E">
            <w:pPr>
              <w:spacing w:after="0" w:line="200" w:lineRule="exact"/>
              <w:jc w:val="both"/>
              <w:rPr>
                <w:rFonts w:ascii="Times New Roman" w:eastAsia="Times New Roman" w:hAnsi="Times New Roman" w:cs="Times New Roman"/>
              </w:rPr>
            </w:pPr>
          </w:p>
          <w:p w14:paraId="5FAC4056"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lastRenderedPageBreak/>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маягтыг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хүлээн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авснаас</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хойш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ажлын</w:t>
            </w:r>
            <w:proofErr w:type="spellEnd"/>
            <w:r w:rsidRPr="00061589">
              <w:rPr>
                <w:rFonts w:ascii="Times New Roman" w:eastAsia="Times New Roman" w:hAnsi="Times New Roman" w:cs="Times New Roman"/>
              </w:rPr>
              <w:t xml:space="preserve"> 5-аас </w:t>
            </w:r>
            <w:proofErr w:type="spellStart"/>
            <w:r w:rsidRPr="00061589">
              <w:rPr>
                <w:rFonts w:ascii="Times New Roman" w:eastAsia="Times New Roman" w:hAnsi="Times New Roman" w:cs="Times New Roman"/>
              </w:rPr>
              <w:t>дээш</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хоногийн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w:t>
            </w:r>
            <w:proofErr w:type="spellEnd"/>
            <w:r w:rsidRPr="00061589">
              <w:rPr>
                <w:rFonts w:ascii="Times New Roman" w:eastAsia="Times New Roman" w:hAnsi="Times New Roman" w:cs="Times New Roman"/>
              </w:rPr>
              <w:t xml:space="preserve"> </w:t>
            </w:r>
            <w:r w:rsidRPr="00061589">
              <w:rPr>
                <w:rFonts w:ascii="Times New Roman" w:eastAsia="Times New Roman" w:hAnsi="Times New Roman" w:cs="Times New Roman"/>
                <w:bCs/>
              </w:rPr>
              <w:t xml:space="preserve">ТШӨХ-д </w:t>
            </w:r>
            <w:proofErr w:type="spellStart"/>
            <w:r w:rsidRPr="00061589">
              <w:rPr>
                <w:rFonts w:ascii="Times New Roman" w:eastAsia="Times New Roman" w:hAnsi="Times New Roman" w:cs="Times New Roman"/>
                <w:bCs/>
              </w:rPr>
              <w:t>тусгайлан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заасан</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хугацаанд</w:t>
            </w:r>
            <w:proofErr w:type="spellEnd"/>
            <w:r w:rsidRPr="00061589">
              <w:rPr>
                <w:rFonts w:ascii="Times New Roman" w:eastAsia="Times New Roman" w:hAnsi="Times New Roman" w:cs="Times New Roman"/>
                <w:bCs/>
              </w:rPr>
              <w:t xml:space="preserve"> </w:t>
            </w:r>
            <w:proofErr w:type="spellStart"/>
            <w:r w:rsidRPr="00061589">
              <w:rPr>
                <w:rFonts w:ascii="Times New Roman" w:eastAsia="Times New Roman" w:hAnsi="Times New Roman" w:cs="Times New Roman"/>
                <w:bCs/>
              </w:rPr>
              <w:t>багтаан</w:t>
            </w:r>
            <w:r w:rsidRPr="00061589">
              <w:rPr>
                <w:rFonts w:ascii="Times New Roman" w:eastAsia="Times New Roman" w:hAnsi="Times New Roman" w:cs="Times New Roman"/>
              </w:rPr>
              <w:t>түүнд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захиалагчид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хүргүүлнэ</w:t>
            </w:r>
            <w:proofErr w:type="spellEnd"/>
            <w:r w:rsidRPr="00061589">
              <w:rPr>
                <w:rFonts w:ascii="Times New Roman" w:eastAsia="Times New Roman" w:hAnsi="Times New Roman" w:cs="Times New Roman"/>
              </w:rPr>
              <w:t xml:space="preserve">. </w:t>
            </w:r>
          </w:p>
          <w:p w14:paraId="6E2D0D7D" w14:textId="77777777" w:rsidR="0098614E" w:rsidRPr="00061589" w:rsidRDefault="0098614E" w:rsidP="0098614E">
            <w:pPr>
              <w:spacing w:after="0" w:line="200" w:lineRule="exact"/>
              <w:ind w:left="1440" w:hanging="734"/>
              <w:jc w:val="both"/>
              <w:rPr>
                <w:rFonts w:ascii="Times New Roman" w:eastAsia="Times New Roman" w:hAnsi="Times New Roman" w:cs="Times New Roman"/>
              </w:rPr>
            </w:pPr>
          </w:p>
        </w:tc>
      </w:tr>
      <w:tr w:rsidR="0098614E" w:rsidRPr="00061589" w14:paraId="32EB3A29" w14:textId="77777777" w:rsidTr="00935F4C">
        <w:tc>
          <w:tcPr>
            <w:tcW w:w="2088" w:type="dxa"/>
            <w:gridSpan w:val="2"/>
          </w:tcPr>
          <w:p w14:paraId="1FE7597F"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0961114A"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Захиалагч</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ирүүлсний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дараа</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39.</w:t>
            </w:r>
            <w:r w:rsidRPr="00061589">
              <w:rPr>
                <w:rFonts w:ascii="Times New Roman" w:eastAsia="Times New Roman" w:hAnsi="Times New Roman" w:cs="Times New Roman"/>
                <w:lang w:val="mn-MN"/>
              </w:rPr>
              <w:t>4</w:t>
            </w:r>
            <w:r w:rsidRPr="00061589">
              <w:rPr>
                <w:rFonts w:ascii="Times New Roman" w:eastAsia="Times New Roman" w:hAnsi="Times New Roman" w:cs="Times New Roman"/>
              </w:rPr>
              <w:t xml:space="preserve">-т </w:t>
            </w:r>
            <w:proofErr w:type="spellStart"/>
            <w:r w:rsidRPr="00061589">
              <w:rPr>
                <w:rFonts w:ascii="Times New Roman" w:eastAsia="Times New Roman" w:hAnsi="Times New Roman" w:cs="Times New Roman"/>
              </w:rPr>
              <w:t>нийцүүлэн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гарын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үсэг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зурж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баталгаажуулна</w:t>
            </w:r>
            <w:proofErr w:type="spellEnd"/>
            <w:r w:rsidRPr="00061589">
              <w:rPr>
                <w:rFonts w:ascii="Times New Roman" w:eastAsia="Times New Roman" w:hAnsi="Times New Roman" w:cs="Times New Roman"/>
              </w:rPr>
              <w:t xml:space="preserve">. </w:t>
            </w:r>
          </w:p>
          <w:p w14:paraId="6BE1078A" w14:textId="77777777" w:rsidR="0098614E" w:rsidRPr="00061589" w:rsidRDefault="0098614E" w:rsidP="0098614E">
            <w:pPr>
              <w:spacing w:after="0" w:line="240" w:lineRule="exact"/>
              <w:ind w:left="1440" w:hanging="731"/>
              <w:jc w:val="both"/>
              <w:rPr>
                <w:rFonts w:ascii="Times New Roman" w:eastAsia="Times New Roman" w:hAnsi="Times New Roman" w:cs="Times New Roman"/>
              </w:rPr>
            </w:pPr>
          </w:p>
        </w:tc>
      </w:tr>
      <w:tr w:rsidR="0098614E" w:rsidRPr="00061589" w14:paraId="0BB19960" w14:textId="77777777" w:rsidTr="00935F4C">
        <w:tc>
          <w:tcPr>
            <w:tcW w:w="2088" w:type="dxa"/>
            <w:gridSpan w:val="2"/>
          </w:tcPr>
          <w:p w14:paraId="052308A5" w14:textId="77777777" w:rsidR="0098614E" w:rsidRPr="00061589" w:rsidRDefault="0098614E" w:rsidP="0098614E">
            <w:pPr>
              <w:numPr>
                <w:ilvl w:val="0"/>
                <w:numId w:val="10"/>
              </w:numPr>
              <w:spacing w:after="0" w:line="240" w:lineRule="exact"/>
              <w:rPr>
                <w:rFonts w:ascii="Times New Roman" w:eastAsia="Times New Roman" w:hAnsi="Times New Roman" w:cs="Times New Roman"/>
                <w:b/>
                <w:bCs/>
              </w:rPr>
            </w:pPr>
            <w:bookmarkStart w:id="24" w:name="_Toc468687784"/>
            <w:proofErr w:type="spellStart"/>
            <w:r w:rsidRPr="00061589">
              <w:rPr>
                <w:rFonts w:ascii="Times New Roman" w:eastAsia="Times New Roman" w:hAnsi="Times New Roman" w:cs="Times New Roman"/>
                <w:b/>
                <w:bCs/>
              </w:rPr>
              <w:t>Гүйцэтгэлийн</w:t>
            </w:r>
            <w:proofErr w:type="spellEnd"/>
            <w:r w:rsidRPr="00061589">
              <w:rPr>
                <w:rFonts w:ascii="Times New Roman" w:eastAsia="Times New Roman" w:hAnsi="Times New Roman" w:cs="Times New Roman"/>
                <w:b/>
                <w:bCs/>
              </w:rPr>
              <w:t xml:space="preserve"> </w:t>
            </w:r>
            <w:proofErr w:type="spellStart"/>
            <w:r w:rsidRPr="00061589">
              <w:rPr>
                <w:rFonts w:ascii="Times New Roman" w:eastAsia="Times New Roman" w:hAnsi="Times New Roman" w:cs="Times New Roman"/>
                <w:b/>
                <w:bCs/>
              </w:rPr>
              <w:t>баталгаа</w:t>
            </w:r>
            <w:bookmarkEnd w:id="24"/>
            <w:proofErr w:type="spellEnd"/>
          </w:p>
        </w:tc>
        <w:tc>
          <w:tcPr>
            <w:tcW w:w="7376" w:type="dxa"/>
          </w:tcPr>
          <w:p w14:paraId="2C0F5BF0"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тухай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мэдэгдэлд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хугацаанд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багтаан</w:t>
            </w:r>
            <w:proofErr w:type="spellEnd"/>
            <w:r w:rsidRPr="00061589">
              <w:rPr>
                <w:rFonts w:ascii="Times New Roman" w:eastAsia="Times New Roman" w:hAnsi="Times New Roman" w:cs="Times New Roman"/>
              </w:rPr>
              <w:t xml:space="preserve">, ТШӨХ, </w:t>
            </w:r>
            <w:proofErr w:type="spellStart"/>
            <w:r w:rsidRPr="00061589">
              <w:rPr>
                <w:rFonts w:ascii="Times New Roman" w:eastAsia="Times New Roman" w:hAnsi="Times New Roman" w:cs="Times New Roman"/>
              </w:rPr>
              <w:t>гэрээний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нөхцөлд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тусгайлан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хэлбэр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дүнгээр</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rPr>
              <w:t xml:space="preserve">. </w:t>
            </w:r>
          </w:p>
          <w:p w14:paraId="6446D04A" w14:textId="77777777" w:rsidR="0098614E" w:rsidRPr="00061589" w:rsidRDefault="0098614E" w:rsidP="0098614E">
            <w:pPr>
              <w:spacing w:after="0" w:line="240" w:lineRule="exact"/>
              <w:jc w:val="both"/>
              <w:rPr>
                <w:rFonts w:ascii="Times New Roman" w:eastAsia="Times New Roman" w:hAnsi="Times New Roman" w:cs="Times New Roman"/>
              </w:rPr>
            </w:pPr>
          </w:p>
        </w:tc>
      </w:tr>
      <w:tr w:rsidR="0098614E" w:rsidRPr="00061589" w14:paraId="675D9D35" w14:textId="77777777" w:rsidTr="00935F4C">
        <w:tc>
          <w:tcPr>
            <w:tcW w:w="2088" w:type="dxa"/>
            <w:gridSpan w:val="2"/>
          </w:tcPr>
          <w:p w14:paraId="3755C055"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Pr>
          <w:p w14:paraId="6FC04927"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ТШӨХ-д </w:t>
            </w:r>
            <w:proofErr w:type="spellStart"/>
            <w:r w:rsidRPr="00061589">
              <w:rPr>
                <w:rFonts w:ascii="Times New Roman" w:eastAsia="Times New Roman" w:hAnsi="Times New Roman" w:cs="Times New Roman"/>
              </w:rPr>
              <w:t>тусгайлан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заагаагүй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тохиолдолд</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гүйцэтгэлийн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ирүүлэхгүй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байж</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w:t>
            </w:r>
          </w:p>
          <w:p w14:paraId="3EC359ED" w14:textId="77777777" w:rsidR="0098614E" w:rsidRPr="00061589" w:rsidRDefault="0098614E" w:rsidP="0098614E">
            <w:pPr>
              <w:spacing w:after="0" w:line="240" w:lineRule="exact"/>
              <w:ind w:left="1456" w:hanging="430"/>
              <w:jc w:val="both"/>
              <w:rPr>
                <w:rFonts w:ascii="Times New Roman" w:eastAsia="Times New Roman" w:hAnsi="Times New Roman" w:cs="Times New Roman"/>
              </w:rPr>
            </w:pPr>
          </w:p>
        </w:tc>
      </w:tr>
      <w:tr w:rsidR="0098614E" w:rsidRPr="00061589" w14:paraId="69D0D210" w14:textId="77777777" w:rsidTr="00935F4C">
        <w:tc>
          <w:tcPr>
            <w:tcW w:w="2088" w:type="dxa"/>
            <w:gridSpan w:val="2"/>
            <w:tcBorders>
              <w:bottom w:val="single" w:sz="4" w:space="0" w:color="auto"/>
            </w:tcBorders>
          </w:tcPr>
          <w:p w14:paraId="0D64D85E" w14:textId="77777777" w:rsidR="0098614E" w:rsidRPr="00061589" w:rsidRDefault="0098614E" w:rsidP="0098614E">
            <w:pPr>
              <w:spacing w:after="0" w:line="240" w:lineRule="exact"/>
              <w:rPr>
                <w:rFonts w:ascii="Times New Roman" w:eastAsia="Times New Roman" w:hAnsi="Times New Roman" w:cs="Times New Roman"/>
                <w:b/>
                <w:bCs/>
              </w:rPr>
            </w:pPr>
          </w:p>
          <w:p w14:paraId="70CD4704" w14:textId="77777777" w:rsidR="0098614E" w:rsidRPr="00061589" w:rsidRDefault="0098614E" w:rsidP="0098614E">
            <w:pPr>
              <w:spacing w:after="0" w:line="240" w:lineRule="exact"/>
              <w:rPr>
                <w:rFonts w:ascii="Times New Roman" w:eastAsia="Times New Roman" w:hAnsi="Times New Roman" w:cs="Times New Roman"/>
                <w:b/>
                <w:bCs/>
              </w:rPr>
            </w:pPr>
          </w:p>
        </w:tc>
        <w:tc>
          <w:tcPr>
            <w:tcW w:w="7376" w:type="dxa"/>
            <w:tcBorders>
              <w:bottom w:val="single" w:sz="4" w:space="0" w:color="auto"/>
            </w:tcBorders>
          </w:tcPr>
          <w:p w14:paraId="0E2A5F7D" w14:textId="77777777" w:rsidR="0098614E" w:rsidRPr="00061589" w:rsidRDefault="0098614E" w:rsidP="0098614E">
            <w:pPr>
              <w:numPr>
                <w:ilvl w:val="1"/>
                <w:numId w:val="10"/>
              </w:numPr>
              <w:tabs>
                <w:tab w:val="num" w:pos="889"/>
              </w:tabs>
              <w:spacing w:after="0" w:line="240" w:lineRule="exact"/>
              <w:ind w:left="885" w:hanging="459"/>
              <w:jc w:val="both"/>
              <w:rPr>
                <w:rFonts w:ascii="Times New Roman" w:eastAsia="Times New Roman" w:hAnsi="Times New Roman" w:cs="Times New Roman"/>
              </w:rPr>
            </w:pPr>
            <w:proofErr w:type="spellStart"/>
            <w:r w:rsidRPr="00061589">
              <w:rPr>
                <w:rFonts w:ascii="Times New Roman" w:eastAsia="Times New Roman" w:hAnsi="Times New Roman" w:cs="Times New Roman"/>
              </w:rPr>
              <w:t>Шалгарсан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тендерт</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оролцогч</w:t>
            </w:r>
            <w:proofErr w:type="spellEnd"/>
            <w:r w:rsidRPr="00061589">
              <w:rPr>
                <w:rFonts w:ascii="Times New Roman" w:eastAsia="Times New Roman" w:hAnsi="Times New Roman" w:cs="Times New Roman"/>
              </w:rPr>
              <w:t xml:space="preserve"> ТОӨЗ-</w:t>
            </w:r>
            <w:proofErr w:type="spellStart"/>
            <w:r w:rsidRPr="00061589">
              <w:rPr>
                <w:rFonts w:ascii="Times New Roman" w:eastAsia="Times New Roman" w:hAnsi="Times New Roman" w:cs="Times New Roman"/>
              </w:rPr>
              <w:t>ны</w:t>
            </w:r>
            <w:proofErr w:type="spellEnd"/>
            <w:r w:rsidRPr="00061589">
              <w:rPr>
                <w:rFonts w:ascii="Times New Roman" w:eastAsia="Times New Roman" w:hAnsi="Times New Roman" w:cs="Times New Roman"/>
              </w:rPr>
              <w:t xml:space="preserve"> 42.1-д </w:t>
            </w:r>
            <w:proofErr w:type="spellStart"/>
            <w:r w:rsidRPr="00061589">
              <w:rPr>
                <w:rFonts w:ascii="Times New Roman" w:eastAsia="Times New Roman" w:hAnsi="Times New Roman" w:cs="Times New Roman"/>
              </w:rPr>
              <w:t>заасан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шаардлагыг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биелүүлээгүй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нь</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гэрээ</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байгуулах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эрхийг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хүчингүй</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болгох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болон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тендерийн</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баталгааг</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гүйцэтгүүлэх</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үндэслэл</w:t>
            </w:r>
            <w:proofErr w:type="spellEnd"/>
            <w:r w:rsidRPr="00061589">
              <w:rPr>
                <w:rFonts w:ascii="Times New Roman" w:eastAsia="Times New Roman" w:hAnsi="Times New Roman" w:cs="Times New Roman"/>
              </w:rPr>
              <w:t xml:space="preserve"> </w:t>
            </w:r>
            <w:proofErr w:type="spellStart"/>
            <w:r w:rsidRPr="00061589">
              <w:rPr>
                <w:rFonts w:ascii="Times New Roman" w:eastAsia="Times New Roman" w:hAnsi="Times New Roman" w:cs="Times New Roman"/>
              </w:rPr>
              <w:t>болно</w:t>
            </w:r>
            <w:proofErr w:type="spellEnd"/>
            <w:r w:rsidRPr="00061589">
              <w:rPr>
                <w:rFonts w:ascii="Times New Roman" w:eastAsia="Times New Roman" w:hAnsi="Times New Roman" w:cs="Times New Roman"/>
              </w:rPr>
              <w:t>.</w:t>
            </w:r>
          </w:p>
          <w:p w14:paraId="0A9DFBC8" w14:textId="77777777" w:rsidR="0098614E" w:rsidRPr="00061589" w:rsidRDefault="0098614E" w:rsidP="0098614E">
            <w:pPr>
              <w:spacing w:after="0" w:line="240" w:lineRule="exact"/>
              <w:jc w:val="both"/>
              <w:rPr>
                <w:rFonts w:ascii="Times New Roman" w:eastAsia="Times New Roman" w:hAnsi="Times New Roman" w:cs="Times New Roman"/>
              </w:rPr>
            </w:pPr>
          </w:p>
        </w:tc>
      </w:tr>
    </w:tbl>
    <w:p w14:paraId="0B17A8AD" w14:textId="77777777" w:rsidR="0098614E" w:rsidRDefault="0098614E" w:rsidP="00935F4C">
      <w:pPr>
        <w:spacing w:after="0"/>
        <w:jc w:val="center"/>
        <w:rPr>
          <w:rFonts w:ascii="Times New Roman" w:hAnsi="Times New Roman" w:cs="Times New Roman"/>
          <w:b/>
          <w:lang w:val="mn-MN"/>
        </w:rPr>
      </w:pPr>
    </w:p>
    <w:p w14:paraId="25AEA7CD" w14:textId="77777777" w:rsidR="0098614E" w:rsidRDefault="0098614E" w:rsidP="00935F4C">
      <w:pPr>
        <w:spacing w:after="0"/>
        <w:jc w:val="center"/>
        <w:rPr>
          <w:rFonts w:ascii="Times New Roman" w:hAnsi="Times New Roman" w:cs="Times New Roman"/>
          <w:b/>
          <w:lang w:val="mn-MN"/>
        </w:rPr>
      </w:pPr>
    </w:p>
    <w:p w14:paraId="38682ABB" w14:textId="77777777" w:rsidR="0098614E" w:rsidRDefault="0098614E" w:rsidP="00935F4C">
      <w:pPr>
        <w:spacing w:after="0"/>
        <w:jc w:val="center"/>
        <w:rPr>
          <w:rFonts w:ascii="Times New Roman" w:hAnsi="Times New Roman" w:cs="Times New Roman"/>
          <w:b/>
          <w:lang w:val="mn-MN"/>
        </w:rPr>
      </w:pPr>
    </w:p>
    <w:p w14:paraId="0F3C17CF" w14:textId="77777777" w:rsidR="0098614E" w:rsidRDefault="0098614E" w:rsidP="00935F4C">
      <w:pPr>
        <w:spacing w:after="0"/>
        <w:jc w:val="center"/>
        <w:rPr>
          <w:rFonts w:ascii="Times New Roman" w:hAnsi="Times New Roman" w:cs="Times New Roman"/>
          <w:b/>
          <w:lang w:val="mn-MN"/>
        </w:rPr>
      </w:pPr>
    </w:p>
    <w:p w14:paraId="0F6A2BCE" w14:textId="77777777" w:rsidR="0098614E" w:rsidRDefault="0098614E" w:rsidP="00935F4C">
      <w:pPr>
        <w:spacing w:after="0"/>
        <w:jc w:val="center"/>
        <w:rPr>
          <w:rFonts w:ascii="Times New Roman" w:hAnsi="Times New Roman" w:cs="Times New Roman"/>
          <w:b/>
          <w:lang w:val="mn-MN"/>
        </w:rPr>
      </w:pPr>
    </w:p>
    <w:p w14:paraId="771F3BE0" w14:textId="77777777" w:rsidR="0098614E" w:rsidRDefault="0098614E" w:rsidP="00935F4C">
      <w:pPr>
        <w:spacing w:after="0"/>
        <w:jc w:val="center"/>
        <w:rPr>
          <w:rFonts w:ascii="Times New Roman" w:hAnsi="Times New Roman" w:cs="Times New Roman"/>
          <w:b/>
          <w:lang w:val="mn-MN"/>
        </w:rPr>
      </w:pPr>
    </w:p>
    <w:p w14:paraId="0448E981" w14:textId="77777777" w:rsidR="0098614E" w:rsidRDefault="0098614E" w:rsidP="00935F4C">
      <w:pPr>
        <w:spacing w:after="0"/>
        <w:jc w:val="center"/>
        <w:rPr>
          <w:rFonts w:ascii="Times New Roman" w:hAnsi="Times New Roman" w:cs="Times New Roman"/>
          <w:b/>
          <w:lang w:val="mn-MN"/>
        </w:rPr>
      </w:pPr>
    </w:p>
    <w:p w14:paraId="7C32A757" w14:textId="77777777" w:rsidR="0098614E" w:rsidRDefault="0098614E" w:rsidP="00935F4C">
      <w:pPr>
        <w:spacing w:after="0"/>
        <w:jc w:val="center"/>
        <w:rPr>
          <w:rFonts w:ascii="Times New Roman" w:hAnsi="Times New Roman" w:cs="Times New Roman"/>
          <w:b/>
          <w:lang w:val="mn-MN"/>
        </w:rPr>
      </w:pPr>
    </w:p>
    <w:p w14:paraId="3E4ABEA0" w14:textId="77777777" w:rsidR="0098614E" w:rsidRDefault="0098614E" w:rsidP="00935F4C">
      <w:pPr>
        <w:spacing w:after="0"/>
        <w:jc w:val="center"/>
        <w:rPr>
          <w:rFonts w:ascii="Times New Roman" w:hAnsi="Times New Roman" w:cs="Times New Roman"/>
          <w:b/>
          <w:lang w:val="mn-MN"/>
        </w:rPr>
      </w:pPr>
    </w:p>
    <w:p w14:paraId="547FCA14" w14:textId="77777777" w:rsidR="0098614E" w:rsidRDefault="0098614E" w:rsidP="00935F4C">
      <w:pPr>
        <w:spacing w:after="0"/>
        <w:jc w:val="center"/>
        <w:rPr>
          <w:rFonts w:ascii="Times New Roman" w:hAnsi="Times New Roman" w:cs="Times New Roman"/>
          <w:b/>
          <w:lang w:val="mn-MN"/>
        </w:rPr>
      </w:pPr>
    </w:p>
    <w:p w14:paraId="457845D2" w14:textId="77777777" w:rsidR="0098614E" w:rsidRDefault="0098614E" w:rsidP="00935F4C">
      <w:pPr>
        <w:spacing w:after="0"/>
        <w:jc w:val="center"/>
        <w:rPr>
          <w:rFonts w:ascii="Times New Roman" w:hAnsi="Times New Roman" w:cs="Times New Roman"/>
          <w:b/>
          <w:lang w:val="mn-MN"/>
        </w:rPr>
      </w:pPr>
    </w:p>
    <w:p w14:paraId="321B59FD" w14:textId="77777777" w:rsidR="0098614E" w:rsidRDefault="0098614E" w:rsidP="00935F4C">
      <w:pPr>
        <w:spacing w:after="0"/>
        <w:jc w:val="center"/>
        <w:rPr>
          <w:rFonts w:ascii="Times New Roman" w:hAnsi="Times New Roman" w:cs="Times New Roman"/>
          <w:b/>
          <w:lang w:val="mn-MN"/>
        </w:rPr>
      </w:pPr>
    </w:p>
    <w:p w14:paraId="5E580A70" w14:textId="77777777" w:rsidR="0098614E" w:rsidRDefault="0098614E" w:rsidP="00935F4C">
      <w:pPr>
        <w:spacing w:after="0"/>
        <w:jc w:val="center"/>
        <w:rPr>
          <w:rFonts w:ascii="Times New Roman" w:hAnsi="Times New Roman" w:cs="Times New Roman"/>
          <w:b/>
          <w:lang w:val="mn-MN"/>
        </w:rPr>
      </w:pPr>
    </w:p>
    <w:p w14:paraId="7295481F" w14:textId="77777777" w:rsidR="0098614E" w:rsidRDefault="0098614E" w:rsidP="00935F4C">
      <w:pPr>
        <w:spacing w:after="0"/>
        <w:jc w:val="center"/>
        <w:rPr>
          <w:rFonts w:ascii="Times New Roman" w:hAnsi="Times New Roman" w:cs="Times New Roman"/>
          <w:b/>
          <w:lang w:val="mn-MN"/>
        </w:rPr>
      </w:pPr>
    </w:p>
    <w:p w14:paraId="63FCBA81" w14:textId="77777777" w:rsidR="0098614E" w:rsidRDefault="0098614E" w:rsidP="00935F4C">
      <w:pPr>
        <w:spacing w:after="0"/>
        <w:jc w:val="center"/>
        <w:rPr>
          <w:rFonts w:ascii="Times New Roman" w:hAnsi="Times New Roman" w:cs="Times New Roman"/>
          <w:b/>
          <w:lang w:val="mn-MN"/>
        </w:rPr>
      </w:pPr>
    </w:p>
    <w:p w14:paraId="718BE0C5" w14:textId="77777777" w:rsidR="0098614E" w:rsidRDefault="0098614E" w:rsidP="00935F4C">
      <w:pPr>
        <w:spacing w:after="0"/>
        <w:jc w:val="center"/>
        <w:rPr>
          <w:rFonts w:ascii="Times New Roman" w:hAnsi="Times New Roman" w:cs="Times New Roman"/>
          <w:b/>
          <w:lang w:val="mn-MN"/>
        </w:rPr>
      </w:pPr>
    </w:p>
    <w:p w14:paraId="1E3AD3B7" w14:textId="77777777" w:rsidR="0098614E" w:rsidRDefault="0098614E" w:rsidP="00935F4C">
      <w:pPr>
        <w:spacing w:after="0"/>
        <w:jc w:val="center"/>
        <w:rPr>
          <w:rFonts w:ascii="Times New Roman" w:hAnsi="Times New Roman" w:cs="Times New Roman"/>
          <w:b/>
          <w:lang w:val="mn-MN"/>
        </w:rPr>
      </w:pPr>
    </w:p>
    <w:p w14:paraId="51D8C78E" w14:textId="77777777" w:rsidR="0098614E" w:rsidRDefault="0098614E" w:rsidP="00935F4C">
      <w:pPr>
        <w:spacing w:after="0"/>
        <w:jc w:val="center"/>
        <w:rPr>
          <w:rFonts w:ascii="Times New Roman" w:hAnsi="Times New Roman" w:cs="Times New Roman"/>
          <w:b/>
          <w:lang w:val="mn-MN"/>
        </w:rPr>
      </w:pPr>
    </w:p>
    <w:p w14:paraId="046C75A5" w14:textId="77777777" w:rsidR="0098614E" w:rsidRDefault="0098614E" w:rsidP="00935F4C">
      <w:pPr>
        <w:spacing w:after="0"/>
        <w:jc w:val="center"/>
        <w:rPr>
          <w:rFonts w:ascii="Times New Roman" w:hAnsi="Times New Roman" w:cs="Times New Roman"/>
          <w:b/>
          <w:lang w:val="mn-MN"/>
        </w:rPr>
      </w:pPr>
    </w:p>
    <w:p w14:paraId="4FE9F35D" w14:textId="77777777" w:rsidR="0098614E" w:rsidRDefault="0098614E" w:rsidP="00935F4C">
      <w:pPr>
        <w:spacing w:after="0"/>
        <w:jc w:val="center"/>
        <w:rPr>
          <w:rFonts w:ascii="Times New Roman" w:hAnsi="Times New Roman" w:cs="Times New Roman"/>
          <w:b/>
          <w:lang w:val="mn-MN"/>
        </w:rPr>
      </w:pPr>
    </w:p>
    <w:p w14:paraId="5D2A0802" w14:textId="77777777" w:rsidR="0098614E" w:rsidRDefault="0098614E" w:rsidP="00935F4C">
      <w:pPr>
        <w:spacing w:after="0"/>
        <w:jc w:val="center"/>
        <w:rPr>
          <w:rFonts w:ascii="Times New Roman" w:hAnsi="Times New Roman" w:cs="Times New Roman"/>
          <w:b/>
          <w:lang w:val="mn-MN"/>
        </w:rPr>
      </w:pPr>
    </w:p>
    <w:p w14:paraId="30820AAC" w14:textId="77777777" w:rsidR="0098614E" w:rsidRDefault="0098614E" w:rsidP="00935F4C">
      <w:pPr>
        <w:spacing w:after="0"/>
        <w:jc w:val="center"/>
        <w:rPr>
          <w:rFonts w:ascii="Times New Roman" w:hAnsi="Times New Roman" w:cs="Times New Roman"/>
          <w:b/>
          <w:lang w:val="mn-MN"/>
        </w:rPr>
      </w:pPr>
    </w:p>
    <w:p w14:paraId="07E02914" w14:textId="77777777" w:rsidR="0098614E" w:rsidRDefault="0098614E" w:rsidP="00935F4C">
      <w:pPr>
        <w:spacing w:after="0"/>
        <w:jc w:val="center"/>
        <w:rPr>
          <w:rFonts w:ascii="Times New Roman" w:hAnsi="Times New Roman" w:cs="Times New Roman"/>
          <w:b/>
          <w:lang w:val="mn-MN"/>
        </w:rPr>
      </w:pPr>
    </w:p>
    <w:p w14:paraId="3D948768" w14:textId="77777777" w:rsidR="0098614E" w:rsidRDefault="0098614E" w:rsidP="00935F4C">
      <w:pPr>
        <w:spacing w:after="0"/>
        <w:jc w:val="center"/>
        <w:rPr>
          <w:rFonts w:ascii="Times New Roman" w:hAnsi="Times New Roman" w:cs="Times New Roman"/>
          <w:b/>
          <w:lang w:val="mn-MN"/>
        </w:rPr>
      </w:pPr>
    </w:p>
    <w:p w14:paraId="061B81E4" w14:textId="77777777" w:rsidR="0098614E" w:rsidRDefault="0098614E" w:rsidP="00935F4C">
      <w:pPr>
        <w:spacing w:after="0"/>
        <w:jc w:val="center"/>
        <w:rPr>
          <w:rFonts w:ascii="Times New Roman" w:hAnsi="Times New Roman" w:cs="Times New Roman"/>
          <w:b/>
          <w:lang w:val="mn-MN"/>
        </w:rPr>
      </w:pPr>
    </w:p>
    <w:p w14:paraId="6852CAE3" w14:textId="77777777" w:rsidR="0098614E" w:rsidRDefault="0098614E" w:rsidP="00935F4C">
      <w:pPr>
        <w:spacing w:after="0"/>
        <w:jc w:val="center"/>
        <w:rPr>
          <w:rFonts w:ascii="Times New Roman" w:hAnsi="Times New Roman" w:cs="Times New Roman"/>
          <w:b/>
          <w:lang w:val="mn-MN"/>
        </w:rPr>
      </w:pPr>
    </w:p>
    <w:p w14:paraId="4B3E561C" w14:textId="77777777" w:rsidR="0098614E" w:rsidRDefault="0098614E" w:rsidP="00935F4C">
      <w:pPr>
        <w:spacing w:after="0"/>
        <w:jc w:val="center"/>
        <w:rPr>
          <w:rFonts w:ascii="Times New Roman" w:hAnsi="Times New Roman" w:cs="Times New Roman"/>
          <w:b/>
          <w:lang w:val="mn-MN"/>
        </w:rPr>
      </w:pPr>
    </w:p>
    <w:p w14:paraId="317A3C60" w14:textId="77777777" w:rsidR="0098614E" w:rsidRDefault="0098614E" w:rsidP="00935F4C">
      <w:pPr>
        <w:spacing w:after="0"/>
        <w:jc w:val="center"/>
        <w:rPr>
          <w:rFonts w:ascii="Times New Roman" w:hAnsi="Times New Roman" w:cs="Times New Roman"/>
          <w:b/>
          <w:lang w:val="mn-MN"/>
        </w:rPr>
      </w:pPr>
    </w:p>
    <w:p w14:paraId="396AFE4D" w14:textId="77777777" w:rsidR="0098614E" w:rsidRDefault="0098614E" w:rsidP="00935F4C">
      <w:pPr>
        <w:spacing w:after="0"/>
        <w:jc w:val="center"/>
        <w:rPr>
          <w:rFonts w:ascii="Times New Roman" w:hAnsi="Times New Roman" w:cs="Times New Roman"/>
          <w:b/>
          <w:lang w:val="mn-MN"/>
        </w:rPr>
      </w:pPr>
    </w:p>
    <w:p w14:paraId="58AA9821" w14:textId="77777777" w:rsidR="0098614E" w:rsidRDefault="0098614E" w:rsidP="00935F4C">
      <w:pPr>
        <w:spacing w:after="0"/>
        <w:jc w:val="center"/>
        <w:rPr>
          <w:rFonts w:ascii="Times New Roman" w:hAnsi="Times New Roman" w:cs="Times New Roman"/>
          <w:b/>
          <w:lang w:val="mn-MN"/>
        </w:rPr>
      </w:pPr>
    </w:p>
    <w:p w14:paraId="239B00C2" w14:textId="77777777" w:rsidR="0098614E" w:rsidRDefault="0098614E" w:rsidP="00935F4C">
      <w:pPr>
        <w:spacing w:after="0"/>
        <w:jc w:val="center"/>
        <w:rPr>
          <w:rFonts w:ascii="Times New Roman" w:hAnsi="Times New Roman" w:cs="Times New Roman"/>
          <w:b/>
          <w:lang w:val="mn-MN"/>
        </w:rPr>
      </w:pPr>
    </w:p>
    <w:p w14:paraId="0C78D2FE" w14:textId="77777777" w:rsidR="0098614E" w:rsidRDefault="0098614E" w:rsidP="00935F4C">
      <w:pPr>
        <w:spacing w:after="0"/>
        <w:jc w:val="center"/>
        <w:rPr>
          <w:rFonts w:ascii="Times New Roman" w:hAnsi="Times New Roman" w:cs="Times New Roman"/>
          <w:b/>
          <w:lang w:val="mn-MN"/>
        </w:rPr>
      </w:pPr>
    </w:p>
    <w:p w14:paraId="12431CD0" w14:textId="77777777" w:rsidR="0098614E" w:rsidRDefault="0098614E" w:rsidP="00935F4C">
      <w:pPr>
        <w:spacing w:after="0"/>
        <w:jc w:val="center"/>
        <w:rPr>
          <w:rFonts w:ascii="Times New Roman" w:hAnsi="Times New Roman" w:cs="Times New Roman"/>
          <w:b/>
          <w:lang w:val="mn-MN"/>
        </w:rPr>
      </w:pPr>
    </w:p>
    <w:p w14:paraId="33B5166E" w14:textId="77777777" w:rsidR="0098614E" w:rsidRDefault="0098614E" w:rsidP="00935F4C">
      <w:pPr>
        <w:spacing w:after="0"/>
        <w:jc w:val="center"/>
        <w:rPr>
          <w:rFonts w:ascii="Times New Roman" w:hAnsi="Times New Roman" w:cs="Times New Roman"/>
          <w:b/>
          <w:lang w:val="mn-MN"/>
        </w:rPr>
      </w:pPr>
    </w:p>
    <w:p w14:paraId="452A3CA6" w14:textId="77777777" w:rsidR="0098614E" w:rsidRDefault="0098614E" w:rsidP="00935F4C">
      <w:pPr>
        <w:spacing w:after="0"/>
        <w:jc w:val="center"/>
        <w:rPr>
          <w:rFonts w:ascii="Times New Roman" w:hAnsi="Times New Roman" w:cs="Times New Roman"/>
          <w:b/>
          <w:lang w:val="mn-MN"/>
        </w:rPr>
      </w:pPr>
    </w:p>
    <w:p w14:paraId="0065791C" w14:textId="77777777" w:rsidR="0098614E" w:rsidRDefault="0098614E" w:rsidP="00935F4C">
      <w:pPr>
        <w:spacing w:after="0"/>
        <w:jc w:val="center"/>
        <w:rPr>
          <w:rFonts w:ascii="Times New Roman" w:hAnsi="Times New Roman" w:cs="Times New Roman"/>
          <w:b/>
          <w:lang w:val="mn-MN"/>
        </w:rPr>
      </w:pPr>
    </w:p>
    <w:p w14:paraId="4FE3E19E" w14:textId="77777777" w:rsidR="0098614E" w:rsidRPr="00061589" w:rsidRDefault="0098614E" w:rsidP="00935F4C">
      <w:pPr>
        <w:spacing w:after="0"/>
        <w:jc w:val="center"/>
        <w:rPr>
          <w:rFonts w:ascii="Times New Roman" w:hAnsi="Times New Roman" w:cs="Times New Roman"/>
          <w:b/>
          <w:lang w:val="mn-MN"/>
        </w:rPr>
      </w:pPr>
      <w:r w:rsidRPr="00061589">
        <w:rPr>
          <w:rFonts w:ascii="Times New Roman" w:hAnsi="Times New Roman" w:cs="Times New Roman"/>
          <w:b/>
          <w:lang w:val="mn-MN"/>
        </w:rPr>
        <w:lastRenderedPageBreak/>
        <w:t>НЭЭЛТТЭЙ ТЕНДЕР ШАЛГАРУУЛАЛТЫН АРГААР БАРАА ХУДАЛДАН</w:t>
      </w:r>
    </w:p>
    <w:p w14:paraId="745337F3" w14:textId="77777777" w:rsidR="0098614E" w:rsidRPr="00061589" w:rsidRDefault="0098614E" w:rsidP="00935F4C">
      <w:pPr>
        <w:spacing w:after="0"/>
        <w:jc w:val="center"/>
        <w:rPr>
          <w:rFonts w:ascii="Times New Roman" w:hAnsi="Times New Roman" w:cs="Times New Roman"/>
          <w:lang w:val="mn-MN"/>
        </w:rPr>
      </w:pPr>
      <w:r w:rsidRPr="00061589">
        <w:rPr>
          <w:rFonts w:ascii="Times New Roman" w:hAnsi="Times New Roman" w:cs="Times New Roman"/>
          <w:b/>
          <w:lang w:val="mn-MN"/>
        </w:rPr>
        <w:t xml:space="preserve"> АВАХ АЖИЛЛАГААНЫ ТЕНДЕР ШАЛГАРУУЛАЛТЫН ӨГӨГДЛИЙН ХҮСНЭГТ</w:t>
      </w:r>
    </w:p>
    <w:tbl>
      <w:tblPr>
        <w:tblW w:w="9632" w:type="dxa"/>
        <w:tblInd w:w="1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0"/>
        <w:gridCol w:w="7902"/>
      </w:tblGrid>
      <w:tr w:rsidR="0098614E" w:rsidRPr="00061589" w14:paraId="1C253B05" w14:textId="77777777" w:rsidTr="00935F4C">
        <w:trPr>
          <w:cantSplit/>
        </w:trPr>
        <w:tc>
          <w:tcPr>
            <w:tcW w:w="9632" w:type="dxa"/>
            <w:gridSpan w:val="2"/>
            <w:tcBorders>
              <w:top w:val="nil"/>
              <w:left w:val="nil"/>
              <w:bottom w:val="single" w:sz="4" w:space="0" w:color="auto"/>
              <w:right w:val="nil"/>
            </w:tcBorders>
            <w:vAlign w:val="center"/>
          </w:tcPr>
          <w:p w14:paraId="37964D6E" w14:textId="77777777" w:rsidR="0098614E" w:rsidRPr="00061589" w:rsidRDefault="0098614E" w:rsidP="0098614E">
            <w:pPr>
              <w:suppressAutoHyphens/>
              <w:jc w:val="both"/>
              <w:rPr>
                <w:rFonts w:ascii="Times New Roman" w:hAnsi="Times New Roman" w:cs="Times New Roman"/>
                <w:b/>
                <w:bCs/>
                <w:i/>
                <w:iCs/>
              </w:rPr>
            </w:pPr>
            <w:proofErr w:type="spellStart"/>
            <w:r w:rsidRPr="00061589">
              <w:rPr>
                <w:rFonts w:ascii="Times New Roman" w:hAnsi="Times New Roman" w:cs="Times New Roman"/>
              </w:rPr>
              <w:t>Худалдан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авах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барааны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талаарх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дор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дурдсан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өгөгдлүүд</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оролцогчид</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өгөх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зааварчилгаа</w:t>
            </w:r>
            <w:proofErr w:type="spellEnd"/>
            <w:r w:rsidRPr="00061589">
              <w:rPr>
                <w:rFonts w:ascii="Times New Roman" w:hAnsi="Times New Roman" w:cs="Times New Roman"/>
              </w:rPr>
              <w:t>/ТОӨЗ/-</w:t>
            </w:r>
            <w:proofErr w:type="spellStart"/>
            <w:r w:rsidRPr="00061589">
              <w:rPr>
                <w:rFonts w:ascii="Times New Roman" w:hAnsi="Times New Roman" w:cs="Times New Roman"/>
              </w:rPr>
              <w:t>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холбогдох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зүйл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заалтын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мэдээллийг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гүйцээх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нэмэлт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оруулах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эсхүл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өөрчлөх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зорилготой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Хэрэв</w:t>
            </w:r>
            <w:proofErr w:type="spellEnd"/>
            <w:r w:rsidRPr="00061589">
              <w:rPr>
                <w:rFonts w:ascii="Times New Roman" w:hAnsi="Times New Roman" w:cs="Times New Roman"/>
              </w:rPr>
              <w:t xml:space="preserve"> ТОӨЗ-</w:t>
            </w:r>
            <w:proofErr w:type="spellStart"/>
            <w:r w:rsidRPr="00061589">
              <w:rPr>
                <w:rFonts w:ascii="Times New Roman" w:hAnsi="Times New Roman" w:cs="Times New Roman"/>
              </w:rPr>
              <w:t>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зүйл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заалттай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зөрчилдвөл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энэхүү</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хүснэгт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мэдээллийг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зөв</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гэж</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үзнэ</w:t>
            </w:r>
            <w:proofErr w:type="spellEnd"/>
            <w:r w:rsidRPr="00061589">
              <w:rPr>
                <w:rFonts w:ascii="Times New Roman" w:hAnsi="Times New Roman" w:cs="Times New Roman"/>
              </w:rPr>
              <w:t>.</w:t>
            </w:r>
          </w:p>
        </w:tc>
      </w:tr>
      <w:tr w:rsidR="0098614E" w:rsidRPr="00061589" w14:paraId="30BC3813" w14:textId="77777777" w:rsidTr="00935F4C">
        <w:trPr>
          <w:cantSplit/>
          <w:trHeight w:val="781"/>
        </w:trPr>
        <w:tc>
          <w:tcPr>
            <w:tcW w:w="1730" w:type="dxa"/>
            <w:tcBorders>
              <w:top w:val="single" w:sz="4" w:space="0" w:color="auto"/>
              <w:left w:val="single" w:sz="4" w:space="0" w:color="auto"/>
              <w:bottom w:val="single" w:sz="4" w:space="0" w:color="auto"/>
              <w:right w:val="single" w:sz="4" w:space="0" w:color="auto"/>
            </w:tcBorders>
          </w:tcPr>
          <w:p w14:paraId="5B560249" w14:textId="77777777" w:rsidR="0098614E" w:rsidRPr="00061589" w:rsidRDefault="0098614E" w:rsidP="0098614E">
            <w:pPr>
              <w:spacing w:before="120" w:after="0"/>
              <w:rPr>
                <w:rFonts w:ascii="Times New Roman" w:hAnsi="Times New Roman" w:cs="Times New Roman"/>
                <w:b/>
                <w:bCs/>
              </w:rPr>
            </w:pPr>
            <w:r w:rsidRPr="00061589">
              <w:rPr>
                <w:rFonts w:ascii="Times New Roman" w:hAnsi="Times New Roman" w:cs="Times New Roman"/>
                <w:b/>
                <w:bCs/>
              </w:rPr>
              <w:t>ТОӨЗ-</w:t>
            </w:r>
            <w:proofErr w:type="spellStart"/>
            <w:r w:rsidRPr="00061589">
              <w:rPr>
                <w:rFonts w:ascii="Times New Roman" w:hAnsi="Times New Roman" w:cs="Times New Roman"/>
                <w:b/>
                <w:bCs/>
              </w:rPr>
              <w:t>ны</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холбогдох</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заалт</w:t>
            </w:r>
            <w:proofErr w:type="spellEnd"/>
          </w:p>
        </w:tc>
        <w:tc>
          <w:tcPr>
            <w:tcW w:w="7902" w:type="dxa"/>
            <w:tcBorders>
              <w:top w:val="single" w:sz="4" w:space="0" w:color="auto"/>
              <w:left w:val="single" w:sz="4" w:space="0" w:color="auto"/>
              <w:bottom w:val="single" w:sz="4" w:space="0" w:color="auto"/>
              <w:right w:val="single" w:sz="4" w:space="0" w:color="auto"/>
            </w:tcBorders>
            <w:vAlign w:val="center"/>
          </w:tcPr>
          <w:p w14:paraId="0DA291B3" w14:textId="77777777" w:rsidR="0098614E" w:rsidRPr="00061589" w:rsidRDefault="0098614E" w:rsidP="0098614E">
            <w:pPr>
              <w:spacing w:before="120" w:after="120"/>
              <w:jc w:val="center"/>
              <w:rPr>
                <w:rFonts w:ascii="Times New Roman" w:hAnsi="Times New Roman" w:cs="Times New Roman"/>
                <w:b/>
                <w:bCs/>
              </w:rPr>
            </w:pPr>
            <w:bookmarkStart w:id="25" w:name="_Toc505659529"/>
            <w:bookmarkStart w:id="26" w:name="_Toc506185677"/>
            <w:r w:rsidRPr="00061589">
              <w:rPr>
                <w:rFonts w:ascii="Times New Roman" w:hAnsi="Times New Roman" w:cs="Times New Roman"/>
                <w:b/>
                <w:bCs/>
              </w:rPr>
              <w:t xml:space="preserve">A. </w:t>
            </w:r>
            <w:bookmarkEnd w:id="25"/>
            <w:bookmarkEnd w:id="26"/>
            <w:proofErr w:type="spellStart"/>
            <w:r w:rsidRPr="00061589">
              <w:rPr>
                <w:rFonts w:ascii="Times New Roman" w:hAnsi="Times New Roman" w:cs="Times New Roman"/>
                <w:b/>
                <w:bCs/>
              </w:rPr>
              <w:t>Ерөнхий</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зүйл</w:t>
            </w:r>
            <w:proofErr w:type="spellEnd"/>
          </w:p>
        </w:tc>
      </w:tr>
      <w:tr w:rsidR="0098614E" w:rsidRPr="00061589" w14:paraId="1A99217E"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3FC005A6"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1.1</w:t>
            </w:r>
          </w:p>
        </w:tc>
        <w:tc>
          <w:tcPr>
            <w:tcW w:w="7902" w:type="dxa"/>
            <w:tcBorders>
              <w:top w:val="single" w:sz="4" w:space="0" w:color="auto"/>
              <w:left w:val="single" w:sz="4" w:space="0" w:color="auto"/>
              <w:bottom w:val="single" w:sz="4" w:space="0" w:color="auto"/>
              <w:right w:val="single" w:sz="4" w:space="0" w:color="auto"/>
            </w:tcBorders>
          </w:tcPr>
          <w:p w14:paraId="44A5757D" w14:textId="77777777" w:rsidR="0098614E" w:rsidRPr="00061589" w:rsidRDefault="0098614E" w:rsidP="0098614E">
            <w:pPr>
              <w:tabs>
                <w:tab w:val="right" w:pos="7272"/>
              </w:tabs>
              <w:spacing w:before="120" w:after="120"/>
              <w:rPr>
                <w:rFonts w:ascii="Times New Roman" w:hAnsi="Times New Roman" w:cs="Times New Roman"/>
              </w:rPr>
            </w:pPr>
            <w:proofErr w:type="spellStart"/>
            <w:r w:rsidRPr="00061589">
              <w:rPr>
                <w:rFonts w:ascii="Times New Roman" w:hAnsi="Times New Roman" w:cs="Times New Roman"/>
              </w:rPr>
              <w:t>Захиалагч</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r w:rsidRPr="00061589">
              <w:rPr>
                <w:rFonts w:ascii="Times New Roman" w:hAnsi="Times New Roman" w:cs="Times New Roman"/>
                <w:b/>
                <w:bCs/>
                <w:i/>
                <w:iCs/>
              </w:rPr>
              <w:t>[</w:t>
            </w:r>
            <w:proofErr w:type="spellStart"/>
            <w:r w:rsidRPr="00061589">
              <w:rPr>
                <w:rFonts w:ascii="Times New Roman" w:hAnsi="Times New Roman" w:cs="Times New Roman"/>
                <w:b/>
                <w:bCs/>
                <w:i/>
                <w:iCs/>
              </w:rPr>
              <w:t>Захиалагчийн</w:t>
            </w:r>
            <w:proofErr w:type="spellEnd"/>
            <w:r w:rsidRPr="00061589">
              <w:rPr>
                <w:rFonts w:ascii="Times New Roman" w:hAnsi="Times New Roman" w:cs="Times New Roman"/>
                <w:b/>
                <w:bCs/>
                <w:i/>
                <w:iCs/>
              </w:rPr>
              <w:t xml:space="preserve"> </w:t>
            </w:r>
            <w:proofErr w:type="spellStart"/>
            <w:r w:rsidRPr="00061589">
              <w:rPr>
                <w:rFonts w:ascii="Times New Roman" w:hAnsi="Times New Roman" w:cs="Times New Roman"/>
                <w:b/>
                <w:bCs/>
                <w:i/>
                <w:iCs/>
              </w:rPr>
              <w:t>нэр</w:t>
            </w:r>
            <w:proofErr w:type="spellEnd"/>
            <w:r w:rsidRPr="00061589">
              <w:rPr>
                <w:rFonts w:ascii="Times New Roman" w:hAnsi="Times New Roman" w:cs="Times New Roman"/>
                <w:b/>
                <w:bCs/>
                <w:i/>
                <w:iCs/>
              </w:rPr>
              <w:t xml:space="preserve">, </w:t>
            </w:r>
            <w:proofErr w:type="spellStart"/>
            <w:r w:rsidRPr="00061589">
              <w:rPr>
                <w:rFonts w:ascii="Times New Roman" w:hAnsi="Times New Roman" w:cs="Times New Roman"/>
                <w:b/>
                <w:bCs/>
                <w:i/>
                <w:iCs/>
              </w:rPr>
              <w:t>хаягийг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бүрэн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bCs/>
                <w:i/>
                <w:iCs/>
              </w:rPr>
              <w:t>]</w:t>
            </w:r>
          </w:p>
        </w:tc>
      </w:tr>
      <w:tr w:rsidR="0098614E" w:rsidRPr="00061589" w14:paraId="3A03A957"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7FA69385"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rPr>
              <w:t>ТОӨЗ 1.1</w:t>
            </w:r>
            <w:r w:rsidRPr="00061589">
              <w:rPr>
                <w:rFonts w:ascii="Times New Roman" w:hAnsi="Times New Roman" w:cs="Times New Roman"/>
                <w:b/>
                <w:bCs/>
                <w:lang w:val="mn-MN"/>
              </w:rPr>
              <w:t>*</w:t>
            </w:r>
          </w:p>
        </w:tc>
        <w:tc>
          <w:tcPr>
            <w:tcW w:w="7902" w:type="dxa"/>
            <w:tcBorders>
              <w:top w:val="single" w:sz="4" w:space="0" w:color="auto"/>
              <w:left w:val="single" w:sz="4" w:space="0" w:color="auto"/>
              <w:bottom w:val="single" w:sz="4" w:space="0" w:color="auto"/>
              <w:right w:val="single" w:sz="4" w:space="0" w:color="auto"/>
            </w:tcBorders>
          </w:tcPr>
          <w:p w14:paraId="347650B9" w14:textId="77777777" w:rsidR="0098614E" w:rsidRPr="00061589" w:rsidRDefault="0098614E" w:rsidP="0098614E">
            <w:pPr>
              <w:tabs>
                <w:tab w:val="right" w:pos="7272"/>
              </w:tabs>
              <w:spacing w:before="120" w:after="120"/>
              <w:rPr>
                <w:rFonts w:ascii="Times New Roman" w:hAnsi="Times New Roman" w:cs="Times New Roman"/>
                <w:u w:val="single"/>
              </w:rPr>
            </w:pPr>
            <w:proofErr w:type="spellStart"/>
            <w:r w:rsidRPr="00061589">
              <w:rPr>
                <w:rFonts w:ascii="Times New Roman" w:hAnsi="Times New Roman" w:cs="Times New Roman"/>
              </w:rPr>
              <w:t>Нээлттэй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шалгаруулалтын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болон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ялгагдах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дугаар</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тендер</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шалгаруулалтын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нэр</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дугаарыг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tc>
      </w:tr>
      <w:tr w:rsidR="0098614E" w:rsidRPr="00061589" w14:paraId="578F1BDE"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39844A2B"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1.2</w:t>
            </w:r>
          </w:p>
        </w:tc>
        <w:tc>
          <w:tcPr>
            <w:tcW w:w="7902" w:type="dxa"/>
            <w:tcBorders>
              <w:top w:val="single" w:sz="4" w:space="0" w:color="auto"/>
              <w:left w:val="single" w:sz="4" w:space="0" w:color="auto"/>
              <w:bottom w:val="single" w:sz="4" w:space="0" w:color="auto"/>
              <w:right w:val="single" w:sz="4" w:space="0" w:color="auto"/>
            </w:tcBorders>
          </w:tcPr>
          <w:p w14:paraId="231E2C1D" w14:textId="77777777" w:rsidR="0098614E" w:rsidRPr="00061589" w:rsidRDefault="0098614E" w:rsidP="0098614E">
            <w:pPr>
              <w:tabs>
                <w:tab w:val="right" w:pos="7272"/>
              </w:tabs>
              <w:spacing w:before="120" w:after="120"/>
              <w:rPr>
                <w:rFonts w:ascii="Times New Roman" w:hAnsi="Times New Roman" w:cs="Times New Roman"/>
              </w:rPr>
            </w:pPr>
            <w:proofErr w:type="spellStart"/>
            <w:r w:rsidRPr="00061589">
              <w:rPr>
                <w:rFonts w:ascii="Times New Roman" w:hAnsi="Times New Roman" w:cs="Times New Roman"/>
              </w:rPr>
              <w:t>Энэхүү</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шалгаруулалт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дараах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дугаар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бүхий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багцуудаас</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бүрдэнэ</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дэс</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w:t>
            </w:r>
            <w:proofErr w:type="spellEnd"/>
            <w:r w:rsidRPr="00061589">
              <w:rPr>
                <w:rFonts w:ascii="Times New Roman" w:hAnsi="Times New Roman" w:cs="Times New Roman"/>
                <w:b/>
                <w:i/>
                <w:iCs/>
              </w:rPr>
              <w:t>;</w:t>
            </w:r>
            <w:r w:rsidRPr="00061589">
              <w:rPr>
                <w:rFonts w:ascii="Times New Roman" w:hAnsi="Times New Roman" w:cs="Times New Roman"/>
                <w:b/>
                <w:i/>
                <w:iCs/>
                <w:lang w:val="mn-MN"/>
              </w:rPr>
              <w:t xml:space="preserve"> багцын жагсаалт болон багцад хамаарах бараанууд</w:t>
            </w:r>
            <w:r w:rsidRPr="00061589">
              <w:rPr>
                <w:rFonts w:ascii="Times New Roman" w:hAnsi="Times New Roman" w:cs="Times New Roman"/>
                <w:b/>
                <w:i/>
                <w:iCs/>
              </w:rPr>
              <w:t>]</w:t>
            </w:r>
          </w:p>
        </w:tc>
      </w:tr>
      <w:tr w:rsidR="0098614E" w:rsidRPr="00061589" w14:paraId="72B2C164"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282CEA7E"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1.4</w:t>
            </w:r>
          </w:p>
        </w:tc>
        <w:tc>
          <w:tcPr>
            <w:tcW w:w="7902" w:type="dxa"/>
            <w:tcBorders>
              <w:top w:val="single" w:sz="4" w:space="0" w:color="auto"/>
              <w:left w:val="single" w:sz="4" w:space="0" w:color="auto"/>
              <w:bottom w:val="single" w:sz="4" w:space="0" w:color="auto"/>
              <w:right w:val="single" w:sz="4" w:space="0" w:color="auto"/>
            </w:tcBorders>
          </w:tcPr>
          <w:p w14:paraId="5E2CAB41" w14:textId="77777777" w:rsidR="0098614E" w:rsidRPr="00061589" w:rsidRDefault="0098614E" w:rsidP="0098614E">
            <w:pPr>
              <w:pStyle w:val="BodyTextIndent"/>
              <w:tabs>
                <w:tab w:val="num" w:pos="885"/>
              </w:tabs>
              <w:spacing w:line="240" w:lineRule="exact"/>
              <w:ind w:left="144" w:firstLine="565"/>
              <w:rPr>
                <w:rFonts w:ascii="Times New Roman" w:hAnsi="Times New Roman"/>
              </w:rPr>
            </w:pPr>
            <w:r w:rsidRPr="00061589">
              <w:rPr>
                <w:rFonts w:ascii="Times New Roman" w:hAnsi="Times New Roman"/>
                <w:lang w:val="mn-MN"/>
              </w:rPr>
              <w:t xml:space="preserve">Тендерт  </w:t>
            </w:r>
            <w:proofErr w:type="spellStart"/>
            <w:r w:rsidRPr="00061589">
              <w:rPr>
                <w:rFonts w:ascii="Times New Roman" w:hAnsi="Times New Roman"/>
              </w:rPr>
              <w:t>шалгарсан</w:t>
            </w:r>
            <w:proofErr w:type="spellEnd"/>
            <w:r w:rsidRPr="00061589">
              <w:rPr>
                <w:rFonts w:ascii="Times New Roman" w:hAnsi="Times New Roman"/>
              </w:rPr>
              <w:t xml:space="preserve"> </w:t>
            </w:r>
            <w:r w:rsidRPr="00061589">
              <w:rPr>
                <w:rFonts w:ascii="Times New Roman" w:hAnsi="Times New Roman"/>
                <w:lang w:val="mn-MN"/>
              </w:rPr>
              <w:t>гүйцэтгэгч нь</w:t>
            </w:r>
            <w:r w:rsidRPr="00061589">
              <w:rPr>
                <w:rFonts w:ascii="Times New Roman" w:hAnsi="Times New Roman"/>
              </w:rPr>
              <w:t xml:space="preserve"> </w:t>
            </w:r>
            <w:proofErr w:type="spellStart"/>
            <w:r w:rsidRPr="00061589">
              <w:rPr>
                <w:rFonts w:ascii="Times New Roman" w:hAnsi="Times New Roman"/>
              </w:rPr>
              <w:t>техникийн</w:t>
            </w:r>
            <w:proofErr w:type="spellEnd"/>
            <w:r w:rsidRPr="00061589">
              <w:rPr>
                <w:rFonts w:ascii="Times New Roman" w:hAnsi="Times New Roman"/>
              </w:rPr>
              <w:t xml:space="preserve"> </w:t>
            </w:r>
            <w:proofErr w:type="spellStart"/>
            <w:r w:rsidRPr="00061589">
              <w:rPr>
                <w:rFonts w:ascii="Times New Roman" w:hAnsi="Times New Roman"/>
              </w:rPr>
              <w:t>тодорхойлолтод</w:t>
            </w:r>
            <w:proofErr w:type="spellEnd"/>
            <w:r w:rsidRPr="00061589">
              <w:rPr>
                <w:rFonts w:ascii="Times New Roman" w:hAnsi="Times New Roman"/>
              </w:rPr>
              <w:t xml:space="preserve"> </w:t>
            </w:r>
            <w:proofErr w:type="spellStart"/>
            <w:r w:rsidRPr="00061589">
              <w:rPr>
                <w:rFonts w:ascii="Times New Roman" w:hAnsi="Times New Roman"/>
              </w:rPr>
              <w:t>нийцсэн</w:t>
            </w:r>
            <w:proofErr w:type="spellEnd"/>
            <w:r w:rsidRPr="00061589">
              <w:rPr>
                <w:rFonts w:ascii="Times New Roman" w:hAnsi="Times New Roman"/>
              </w:rPr>
              <w:t xml:space="preserve"> </w:t>
            </w:r>
            <w:proofErr w:type="spellStart"/>
            <w:r w:rsidRPr="00061589">
              <w:rPr>
                <w:rFonts w:ascii="Times New Roman" w:hAnsi="Times New Roman"/>
              </w:rPr>
              <w:t>барааг</w:t>
            </w:r>
            <w:proofErr w:type="spellEnd"/>
            <w:r w:rsidRPr="00061589">
              <w:rPr>
                <w:rFonts w:ascii="Times New Roman" w:hAnsi="Times New Roman"/>
              </w:rPr>
              <w:t xml:space="preserve"> </w:t>
            </w:r>
            <w:r w:rsidRPr="00061589">
              <w:rPr>
                <w:rFonts w:ascii="Times New Roman" w:hAnsi="Times New Roman"/>
                <w:lang w:val="mn-MN"/>
              </w:rPr>
              <w:t>бараа нийлүүлэлтийн хуваарьт</w:t>
            </w:r>
            <w:r w:rsidRPr="00061589">
              <w:rPr>
                <w:rFonts w:ascii="Times New Roman" w:hAnsi="Times New Roman"/>
              </w:rPr>
              <w:t xml:space="preserve"> </w:t>
            </w:r>
            <w:proofErr w:type="spellStart"/>
            <w:r w:rsidRPr="00061589">
              <w:rPr>
                <w:rFonts w:ascii="Times New Roman" w:hAnsi="Times New Roman"/>
              </w:rPr>
              <w:t>заасан</w:t>
            </w:r>
            <w:proofErr w:type="spellEnd"/>
            <w:r w:rsidRPr="00061589">
              <w:rPr>
                <w:rFonts w:ascii="Times New Roman" w:hAnsi="Times New Roman"/>
              </w:rPr>
              <w:t xml:space="preserve"> </w:t>
            </w:r>
            <w:proofErr w:type="spellStart"/>
            <w:r w:rsidRPr="00061589">
              <w:rPr>
                <w:rFonts w:ascii="Times New Roman" w:hAnsi="Times New Roman"/>
              </w:rPr>
              <w:t>хугацаанд</w:t>
            </w:r>
            <w:proofErr w:type="spellEnd"/>
            <w:r w:rsidRPr="00061589">
              <w:rPr>
                <w:rFonts w:ascii="Times New Roman" w:hAnsi="Times New Roman"/>
                <w:lang w:val="mn-MN"/>
              </w:rPr>
              <w:t xml:space="preserve"> </w:t>
            </w:r>
            <w:r w:rsidRPr="00061589">
              <w:rPr>
                <w:rFonts w:ascii="Times New Roman" w:hAnsi="Times New Roman"/>
                <w:bCs/>
              </w:rPr>
              <w:t>ТОӨЗ 15.9 –</w:t>
            </w:r>
            <w:proofErr w:type="spellStart"/>
            <w:r w:rsidRPr="00061589">
              <w:rPr>
                <w:rFonts w:ascii="Times New Roman" w:hAnsi="Times New Roman"/>
                <w:bCs/>
              </w:rPr>
              <w:t>ын</w:t>
            </w:r>
            <w:proofErr w:type="spellEnd"/>
            <w:r w:rsidRPr="00061589">
              <w:rPr>
                <w:rFonts w:ascii="Times New Roman" w:hAnsi="Times New Roman"/>
                <w:bCs/>
              </w:rPr>
              <w:t xml:space="preserve"> </w:t>
            </w:r>
            <w:r w:rsidRPr="00061589">
              <w:rPr>
                <w:rFonts w:ascii="Times New Roman" w:hAnsi="Times New Roman"/>
                <w:bCs/>
                <w:lang w:val="mn-MN"/>
              </w:rPr>
              <w:t>“а”-д цэгт</w:t>
            </w:r>
            <w:r w:rsidRPr="00061589">
              <w:rPr>
                <w:rFonts w:ascii="Times New Roman" w:hAnsi="Times New Roman"/>
              </w:rPr>
              <w:t xml:space="preserve"> </w:t>
            </w:r>
            <w:proofErr w:type="spellStart"/>
            <w:r w:rsidRPr="00061589">
              <w:rPr>
                <w:rFonts w:ascii="Times New Roman" w:hAnsi="Times New Roman"/>
              </w:rPr>
              <w:t>хүргэх</w:t>
            </w:r>
            <w:proofErr w:type="spellEnd"/>
            <w:r w:rsidRPr="00061589">
              <w:rPr>
                <w:rFonts w:ascii="Times New Roman" w:hAnsi="Times New Roman"/>
              </w:rPr>
              <w:t xml:space="preserve"> </w:t>
            </w:r>
            <w:proofErr w:type="spellStart"/>
            <w:r w:rsidRPr="00061589">
              <w:rPr>
                <w:rFonts w:ascii="Times New Roman" w:hAnsi="Times New Roman"/>
              </w:rPr>
              <w:t>үүрэгтэй</w:t>
            </w:r>
            <w:proofErr w:type="spellEnd"/>
            <w:r w:rsidRPr="00061589">
              <w:rPr>
                <w:rFonts w:ascii="Times New Roman" w:hAnsi="Times New Roman"/>
              </w:rPr>
              <w:t xml:space="preserve">. </w:t>
            </w:r>
          </w:p>
        </w:tc>
      </w:tr>
      <w:tr w:rsidR="0098614E" w:rsidRPr="00061589" w14:paraId="65572978"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4EB1FEEE"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2.1</w:t>
            </w:r>
          </w:p>
        </w:tc>
        <w:tc>
          <w:tcPr>
            <w:tcW w:w="7902" w:type="dxa"/>
            <w:tcBorders>
              <w:top w:val="single" w:sz="4" w:space="0" w:color="auto"/>
              <w:left w:val="single" w:sz="4" w:space="0" w:color="auto"/>
              <w:bottom w:val="single" w:sz="4" w:space="0" w:color="auto"/>
              <w:right w:val="single" w:sz="4" w:space="0" w:color="auto"/>
            </w:tcBorders>
          </w:tcPr>
          <w:p w14:paraId="1D8DD5FE" w14:textId="77777777" w:rsidR="0098614E" w:rsidRPr="00061589" w:rsidRDefault="0098614E" w:rsidP="0098614E">
            <w:pPr>
              <w:tabs>
                <w:tab w:val="right" w:pos="7272"/>
              </w:tabs>
              <w:spacing w:before="120" w:after="120"/>
              <w:jc w:val="both"/>
              <w:rPr>
                <w:rFonts w:ascii="Times New Roman" w:hAnsi="Times New Roman" w:cs="Times New Roman"/>
                <w:u w:val="single"/>
              </w:rPr>
            </w:pPr>
            <w:proofErr w:type="spellStart"/>
            <w:r w:rsidRPr="00061589">
              <w:rPr>
                <w:rFonts w:ascii="Times New Roman" w:hAnsi="Times New Roman" w:cs="Times New Roman"/>
              </w:rPr>
              <w:t>Санхүүжилтийн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үүсвэр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эрх</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бүхий</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этгээдээс</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баталсан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санхүүжилтийн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эх</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үүсвэрийг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Style w:val="FootnoteReference"/>
                <w:rFonts w:ascii="Times New Roman" w:hAnsi="Times New Roman" w:cs="Times New Roman"/>
                <w:b/>
                <w:i/>
                <w:iCs/>
              </w:rPr>
              <w:footnoteReference w:id="1"/>
            </w:r>
            <w:r w:rsidRPr="00061589">
              <w:rPr>
                <w:rFonts w:ascii="Times New Roman" w:hAnsi="Times New Roman" w:cs="Times New Roman"/>
                <w:b/>
                <w:i/>
                <w:iCs/>
              </w:rPr>
              <w:t xml:space="preserve"> ]</w:t>
            </w:r>
          </w:p>
        </w:tc>
      </w:tr>
      <w:tr w:rsidR="0098614E" w:rsidRPr="00061589" w14:paraId="7F9EB01F" w14:textId="77777777" w:rsidTr="00935F4C">
        <w:trPr>
          <w:cantSplit/>
        </w:trPr>
        <w:tc>
          <w:tcPr>
            <w:tcW w:w="1730" w:type="dxa"/>
            <w:tcBorders>
              <w:top w:val="single" w:sz="4" w:space="0" w:color="auto"/>
              <w:left w:val="single" w:sz="4" w:space="0" w:color="auto"/>
              <w:bottom w:val="single" w:sz="4" w:space="0" w:color="auto"/>
              <w:right w:val="single" w:sz="4" w:space="0" w:color="auto"/>
            </w:tcBorders>
          </w:tcPr>
          <w:p w14:paraId="5BDEC346" w14:textId="77777777" w:rsidR="0098614E" w:rsidRPr="00061589" w:rsidRDefault="0098614E" w:rsidP="0098614E">
            <w:pPr>
              <w:tabs>
                <w:tab w:val="left" w:pos="1395"/>
              </w:tabs>
              <w:spacing w:before="120"/>
              <w:rPr>
                <w:rFonts w:ascii="Times New Roman" w:hAnsi="Times New Roman" w:cs="Times New Roman"/>
                <w:b/>
                <w:bCs/>
                <w:lang w:val="mn-MN"/>
              </w:rPr>
            </w:pPr>
            <w:r w:rsidRPr="00061589">
              <w:rPr>
                <w:rFonts w:ascii="Times New Roman" w:hAnsi="Times New Roman" w:cs="Times New Roman"/>
                <w:b/>
                <w:bCs/>
                <w:lang w:val="mn-MN"/>
              </w:rPr>
              <w:t>ТОӨЗ 6.1</w:t>
            </w:r>
          </w:p>
        </w:tc>
        <w:tc>
          <w:tcPr>
            <w:tcW w:w="7902" w:type="dxa"/>
            <w:tcBorders>
              <w:top w:val="single" w:sz="4" w:space="0" w:color="auto"/>
              <w:left w:val="single" w:sz="4" w:space="0" w:color="auto"/>
              <w:bottom w:val="single" w:sz="4" w:space="0" w:color="auto"/>
              <w:right w:val="single" w:sz="4" w:space="0" w:color="auto"/>
            </w:tcBorders>
          </w:tcPr>
          <w:p w14:paraId="0BF636BD" w14:textId="77777777" w:rsidR="0098614E" w:rsidRPr="00061589" w:rsidRDefault="0098614E" w:rsidP="0098614E">
            <w:pPr>
              <w:tabs>
                <w:tab w:val="right" w:pos="7272"/>
              </w:tabs>
              <w:spacing w:before="120" w:after="120"/>
              <w:jc w:val="both"/>
              <w:rPr>
                <w:rFonts w:ascii="Times New Roman" w:hAnsi="Times New Roman" w:cs="Times New Roman"/>
                <w:lang w:val="mn-MN"/>
              </w:rPr>
            </w:pPr>
            <w:proofErr w:type="spellStart"/>
            <w:r w:rsidRPr="00061589">
              <w:rPr>
                <w:rFonts w:ascii="Times New Roman" w:hAnsi="Times New Roman" w:cs="Times New Roman"/>
              </w:rPr>
              <w:t>Хоёр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түүнээс</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дээш</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хуулийн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этгээд</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хамтран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ажиллах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гэрээний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үндсэн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дээр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оролцогч</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цаашид</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талуудыг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хамтад</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түншлэл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тус</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бүрийг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түншлэлийн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гишүүн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болж</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ирүүлэх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тохиолдолд</w:t>
            </w:r>
            <w:proofErr w:type="spellEnd"/>
            <w:r w:rsidRPr="00061589">
              <w:rPr>
                <w:rFonts w:ascii="Times New Roman" w:hAnsi="Times New Roman" w:cs="Times New Roman"/>
                <w:lang w:val="mn-MN"/>
              </w:rPr>
              <w:t xml:space="preserve"> “Иргэний тухай” хууль,</w:t>
            </w:r>
            <w:r w:rsidRPr="00061589">
              <w:rPr>
                <w:rFonts w:ascii="Times New Roman" w:hAnsi="Times New Roman" w:cs="Times New Roman"/>
              </w:rPr>
              <w:t xml:space="preserve"> ТШӨХ-</w:t>
            </w:r>
            <w:proofErr w:type="spellStart"/>
            <w:r w:rsidRPr="00061589">
              <w:rPr>
                <w:rFonts w:ascii="Times New Roman" w:hAnsi="Times New Roman" w:cs="Times New Roman"/>
              </w:rPr>
              <w:t>ийн</w:t>
            </w:r>
            <w:proofErr w:type="spellEnd"/>
            <w:r w:rsidRPr="00061589">
              <w:rPr>
                <w:rFonts w:ascii="Times New Roman" w:hAnsi="Times New Roman" w:cs="Times New Roman"/>
              </w:rPr>
              <w:t xml:space="preserve"> 6.1-ийн </w:t>
            </w:r>
            <w:r w:rsidRPr="00061589">
              <w:rPr>
                <w:rFonts w:ascii="Times New Roman" w:hAnsi="Times New Roman" w:cs="Times New Roman"/>
                <w:lang w:val="mn-MN"/>
              </w:rPr>
              <w:t>“</w:t>
            </w:r>
            <w:r w:rsidRPr="00061589">
              <w:rPr>
                <w:rFonts w:ascii="Times New Roman" w:hAnsi="Times New Roman" w:cs="Times New Roman"/>
              </w:rPr>
              <w:t>а”</w:t>
            </w:r>
            <w:r w:rsidRPr="00061589">
              <w:rPr>
                <w:rFonts w:ascii="Times New Roman" w:hAnsi="Times New Roman" w:cs="Times New Roman"/>
                <w:lang w:val="mn-MN"/>
              </w:rPr>
              <w:t xml:space="preserve">, “б”, “в”, “г”-д заасан шаардлагыг хангасан түншлэлийн гэрээг байгуулж, гэрээний эх хувийг ирүүлнэ. </w:t>
            </w:r>
          </w:p>
        </w:tc>
      </w:tr>
      <w:tr w:rsidR="0098614E" w:rsidRPr="00061589" w14:paraId="4112A878"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05D78FB3" w14:textId="77777777" w:rsidR="0098614E" w:rsidRPr="00061589" w:rsidRDefault="0098614E" w:rsidP="0098614E">
            <w:pPr>
              <w:spacing w:before="120"/>
              <w:rPr>
                <w:rFonts w:ascii="Times New Roman" w:hAnsi="Times New Roman" w:cs="Times New Roman"/>
                <w:b/>
                <w:bCs/>
              </w:rPr>
            </w:pPr>
          </w:p>
        </w:tc>
        <w:tc>
          <w:tcPr>
            <w:tcW w:w="7902" w:type="dxa"/>
            <w:tcBorders>
              <w:top w:val="single" w:sz="4" w:space="0" w:color="auto"/>
              <w:left w:val="single" w:sz="4" w:space="0" w:color="auto"/>
              <w:bottom w:val="single" w:sz="4" w:space="0" w:color="auto"/>
              <w:right w:val="single" w:sz="4" w:space="0" w:color="auto"/>
            </w:tcBorders>
          </w:tcPr>
          <w:p w14:paraId="39B07203" w14:textId="77777777" w:rsidR="0098614E" w:rsidRPr="00061589" w:rsidRDefault="0098614E" w:rsidP="0098614E">
            <w:pPr>
              <w:spacing w:before="120" w:after="120"/>
              <w:jc w:val="center"/>
              <w:rPr>
                <w:rFonts w:ascii="Times New Roman" w:hAnsi="Times New Roman" w:cs="Times New Roman"/>
                <w:b/>
                <w:bCs/>
              </w:rPr>
            </w:pPr>
            <w:bookmarkStart w:id="27" w:name="_Toc505659530"/>
            <w:bookmarkStart w:id="28" w:name="_Toc506185678"/>
            <w:r w:rsidRPr="00061589">
              <w:rPr>
                <w:rFonts w:ascii="Times New Roman" w:hAnsi="Times New Roman" w:cs="Times New Roman"/>
                <w:b/>
                <w:bCs/>
              </w:rPr>
              <w:t xml:space="preserve">Б. </w:t>
            </w:r>
            <w:bookmarkEnd w:id="27"/>
            <w:bookmarkEnd w:id="28"/>
            <w:proofErr w:type="spellStart"/>
            <w:r w:rsidRPr="00061589">
              <w:rPr>
                <w:rFonts w:ascii="Times New Roman" w:hAnsi="Times New Roman" w:cs="Times New Roman"/>
                <w:b/>
                <w:bCs/>
              </w:rPr>
              <w:t>Тендерийн</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баримт</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бичиг</w:t>
            </w:r>
            <w:proofErr w:type="spellEnd"/>
          </w:p>
        </w:tc>
      </w:tr>
      <w:tr w:rsidR="0098614E" w:rsidRPr="00061589" w14:paraId="2C16471E"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03D5D319"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ТОӨЗ 7.3</w:t>
            </w:r>
          </w:p>
        </w:tc>
        <w:tc>
          <w:tcPr>
            <w:tcW w:w="7902" w:type="dxa"/>
            <w:tcBorders>
              <w:top w:val="single" w:sz="4" w:space="0" w:color="auto"/>
              <w:left w:val="single" w:sz="4" w:space="0" w:color="auto"/>
              <w:bottom w:val="single" w:sz="4" w:space="0" w:color="auto"/>
              <w:right w:val="single" w:sz="4" w:space="0" w:color="auto"/>
            </w:tcBorders>
          </w:tcPr>
          <w:p w14:paraId="3D100ED8" w14:textId="77777777" w:rsidR="0098614E" w:rsidRPr="00061589" w:rsidRDefault="0098614E" w:rsidP="0098614E">
            <w:pPr>
              <w:tabs>
                <w:tab w:val="right" w:pos="7254"/>
              </w:tabs>
              <w:spacing w:before="120" w:after="120"/>
              <w:jc w:val="both"/>
              <w:rPr>
                <w:rFonts w:ascii="Times New Roman" w:hAnsi="Times New Roman" w:cs="Times New Roman"/>
                <w:lang w:val="mn-MN"/>
              </w:rPr>
            </w:pPr>
            <w:r w:rsidRPr="00061589">
              <w:rPr>
                <w:rFonts w:ascii="Times New Roman" w:hAnsi="Times New Roman" w:cs="Times New Roman"/>
                <w:i/>
                <w:lang w:val="mn-MN"/>
              </w:rPr>
              <w:t>Тендерт оролцогч тендерийн баримт, бичиг дэх бүх зааварчилгаа, нөхцөл, маягт болон техникийн тодорхойлолтыг нягталж үзэх шаардлагатай бөгөөд тендерийн баримт бичигт шаардсан мэдээлэл, нотлох баримт материалыг ирүүлээгүй байх, маягтыг дутуу ирүүлэх нь тухайн тендерээс татгалзах үндэслэл болно</w:t>
            </w:r>
            <w:r w:rsidRPr="00061589">
              <w:rPr>
                <w:rFonts w:ascii="Times New Roman" w:hAnsi="Times New Roman" w:cs="Times New Roman"/>
                <w:lang w:val="mn-MN"/>
              </w:rPr>
              <w:t>.</w:t>
            </w:r>
          </w:p>
        </w:tc>
      </w:tr>
      <w:tr w:rsidR="0098614E" w:rsidRPr="00061589" w14:paraId="751E22A3"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6DB30AC9"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8.1</w:t>
            </w:r>
          </w:p>
        </w:tc>
        <w:tc>
          <w:tcPr>
            <w:tcW w:w="7902" w:type="dxa"/>
            <w:tcBorders>
              <w:top w:val="single" w:sz="4" w:space="0" w:color="auto"/>
              <w:left w:val="single" w:sz="4" w:space="0" w:color="auto"/>
              <w:bottom w:val="single" w:sz="4" w:space="0" w:color="auto"/>
              <w:right w:val="single" w:sz="4" w:space="0" w:color="auto"/>
            </w:tcBorders>
          </w:tcPr>
          <w:p w14:paraId="08B1A667"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Захиалагчаас</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баримт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бичигтэй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холбоотой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тодруулга</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авах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хаяг</w:t>
            </w:r>
            <w:proofErr w:type="spellEnd"/>
            <w:r w:rsidRPr="00061589">
              <w:rPr>
                <w:rFonts w:ascii="Times New Roman" w:hAnsi="Times New Roman" w:cs="Times New Roman"/>
              </w:rPr>
              <w:t xml:space="preserve">: </w:t>
            </w:r>
          </w:p>
          <w:p w14:paraId="224967C1" w14:textId="77777777" w:rsidR="0098614E" w:rsidRPr="00061589" w:rsidRDefault="0098614E" w:rsidP="0098614E">
            <w:pPr>
              <w:tabs>
                <w:tab w:val="right" w:pos="7254"/>
              </w:tabs>
              <w:spacing w:before="120" w:after="120"/>
              <w:jc w:val="both"/>
              <w:rPr>
                <w:rFonts w:ascii="Times New Roman" w:hAnsi="Times New Roman" w:cs="Times New Roman"/>
                <w:lang w:val="mn-MN"/>
              </w:rPr>
            </w:pPr>
            <w:r w:rsidRPr="00061589">
              <w:rPr>
                <w:rFonts w:ascii="Times New Roman" w:hAnsi="Times New Roman" w:cs="Times New Roman"/>
                <w:b/>
                <w:iCs/>
                <w:lang w:val="mn-MN"/>
              </w:rPr>
              <w:t xml:space="preserve">Хөвсгөл аймгийн Орон нутгийн өмчийн газар, АЗДТГ-ын А корпус 112 тоот.  Утас: 70388848, 70388821, 70384908, </w:t>
            </w:r>
            <w:r w:rsidRPr="00061589">
              <w:rPr>
                <w:rFonts w:ascii="Times New Roman" w:hAnsi="Times New Roman" w:cs="Times New Roman"/>
                <w:lang w:val="mn-MN"/>
              </w:rPr>
              <w:t xml:space="preserve">Тендерийн баримт бичигтэй холбоотой тодруулга, нэмэлт мэдээллийг тендер хүлээн авах эцсийн хугацаанаас ажлын 5-аас доошгүй хоногийн өмнө захиалагчаас авах хүсэлтийг бичгээр гаргаж болно. Ирүүлсэн тодруулгын хариуг Төрийн худалдан авах ажиллагааны систем </w:t>
            </w:r>
            <w:r w:rsidRPr="00061589">
              <w:rPr>
                <w:rFonts w:ascii="Times New Roman" w:hAnsi="Times New Roman" w:cs="Times New Roman"/>
              </w:rPr>
              <w:t>(</w:t>
            </w:r>
            <w:hyperlink r:id="rId8" w:history="1">
              <w:r w:rsidRPr="00061589">
                <w:rPr>
                  <w:rStyle w:val="Hyperlink"/>
                  <w:rFonts w:ascii="Times New Roman" w:hAnsi="Times New Roman"/>
                </w:rPr>
                <w:t>www.tender.gov.mn)-</w:t>
              </w:r>
              <w:r w:rsidRPr="00061589">
                <w:rPr>
                  <w:rStyle w:val="Hyperlink"/>
                  <w:rFonts w:ascii="Times New Roman" w:hAnsi="Times New Roman"/>
                  <w:lang w:val="mn-MN"/>
                </w:rPr>
                <w:t>ийн</w:t>
              </w:r>
            </w:hyperlink>
            <w:r w:rsidRPr="00061589">
              <w:rPr>
                <w:rStyle w:val="Hyperlink"/>
                <w:rFonts w:ascii="Times New Roman" w:hAnsi="Times New Roman"/>
                <w:lang w:val="mn-MN"/>
              </w:rPr>
              <w:t xml:space="preserve"> тодруулга хэсэгт</w:t>
            </w:r>
            <w:r w:rsidRPr="00061589">
              <w:rPr>
                <w:rFonts w:ascii="Times New Roman" w:hAnsi="Times New Roman" w:cs="Times New Roman"/>
                <w:lang w:val="mn-MN"/>
              </w:rPr>
              <w:t xml:space="preserve"> бичгээр нийтлэх тул тодруулга, нэмэлт мэдээлэл хүссэн этгээд, тендерт оролцох хүсэлтэй бусад этгээд тендер нээх өдрийг  хүртэл Төрийн худалдан авах ажиллагааны цахим системд сайтад хандаж байхыг анхаарна уу</w:t>
            </w:r>
          </w:p>
        </w:tc>
      </w:tr>
      <w:tr w:rsidR="0098614E" w:rsidRPr="00061589" w14:paraId="0931D983"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2023CB04" w14:textId="77777777" w:rsidR="0098614E" w:rsidRPr="00061589" w:rsidRDefault="0098614E" w:rsidP="0098614E">
            <w:pPr>
              <w:spacing w:before="120"/>
              <w:rPr>
                <w:rFonts w:ascii="Times New Roman" w:hAnsi="Times New Roman" w:cs="Times New Roman"/>
                <w:b/>
                <w:bCs/>
              </w:rPr>
            </w:pPr>
          </w:p>
        </w:tc>
        <w:tc>
          <w:tcPr>
            <w:tcW w:w="7902" w:type="dxa"/>
            <w:tcBorders>
              <w:top w:val="single" w:sz="4" w:space="0" w:color="auto"/>
              <w:left w:val="single" w:sz="4" w:space="0" w:color="auto"/>
              <w:bottom w:val="single" w:sz="4" w:space="0" w:color="auto"/>
              <w:right w:val="single" w:sz="4" w:space="0" w:color="auto"/>
            </w:tcBorders>
          </w:tcPr>
          <w:p w14:paraId="18301F6A" w14:textId="77777777" w:rsidR="0098614E" w:rsidRPr="00061589" w:rsidRDefault="0098614E" w:rsidP="0098614E">
            <w:pPr>
              <w:spacing w:before="120" w:after="120"/>
              <w:jc w:val="center"/>
              <w:rPr>
                <w:rFonts w:ascii="Times New Roman" w:hAnsi="Times New Roman" w:cs="Times New Roman"/>
                <w:b/>
                <w:bCs/>
              </w:rPr>
            </w:pPr>
            <w:bookmarkStart w:id="29" w:name="_Toc505659531"/>
            <w:bookmarkStart w:id="30" w:name="_Toc506185679"/>
            <w:r w:rsidRPr="00061589">
              <w:rPr>
                <w:rFonts w:ascii="Times New Roman" w:hAnsi="Times New Roman" w:cs="Times New Roman"/>
                <w:b/>
                <w:bCs/>
              </w:rPr>
              <w:t xml:space="preserve">В. </w:t>
            </w:r>
            <w:bookmarkEnd w:id="29"/>
            <w:bookmarkEnd w:id="30"/>
            <w:proofErr w:type="spellStart"/>
            <w:r w:rsidRPr="00061589">
              <w:rPr>
                <w:rFonts w:ascii="Times New Roman" w:hAnsi="Times New Roman" w:cs="Times New Roman"/>
                <w:b/>
                <w:bCs/>
              </w:rPr>
              <w:t>Тендер</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бэлтгэх</w:t>
            </w:r>
            <w:proofErr w:type="spellEnd"/>
          </w:p>
        </w:tc>
      </w:tr>
      <w:tr w:rsidR="0098614E" w:rsidRPr="00061589" w14:paraId="347589F1" w14:textId="77777777" w:rsidTr="00935F4C">
        <w:tblPrEx>
          <w:tblBorders>
            <w:insideH w:val="single" w:sz="8" w:space="0" w:color="000000"/>
          </w:tblBorders>
        </w:tblPrEx>
        <w:trPr>
          <w:trHeight w:val="194"/>
        </w:trPr>
        <w:tc>
          <w:tcPr>
            <w:tcW w:w="1730" w:type="dxa"/>
            <w:tcBorders>
              <w:top w:val="single" w:sz="4" w:space="0" w:color="auto"/>
              <w:left w:val="single" w:sz="4" w:space="0" w:color="auto"/>
              <w:bottom w:val="single" w:sz="4" w:space="0" w:color="auto"/>
              <w:right w:val="single" w:sz="4" w:space="0" w:color="auto"/>
            </w:tcBorders>
          </w:tcPr>
          <w:p w14:paraId="58722C50"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11.1</w:t>
            </w:r>
          </w:p>
        </w:tc>
        <w:tc>
          <w:tcPr>
            <w:tcW w:w="7902" w:type="dxa"/>
            <w:tcBorders>
              <w:top w:val="single" w:sz="4" w:space="0" w:color="auto"/>
              <w:left w:val="single" w:sz="4" w:space="0" w:color="auto"/>
              <w:bottom w:val="single" w:sz="4" w:space="0" w:color="auto"/>
              <w:right w:val="single" w:sz="4" w:space="0" w:color="auto"/>
            </w:tcBorders>
          </w:tcPr>
          <w:p w14:paraId="2F1ADBF8" w14:textId="77777777" w:rsidR="0098614E" w:rsidRPr="00061589" w:rsidRDefault="0098614E" w:rsidP="0098614E">
            <w:pPr>
              <w:tabs>
                <w:tab w:val="right" w:pos="7254"/>
              </w:tabs>
              <w:spacing w:before="120" w:after="120"/>
              <w:jc w:val="both"/>
              <w:rPr>
                <w:rFonts w:ascii="Times New Roman" w:hAnsi="Times New Roman" w:cs="Times New Roman"/>
                <w:i/>
                <w:iCs/>
              </w:rPr>
            </w:pPr>
            <w:r w:rsidRPr="00061589">
              <w:rPr>
                <w:rFonts w:ascii="Times New Roman" w:hAnsi="Times New Roman" w:cs="Times New Roman"/>
                <w:lang w:val="mn-MN"/>
              </w:rPr>
              <w:t>Т</w:t>
            </w:r>
            <w:proofErr w:type="spellStart"/>
            <w:r w:rsidRPr="00061589">
              <w:rPr>
                <w:rFonts w:ascii="Times New Roman" w:hAnsi="Times New Roman" w:cs="Times New Roman"/>
              </w:rPr>
              <w:t>ендерийн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Монгол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байна</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i/>
                <w:iCs/>
              </w:rPr>
              <w:t>Тендерт</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оролцогч</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Монгол</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хэл</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дээр</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тендерээ</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бэлтгэж</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ирүүл</w:t>
            </w:r>
            <w:proofErr w:type="spellEnd"/>
            <w:r w:rsidRPr="00061589">
              <w:rPr>
                <w:rFonts w:ascii="Times New Roman" w:hAnsi="Times New Roman" w:cs="Times New Roman"/>
                <w:i/>
                <w:iCs/>
                <w:lang w:val="mn-MN"/>
              </w:rPr>
              <w:t>н</w:t>
            </w:r>
            <w:r w:rsidRPr="00061589">
              <w:rPr>
                <w:rFonts w:ascii="Times New Roman" w:hAnsi="Times New Roman" w:cs="Times New Roman"/>
                <w:i/>
                <w:iCs/>
              </w:rPr>
              <w:t>э</w:t>
            </w:r>
            <w:r w:rsidRPr="00061589">
              <w:rPr>
                <w:rFonts w:ascii="Times New Roman" w:hAnsi="Times New Roman" w:cs="Times New Roman"/>
                <w:i/>
                <w:iCs/>
                <w:lang w:val="mn-MN"/>
              </w:rPr>
              <w:t xml:space="preserve">. </w:t>
            </w:r>
            <w:proofErr w:type="spellStart"/>
            <w:r w:rsidRPr="00061589">
              <w:rPr>
                <w:rFonts w:ascii="Times New Roman" w:hAnsi="Times New Roman" w:cs="Times New Roman"/>
                <w:i/>
                <w:iCs/>
              </w:rPr>
              <w:t>Шалгарсан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тендерт</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оролцогчтой</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байгуулах</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гэрээг</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түүний</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тендер</w:t>
            </w:r>
            <w:proofErr w:type="spellEnd"/>
            <w:r w:rsidRPr="00061589">
              <w:rPr>
                <w:rFonts w:ascii="Times New Roman" w:hAnsi="Times New Roman" w:cs="Times New Roman"/>
                <w:i/>
                <w:iCs/>
                <w:lang w:val="mn-MN"/>
              </w:rPr>
              <w:t xml:space="preserve"> ирүүлсэн </w:t>
            </w:r>
            <w:proofErr w:type="spellStart"/>
            <w:r w:rsidRPr="00061589">
              <w:rPr>
                <w:rFonts w:ascii="Times New Roman" w:hAnsi="Times New Roman" w:cs="Times New Roman"/>
                <w:i/>
                <w:iCs/>
              </w:rPr>
              <w:t>хэл</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дээр</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байгуулна</w:t>
            </w:r>
            <w:proofErr w:type="spellEnd"/>
            <w:r w:rsidRPr="00061589">
              <w:rPr>
                <w:rFonts w:ascii="Times New Roman" w:hAnsi="Times New Roman" w:cs="Times New Roman"/>
                <w:i/>
                <w:iCs/>
              </w:rPr>
              <w:t xml:space="preserve">. </w:t>
            </w:r>
          </w:p>
        </w:tc>
      </w:tr>
      <w:tr w:rsidR="0098614E" w:rsidRPr="00061589" w14:paraId="646A788A" w14:textId="77777777" w:rsidTr="00935F4C">
        <w:tblPrEx>
          <w:tblBorders>
            <w:insideH w:val="single" w:sz="8" w:space="0" w:color="000000"/>
          </w:tblBorders>
        </w:tblPrEx>
        <w:trPr>
          <w:trHeight w:val="1457"/>
        </w:trPr>
        <w:tc>
          <w:tcPr>
            <w:tcW w:w="1730" w:type="dxa"/>
            <w:tcBorders>
              <w:top w:val="single" w:sz="4" w:space="0" w:color="auto"/>
              <w:left w:val="single" w:sz="4" w:space="0" w:color="auto"/>
              <w:bottom w:val="single" w:sz="4" w:space="0" w:color="auto"/>
              <w:right w:val="single" w:sz="4" w:space="0" w:color="auto"/>
            </w:tcBorders>
          </w:tcPr>
          <w:p w14:paraId="1C39BC05"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ТОӨЗ 12.1</w:t>
            </w:r>
            <w:r w:rsidRPr="00061589">
              <w:rPr>
                <w:rFonts w:ascii="Times New Roman" w:hAnsi="Times New Roman" w:cs="Times New Roman"/>
              </w:rPr>
              <w:t xml:space="preserve"> </w:t>
            </w:r>
            <w:r w:rsidRPr="00061589">
              <w:rPr>
                <w:rFonts w:ascii="Times New Roman" w:hAnsi="Times New Roman" w:cs="Times New Roman"/>
                <w:b/>
                <w:bCs/>
                <w:lang w:val="mn-MN"/>
              </w:rPr>
              <w:t>(в)</w:t>
            </w:r>
          </w:p>
        </w:tc>
        <w:tc>
          <w:tcPr>
            <w:tcW w:w="7902" w:type="dxa"/>
            <w:tcBorders>
              <w:top w:val="single" w:sz="4" w:space="0" w:color="auto"/>
              <w:left w:val="single" w:sz="4" w:space="0" w:color="auto"/>
              <w:bottom w:val="single" w:sz="4" w:space="0" w:color="auto"/>
              <w:right w:val="single" w:sz="4" w:space="0" w:color="auto"/>
            </w:tcBorders>
          </w:tcPr>
          <w:p w14:paraId="6DEEBAA5" w14:textId="77777777" w:rsidR="0098614E" w:rsidRPr="00061589" w:rsidRDefault="0098614E" w:rsidP="0098614E">
            <w:pPr>
              <w:pStyle w:val="BodyTextIndent"/>
              <w:numPr>
                <w:ilvl w:val="0"/>
                <w:numId w:val="19"/>
              </w:numPr>
              <w:tabs>
                <w:tab w:val="num" w:pos="2520"/>
              </w:tabs>
              <w:spacing w:after="0" w:line="240" w:lineRule="exact"/>
              <w:ind w:left="29" w:firstLine="92"/>
              <w:jc w:val="both"/>
              <w:rPr>
                <w:rFonts w:ascii="Times New Roman" w:hAnsi="Times New Roman"/>
              </w:rPr>
            </w:pPr>
            <w:proofErr w:type="spellStart"/>
            <w:proofErr w:type="gram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оролцогчийг</w:t>
            </w:r>
            <w:proofErr w:type="spellEnd"/>
            <w:proofErr w:type="gramEnd"/>
            <w:r w:rsidRPr="00061589">
              <w:rPr>
                <w:rFonts w:ascii="Times New Roman" w:hAnsi="Times New Roman"/>
              </w:rPr>
              <w:t xml:space="preserve">  </w:t>
            </w:r>
            <w:proofErr w:type="spellStart"/>
            <w:r w:rsidRPr="00061589">
              <w:rPr>
                <w:rFonts w:ascii="Times New Roman" w:hAnsi="Times New Roman"/>
              </w:rPr>
              <w:t>төлөөлж</w:t>
            </w:r>
            <w:proofErr w:type="spellEnd"/>
            <w:r w:rsidRPr="00061589">
              <w:rPr>
                <w:rFonts w:ascii="Times New Roman" w:hAnsi="Times New Roman"/>
              </w:rPr>
              <w:t xml:space="preserve">  </w:t>
            </w:r>
            <w:proofErr w:type="spellStart"/>
            <w:r w:rsidRPr="00061589">
              <w:rPr>
                <w:rFonts w:ascii="Times New Roman" w:hAnsi="Times New Roman"/>
              </w:rPr>
              <w:t>гарын</w:t>
            </w:r>
            <w:proofErr w:type="spellEnd"/>
            <w:r w:rsidRPr="00061589">
              <w:rPr>
                <w:rFonts w:ascii="Times New Roman" w:hAnsi="Times New Roman"/>
              </w:rPr>
              <w:t xml:space="preserve">  </w:t>
            </w:r>
            <w:proofErr w:type="spellStart"/>
            <w:r w:rsidRPr="00061589">
              <w:rPr>
                <w:rFonts w:ascii="Times New Roman" w:hAnsi="Times New Roman"/>
              </w:rPr>
              <w:t>үсэг</w:t>
            </w:r>
            <w:proofErr w:type="spellEnd"/>
            <w:r w:rsidRPr="00061589">
              <w:rPr>
                <w:rFonts w:ascii="Times New Roman" w:hAnsi="Times New Roman"/>
              </w:rPr>
              <w:t xml:space="preserve">  </w:t>
            </w:r>
            <w:proofErr w:type="spellStart"/>
            <w:r w:rsidRPr="00061589">
              <w:rPr>
                <w:rFonts w:ascii="Times New Roman" w:hAnsi="Times New Roman"/>
              </w:rPr>
              <w:t>зурах</w:t>
            </w:r>
            <w:proofErr w:type="spellEnd"/>
            <w:r w:rsidRPr="00061589">
              <w:rPr>
                <w:rFonts w:ascii="Times New Roman" w:hAnsi="Times New Roman"/>
                <w:lang w:val="mn-MN"/>
              </w:rPr>
              <w:t>, гэрээг удирдах</w:t>
            </w:r>
            <w:r w:rsidRPr="00061589">
              <w:rPr>
                <w:rFonts w:ascii="Times New Roman" w:hAnsi="Times New Roman"/>
              </w:rPr>
              <w:t xml:space="preserve">  </w:t>
            </w:r>
            <w:r w:rsidRPr="00061589">
              <w:rPr>
                <w:rFonts w:ascii="Times New Roman" w:hAnsi="Times New Roman"/>
                <w:lang w:val="mn-MN"/>
              </w:rPr>
              <w:t xml:space="preserve">эрх бүхий албан тушаалтанд олгосон </w:t>
            </w:r>
            <w:proofErr w:type="spellStart"/>
            <w:r w:rsidRPr="00061589">
              <w:rPr>
                <w:rFonts w:ascii="Times New Roman" w:hAnsi="Times New Roman"/>
              </w:rPr>
              <w:t>итгэмжлэлийг</w:t>
            </w:r>
            <w:proofErr w:type="spellEnd"/>
            <w:r w:rsidRPr="00061589">
              <w:rPr>
                <w:rFonts w:ascii="Times New Roman" w:hAnsi="Times New Roman"/>
              </w:rPr>
              <w:t xml:space="preserve"> </w:t>
            </w:r>
            <w:r w:rsidRPr="00061589">
              <w:rPr>
                <w:rFonts w:ascii="Times New Roman" w:hAnsi="Times New Roman"/>
                <w:lang w:val="mn-MN"/>
              </w:rPr>
              <w:t xml:space="preserve">тендерийн баримт бичгийн 4 дүгээр бүлгийн </w:t>
            </w:r>
            <w:r w:rsidRPr="00061589">
              <w:rPr>
                <w:rFonts w:ascii="Times New Roman" w:hAnsi="Times New Roman"/>
              </w:rPr>
              <w:t xml:space="preserve">МАЯГТ № ТШМ 1-2 </w:t>
            </w:r>
            <w:proofErr w:type="spellStart"/>
            <w:r w:rsidRPr="00061589">
              <w:rPr>
                <w:rFonts w:ascii="Times New Roman" w:hAnsi="Times New Roman"/>
              </w:rPr>
              <w:t>маягтын</w:t>
            </w:r>
            <w:proofErr w:type="spellEnd"/>
            <w:r w:rsidRPr="00061589">
              <w:rPr>
                <w:rFonts w:ascii="Times New Roman" w:hAnsi="Times New Roman"/>
              </w:rPr>
              <w:t xml:space="preserve"> </w:t>
            </w:r>
            <w:proofErr w:type="spellStart"/>
            <w:r w:rsidRPr="00061589">
              <w:rPr>
                <w:rFonts w:ascii="Times New Roman" w:hAnsi="Times New Roman"/>
              </w:rPr>
              <w:t>дагуу</w:t>
            </w:r>
            <w:proofErr w:type="spellEnd"/>
            <w:r w:rsidRPr="00061589">
              <w:rPr>
                <w:rFonts w:ascii="Times New Roman" w:hAnsi="Times New Roman"/>
              </w:rPr>
              <w:t xml:space="preserve"> </w:t>
            </w:r>
            <w:proofErr w:type="spellStart"/>
            <w:r w:rsidRPr="00061589">
              <w:rPr>
                <w:rFonts w:ascii="Times New Roman" w:hAnsi="Times New Roman"/>
              </w:rPr>
              <w:t>гаргаж</w:t>
            </w:r>
            <w:proofErr w:type="spellEnd"/>
            <w:r w:rsidRPr="00061589">
              <w:rPr>
                <w:rFonts w:ascii="Times New Roman" w:hAnsi="Times New Roman"/>
              </w:rPr>
              <w:t xml:space="preserve"> </w:t>
            </w:r>
            <w:proofErr w:type="spellStart"/>
            <w:r w:rsidRPr="00061589">
              <w:rPr>
                <w:rFonts w:ascii="Times New Roman" w:hAnsi="Times New Roman"/>
              </w:rPr>
              <w:t>ирүүлнэ</w:t>
            </w:r>
            <w:proofErr w:type="spellEnd"/>
            <w:r w:rsidRPr="00061589">
              <w:rPr>
                <w:rFonts w:ascii="Times New Roman" w:hAnsi="Times New Roman"/>
              </w:rPr>
              <w:t>.</w:t>
            </w:r>
            <w:r w:rsidRPr="00061589">
              <w:rPr>
                <w:rFonts w:ascii="Times New Roman" w:hAnsi="Times New Roman"/>
                <w:lang w:val="mn-MN"/>
              </w:rPr>
              <w:t xml:space="preserve">                                 </w:t>
            </w:r>
          </w:p>
          <w:p w14:paraId="7A7B39EF" w14:textId="77777777" w:rsidR="0098614E" w:rsidRPr="00061589" w:rsidRDefault="0098614E" w:rsidP="0098614E">
            <w:pPr>
              <w:pStyle w:val="BodyTextIndent"/>
              <w:tabs>
                <w:tab w:val="num" w:pos="2520"/>
              </w:tabs>
              <w:spacing w:line="240" w:lineRule="exact"/>
              <w:ind w:left="49"/>
              <w:rPr>
                <w:rFonts w:ascii="Times New Roman" w:hAnsi="Times New Roman"/>
              </w:rPr>
            </w:pPr>
            <w:r w:rsidRPr="00061589">
              <w:rPr>
                <w:rFonts w:ascii="Times New Roman" w:hAnsi="Times New Roman"/>
              </w:rPr>
              <w:t>2</w:t>
            </w:r>
            <w:r w:rsidRPr="00061589">
              <w:rPr>
                <w:rFonts w:ascii="Times New Roman" w:hAnsi="Times New Roman"/>
                <w:lang w:val="mn-MN"/>
              </w:rPr>
              <w:t xml:space="preserve">. </w:t>
            </w:r>
            <w:proofErr w:type="spellStart"/>
            <w:proofErr w:type="gramStart"/>
            <w:r w:rsidRPr="00061589">
              <w:rPr>
                <w:rFonts w:ascii="Times New Roman" w:hAnsi="Times New Roman"/>
              </w:rPr>
              <w:t>Тендерийн</w:t>
            </w:r>
            <w:proofErr w:type="spellEnd"/>
            <w:r w:rsidRPr="00061589">
              <w:rPr>
                <w:rFonts w:ascii="Times New Roman" w:hAnsi="Times New Roman"/>
              </w:rPr>
              <w:t xml:space="preserve">  </w:t>
            </w:r>
            <w:proofErr w:type="spellStart"/>
            <w:r w:rsidRPr="00061589">
              <w:rPr>
                <w:rFonts w:ascii="Times New Roman" w:hAnsi="Times New Roman"/>
              </w:rPr>
              <w:t>маягтад</w:t>
            </w:r>
            <w:proofErr w:type="spellEnd"/>
            <w:proofErr w:type="gramEnd"/>
            <w:r w:rsidRPr="00061589">
              <w:rPr>
                <w:rFonts w:ascii="Times New Roman" w:hAnsi="Times New Roman"/>
              </w:rPr>
              <w:t xml:space="preserve">  </w:t>
            </w:r>
            <w:proofErr w:type="spellStart"/>
            <w:r w:rsidRPr="00061589">
              <w:rPr>
                <w:rFonts w:ascii="Times New Roman" w:hAnsi="Times New Roman"/>
              </w:rPr>
              <w:t>гарын</w:t>
            </w:r>
            <w:proofErr w:type="spellEnd"/>
            <w:r w:rsidRPr="00061589">
              <w:rPr>
                <w:rFonts w:ascii="Times New Roman" w:hAnsi="Times New Roman"/>
              </w:rPr>
              <w:t xml:space="preserve">  </w:t>
            </w:r>
            <w:proofErr w:type="spellStart"/>
            <w:r w:rsidRPr="00061589">
              <w:rPr>
                <w:rFonts w:ascii="Times New Roman" w:hAnsi="Times New Roman"/>
              </w:rPr>
              <w:t>үсэг</w:t>
            </w:r>
            <w:proofErr w:type="spellEnd"/>
            <w:r w:rsidRPr="00061589">
              <w:rPr>
                <w:rFonts w:ascii="Times New Roman" w:hAnsi="Times New Roman"/>
              </w:rPr>
              <w:t xml:space="preserve">  </w:t>
            </w:r>
            <w:r w:rsidRPr="00061589">
              <w:rPr>
                <w:rFonts w:ascii="Times New Roman" w:hAnsi="Times New Roman"/>
                <w:lang w:val="mn-MN"/>
              </w:rPr>
              <w:t>зурах эрх бүхий албан тушаалтан нь гүйцэтгэх захирал байгаа тохиолдолд компанийн төлөөлөн удирдах зөвлөл</w:t>
            </w:r>
            <w:r w:rsidRPr="00061589">
              <w:rPr>
                <w:rFonts w:ascii="Times New Roman" w:hAnsi="Times New Roman"/>
              </w:rPr>
              <w:t xml:space="preserve"> (</w:t>
            </w:r>
            <w:r w:rsidRPr="00061589">
              <w:rPr>
                <w:rFonts w:ascii="Times New Roman" w:hAnsi="Times New Roman"/>
                <w:lang w:val="mn-MN"/>
              </w:rPr>
              <w:t>удирдлага</w:t>
            </w:r>
            <w:r w:rsidRPr="00061589">
              <w:rPr>
                <w:rFonts w:ascii="Times New Roman" w:hAnsi="Times New Roman"/>
              </w:rPr>
              <w:t>)</w:t>
            </w:r>
            <w:r w:rsidRPr="00061589">
              <w:rPr>
                <w:rFonts w:ascii="Times New Roman" w:hAnsi="Times New Roman"/>
                <w:lang w:val="mn-MN"/>
              </w:rPr>
              <w:t xml:space="preserve">-өөс олгосон </w:t>
            </w:r>
            <w:proofErr w:type="spellStart"/>
            <w:r w:rsidRPr="00061589">
              <w:rPr>
                <w:rFonts w:ascii="Times New Roman" w:hAnsi="Times New Roman"/>
              </w:rPr>
              <w:t>итгэмжлэл</w:t>
            </w:r>
            <w:proofErr w:type="spellEnd"/>
            <w:r w:rsidRPr="00061589">
              <w:rPr>
                <w:rFonts w:ascii="Times New Roman" w:hAnsi="Times New Roman"/>
              </w:rPr>
              <w:t xml:space="preserve"> </w:t>
            </w:r>
            <w:proofErr w:type="spellStart"/>
            <w:r w:rsidRPr="00061589">
              <w:rPr>
                <w:rFonts w:ascii="Times New Roman" w:hAnsi="Times New Roman"/>
              </w:rPr>
              <w:t>ирүүлнэ</w:t>
            </w:r>
            <w:proofErr w:type="spellEnd"/>
            <w:r w:rsidRPr="00061589">
              <w:rPr>
                <w:rFonts w:ascii="Times New Roman" w:hAnsi="Times New Roman"/>
              </w:rPr>
              <w:t>.</w:t>
            </w:r>
            <w:r w:rsidRPr="00061589">
              <w:rPr>
                <w:rFonts w:ascii="Times New Roman" w:hAnsi="Times New Roman"/>
              </w:rPr>
              <w:tab/>
            </w:r>
          </w:p>
        </w:tc>
      </w:tr>
      <w:tr w:rsidR="0098614E" w:rsidRPr="00061589" w14:paraId="76464DED" w14:textId="77777777" w:rsidTr="00935F4C">
        <w:tblPrEx>
          <w:tblBorders>
            <w:insideH w:val="single" w:sz="8" w:space="0" w:color="000000"/>
          </w:tblBorders>
        </w:tblPrEx>
        <w:trPr>
          <w:trHeight w:val="194"/>
        </w:trPr>
        <w:tc>
          <w:tcPr>
            <w:tcW w:w="1730" w:type="dxa"/>
            <w:tcBorders>
              <w:top w:val="single" w:sz="4" w:space="0" w:color="auto"/>
              <w:left w:val="single" w:sz="4" w:space="0" w:color="auto"/>
              <w:bottom w:val="single" w:sz="4" w:space="0" w:color="auto"/>
              <w:right w:val="single" w:sz="4" w:space="0" w:color="auto"/>
            </w:tcBorders>
          </w:tcPr>
          <w:p w14:paraId="639F2391" w14:textId="77777777" w:rsidR="0098614E" w:rsidRPr="00061589" w:rsidRDefault="0098614E" w:rsidP="0098614E">
            <w:pPr>
              <w:spacing w:before="120" w:after="0"/>
              <w:ind w:right="-337"/>
              <w:rPr>
                <w:rFonts w:ascii="Times New Roman" w:hAnsi="Times New Roman" w:cs="Times New Roman"/>
                <w:b/>
                <w:bCs/>
                <w:lang w:val="mn-MN"/>
              </w:rPr>
            </w:pPr>
            <w:r w:rsidRPr="00061589">
              <w:rPr>
                <w:rFonts w:ascii="Times New Roman" w:hAnsi="Times New Roman" w:cs="Times New Roman"/>
                <w:b/>
                <w:bCs/>
                <w:lang w:val="mn-MN"/>
              </w:rPr>
              <w:t>ТОӨЗ 12.1 (ё)</w:t>
            </w:r>
          </w:p>
        </w:tc>
        <w:tc>
          <w:tcPr>
            <w:tcW w:w="7902" w:type="dxa"/>
            <w:tcBorders>
              <w:top w:val="single" w:sz="4" w:space="0" w:color="auto"/>
              <w:left w:val="single" w:sz="4" w:space="0" w:color="auto"/>
              <w:bottom w:val="single" w:sz="4" w:space="0" w:color="auto"/>
              <w:right w:val="single" w:sz="4" w:space="0" w:color="auto"/>
            </w:tcBorders>
          </w:tcPr>
          <w:p w14:paraId="6B245EEB" w14:textId="77777777" w:rsidR="0098614E" w:rsidRPr="00061589" w:rsidRDefault="0098614E" w:rsidP="0098614E">
            <w:pPr>
              <w:pStyle w:val="BodyTextIndent"/>
              <w:ind w:left="0" w:firstLine="709"/>
              <w:rPr>
                <w:rFonts w:ascii="Times New Roman" w:hAnsi="Times New Roman"/>
              </w:rPr>
            </w:pPr>
            <w:proofErr w:type="spellStart"/>
            <w:proofErr w:type="gram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w:t>
            </w:r>
            <w:proofErr w:type="spellEnd"/>
            <w:proofErr w:type="gramEnd"/>
            <w:r w:rsidRPr="00061589">
              <w:rPr>
                <w:rFonts w:ascii="Times New Roman" w:hAnsi="Times New Roman"/>
              </w:rPr>
              <w:t xml:space="preserve">  </w:t>
            </w:r>
            <w:proofErr w:type="spellStart"/>
            <w:r w:rsidRPr="00061589">
              <w:rPr>
                <w:rFonts w:ascii="Times New Roman" w:hAnsi="Times New Roman"/>
              </w:rPr>
              <w:t>дараах</w:t>
            </w:r>
            <w:proofErr w:type="spellEnd"/>
            <w:r w:rsidRPr="00061589">
              <w:rPr>
                <w:rFonts w:ascii="Times New Roman" w:hAnsi="Times New Roman"/>
              </w:rPr>
              <w:t xml:space="preserve">  </w:t>
            </w:r>
            <w:proofErr w:type="spellStart"/>
            <w:r w:rsidRPr="00061589">
              <w:rPr>
                <w:rFonts w:ascii="Times New Roman" w:hAnsi="Times New Roman"/>
              </w:rPr>
              <w:t>нэмэлт</w:t>
            </w:r>
            <w:proofErr w:type="spellEnd"/>
            <w:r w:rsidRPr="00061589">
              <w:rPr>
                <w:rFonts w:ascii="Times New Roman" w:hAnsi="Times New Roman"/>
              </w:rPr>
              <w:t xml:space="preserve">  </w:t>
            </w:r>
            <w:r>
              <w:rPr>
                <w:rFonts w:ascii="Times New Roman" w:hAnsi="Times New Roman"/>
                <w:lang w:val="mn-MN"/>
              </w:rPr>
              <w:t xml:space="preserve">баримт бичгийг нууцлахгүйгээр </w:t>
            </w:r>
            <w:r w:rsidRPr="00061589">
              <w:rPr>
                <w:rFonts w:ascii="Times New Roman" w:hAnsi="Times New Roman"/>
              </w:rPr>
              <w:t xml:space="preserve"> </w:t>
            </w:r>
            <w:proofErr w:type="spellStart"/>
            <w:r w:rsidRPr="00061589">
              <w:rPr>
                <w:rFonts w:ascii="Times New Roman" w:hAnsi="Times New Roman"/>
              </w:rPr>
              <w:t>өөрийн</w:t>
            </w:r>
            <w:proofErr w:type="spellEnd"/>
            <w:r w:rsidRPr="00061589">
              <w:rPr>
                <w:rFonts w:ascii="Times New Roman" w:hAnsi="Times New Roman"/>
              </w:rPr>
              <w:t xml:space="preserve">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хавсралтаар</w:t>
            </w:r>
            <w:proofErr w:type="spellEnd"/>
            <w:r w:rsidRPr="00061589">
              <w:rPr>
                <w:rFonts w:ascii="Times New Roman" w:hAnsi="Times New Roman"/>
              </w:rPr>
              <w:t xml:space="preserve"> </w:t>
            </w:r>
            <w:proofErr w:type="spellStart"/>
            <w:r w:rsidRPr="00061589">
              <w:rPr>
                <w:rFonts w:ascii="Times New Roman" w:hAnsi="Times New Roman"/>
              </w:rPr>
              <w:t>ирүүлнэ</w:t>
            </w:r>
            <w:proofErr w:type="spellEnd"/>
            <w:r w:rsidRPr="00061589">
              <w:rPr>
                <w:rFonts w:ascii="Times New Roman" w:hAnsi="Times New Roman"/>
              </w:rPr>
              <w:t>.</w:t>
            </w:r>
            <w:r w:rsidRPr="00061589">
              <w:rPr>
                <w:rFonts w:ascii="Times New Roman" w:hAnsi="Times New Roman"/>
                <w:lang w:val="mn-MN"/>
              </w:rPr>
              <w:t xml:space="preserve"> </w:t>
            </w:r>
            <w:proofErr w:type="spellStart"/>
            <w:r w:rsidRPr="00061589">
              <w:rPr>
                <w:rFonts w:ascii="Times New Roman" w:hAnsi="Times New Roman"/>
              </w:rPr>
              <w:t>Үүнд</w:t>
            </w:r>
            <w:proofErr w:type="spellEnd"/>
            <w:r w:rsidRPr="00061589">
              <w:rPr>
                <w:rFonts w:ascii="Times New Roman" w:hAnsi="Times New Roman"/>
              </w:rPr>
              <w:t xml:space="preserve">: </w:t>
            </w:r>
          </w:p>
          <w:p w14:paraId="6D5A5721" w14:textId="77777777" w:rsidR="0098614E" w:rsidRPr="00061589" w:rsidRDefault="0098614E" w:rsidP="0098614E">
            <w:pPr>
              <w:pStyle w:val="BodyTextIndent"/>
              <w:ind w:left="0"/>
              <w:rPr>
                <w:rFonts w:ascii="Times New Roman" w:hAnsi="Times New Roman"/>
                <w:i/>
                <w:iCs/>
              </w:rPr>
            </w:pPr>
            <w:r w:rsidRPr="00061589">
              <w:rPr>
                <w:rFonts w:ascii="Times New Roman" w:hAnsi="Times New Roman"/>
                <w:i/>
                <w:iCs/>
                <w:lang w:val="mn-MN"/>
              </w:rPr>
              <w:t xml:space="preserve">1. </w:t>
            </w:r>
            <w:proofErr w:type="spellStart"/>
            <w:r w:rsidRPr="00061589">
              <w:rPr>
                <w:rFonts w:ascii="Times New Roman" w:hAnsi="Times New Roman"/>
                <w:i/>
                <w:iCs/>
              </w:rPr>
              <w:t>Тендерийн</w:t>
            </w:r>
            <w:proofErr w:type="spellEnd"/>
            <w:r w:rsidRPr="00061589">
              <w:rPr>
                <w:rFonts w:ascii="Times New Roman" w:hAnsi="Times New Roman"/>
                <w:i/>
                <w:iCs/>
              </w:rPr>
              <w:t xml:space="preserve"> </w:t>
            </w:r>
            <w:proofErr w:type="spellStart"/>
            <w:proofErr w:type="gramStart"/>
            <w:r w:rsidRPr="00061589">
              <w:rPr>
                <w:rFonts w:ascii="Times New Roman" w:hAnsi="Times New Roman"/>
                <w:i/>
                <w:iCs/>
              </w:rPr>
              <w:t>маягтыг</w:t>
            </w:r>
            <w:proofErr w:type="spellEnd"/>
            <w:r w:rsidRPr="00061589">
              <w:rPr>
                <w:rFonts w:ascii="Times New Roman" w:hAnsi="Times New Roman"/>
                <w:i/>
                <w:iCs/>
              </w:rPr>
              <w:t xml:space="preserve">  </w:t>
            </w:r>
            <w:r w:rsidRPr="00061589">
              <w:rPr>
                <w:rFonts w:ascii="Times New Roman" w:hAnsi="Times New Roman"/>
                <w:i/>
                <w:iCs/>
                <w:lang w:val="mn-MN"/>
              </w:rPr>
              <w:t>тендерийн</w:t>
            </w:r>
            <w:proofErr w:type="gramEnd"/>
            <w:r w:rsidRPr="00061589">
              <w:rPr>
                <w:rFonts w:ascii="Times New Roman" w:hAnsi="Times New Roman"/>
                <w:i/>
                <w:iCs/>
                <w:lang w:val="mn-MN"/>
              </w:rPr>
              <w:t xml:space="preserve"> баримт бичигт</w:t>
            </w:r>
            <w:r w:rsidRPr="00061589">
              <w:rPr>
                <w:rFonts w:ascii="Times New Roman" w:hAnsi="Times New Roman"/>
                <w:i/>
                <w:iCs/>
              </w:rPr>
              <w:t xml:space="preserve"> </w:t>
            </w:r>
            <w:proofErr w:type="spellStart"/>
            <w:r w:rsidRPr="00061589">
              <w:rPr>
                <w:rFonts w:ascii="Times New Roman" w:hAnsi="Times New Roman"/>
                <w:i/>
                <w:iCs/>
              </w:rPr>
              <w:t>заасан</w:t>
            </w:r>
            <w:proofErr w:type="spellEnd"/>
            <w:r w:rsidRPr="00061589">
              <w:rPr>
                <w:rFonts w:ascii="Times New Roman" w:hAnsi="Times New Roman"/>
                <w:i/>
                <w:iCs/>
              </w:rPr>
              <w:t xml:space="preserve"> МАЯГТ №:ТШМ-1-ийн </w:t>
            </w:r>
            <w:proofErr w:type="spellStart"/>
            <w:r w:rsidRPr="00061589">
              <w:rPr>
                <w:rFonts w:ascii="Times New Roman" w:hAnsi="Times New Roman"/>
                <w:i/>
                <w:iCs/>
              </w:rPr>
              <w:t>дагуу</w:t>
            </w:r>
            <w:proofErr w:type="spellEnd"/>
            <w:r w:rsidRPr="00061589">
              <w:rPr>
                <w:rFonts w:ascii="Times New Roman" w:hAnsi="Times New Roman"/>
                <w:i/>
                <w:iCs/>
              </w:rPr>
              <w:t xml:space="preserve"> </w:t>
            </w:r>
            <w:proofErr w:type="spellStart"/>
            <w:r w:rsidRPr="00061589">
              <w:rPr>
                <w:rFonts w:ascii="Times New Roman" w:hAnsi="Times New Roman"/>
                <w:i/>
                <w:iCs/>
              </w:rPr>
              <w:t>бэлтгэж</w:t>
            </w:r>
            <w:proofErr w:type="spellEnd"/>
            <w:r w:rsidRPr="00061589">
              <w:rPr>
                <w:rFonts w:ascii="Times New Roman" w:hAnsi="Times New Roman"/>
                <w:i/>
                <w:iCs/>
              </w:rPr>
              <w:t xml:space="preserve">,  </w:t>
            </w:r>
            <w:proofErr w:type="spellStart"/>
            <w:r w:rsidRPr="00061589">
              <w:rPr>
                <w:rFonts w:ascii="Times New Roman" w:hAnsi="Times New Roman"/>
                <w:i/>
                <w:iCs/>
              </w:rPr>
              <w:t>баталгаажуулан</w:t>
            </w:r>
            <w:proofErr w:type="spellEnd"/>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rPr>
              <w:t xml:space="preserve">. </w:t>
            </w:r>
          </w:p>
          <w:p w14:paraId="3DCD6D46" w14:textId="77777777" w:rsidR="0098614E" w:rsidRPr="00061589" w:rsidRDefault="0098614E" w:rsidP="0098614E">
            <w:pPr>
              <w:pStyle w:val="BodyTextIndent"/>
              <w:ind w:left="49" w:hanging="49"/>
              <w:rPr>
                <w:rFonts w:ascii="Times New Roman" w:hAnsi="Times New Roman"/>
                <w:i/>
                <w:iCs/>
              </w:rPr>
            </w:pPr>
            <w:r w:rsidRPr="00061589">
              <w:rPr>
                <w:rFonts w:ascii="Times New Roman" w:hAnsi="Times New Roman"/>
                <w:i/>
                <w:iCs/>
              </w:rPr>
              <w:t xml:space="preserve"> </w:t>
            </w:r>
            <w:r w:rsidRPr="00061589">
              <w:rPr>
                <w:rFonts w:ascii="Times New Roman" w:hAnsi="Times New Roman"/>
                <w:i/>
                <w:iCs/>
                <w:lang w:val="mn-MN"/>
              </w:rPr>
              <w:t xml:space="preserve">2. </w:t>
            </w:r>
            <w:r w:rsidRPr="00061589">
              <w:rPr>
                <w:rFonts w:ascii="Times New Roman" w:hAnsi="Times New Roman"/>
                <w:i/>
                <w:iCs/>
              </w:rPr>
              <w:t xml:space="preserve"> </w:t>
            </w:r>
            <w:proofErr w:type="spellStart"/>
            <w:r w:rsidRPr="00061589">
              <w:rPr>
                <w:rFonts w:ascii="Times New Roman" w:hAnsi="Times New Roman"/>
                <w:i/>
                <w:iCs/>
              </w:rPr>
              <w:t>Үнийн</w:t>
            </w:r>
            <w:proofErr w:type="spellEnd"/>
            <w:r w:rsidRPr="00061589">
              <w:rPr>
                <w:rFonts w:ascii="Times New Roman" w:hAnsi="Times New Roman"/>
                <w:i/>
                <w:iCs/>
              </w:rPr>
              <w:t xml:space="preserve"> </w:t>
            </w:r>
            <w:r w:rsidRPr="00061589">
              <w:rPr>
                <w:rFonts w:ascii="Times New Roman" w:hAnsi="Times New Roman"/>
                <w:i/>
                <w:iCs/>
                <w:lang w:val="mn-MN"/>
              </w:rPr>
              <w:t xml:space="preserve">болон бараа нийлүүлэлтийн </w:t>
            </w:r>
            <w:proofErr w:type="spellStart"/>
            <w:r w:rsidRPr="00061589">
              <w:rPr>
                <w:rFonts w:ascii="Times New Roman" w:hAnsi="Times New Roman"/>
                <w:i/>
                <w:iCs/>
              </w:rPr>
              <w:t>хуваарийг</w:t>
            </w:r>
            <w:proofErr w:type="spellEnd"/>
            <w:r w:rsidRPr="00061589">
              <w:rPr>
                <w:rFonts w:ascii="Times New Roman" w:hAnsi="Times New Roman"/>
                <w:i/>
                <w:iCs/>
              </w:rPr>
              <w:t xml:space="preserve"> </w:t>
            </w:r>
            <w:r w:rsidRPr="00061589">
              <w:rPr>
                <w:rFonts w:ascii="Times New Roman" w:hAnsi="Times New Roman"/>
                <w:i/>
                <w:iCs/>
                <w:lang w:val="mn-MN"/>
              </w:rPr>
              <w:t xml:space="preserve">тендерийн баримт бичгийн </w:t>
            </w:r>
            <w:r w:rsidRPr="00061589">
              <w:rPr>
                <w:rFonts w:ascii="Times New Roman" w:hAnsi="Times New Roman"/>
                <w:i/>
                <w:iCs/>
              </w:rPr>
              <w:t xml:space="preserve">МАЯГТ </w:t>
            </w:r>
            <w:proofErr w:type="gramStart"/>
            <w:r w:rsidRPr="00061589">
              <w:rPr>
                <w:rFonts w:ascii="Times New Roman" w:hAnsi="Times New Roman"/>
                <w:i/>
                <w:iCs/>
              </w:rPr>
              <w:t>№:ТШМ</w:t>
            </w:r>
            <w:proofErr w:type="gramEnd"/>
            <w:r w:rsidRPr="00061589">
              <w:rPr>
                <w:rFonts w:ascii="Times New Roman" w:hAnsi="Times New Roman"/>
                <w:i/>
                <w:iCs/>
              </w:rPr>
              <w:t xml:space="preserve">-2А, 2Б, 2В-ийн </w:t>
            </w:r>
            <w:proofErr w:type="spellStart"/>
            <w:r w:rsidRPr="00061589">
              <w:rPr>
                <w:rFonts w:ascii="Times New Roman" w:hAnsi="Times New Roman"/>
                <w:i/>
                <w:iCs/>
              </w:rPr>
              <w:t>аль</w:t>
            </w:r>
            <w:proofErr w:type="spellEnd"/>
            <w:r w:rsidRPr="00061589">
              <w:rPr>
                <w:rFonts w:ascii="Times New Roman" w:hAnsi="Times New Roman"/>
                <w:i/>
                <w:iCs/>
              </w:rPr>
              <w:t xml:space="preserve"> </w:t>
            </w:r>
            <w:proofErr w:type="spellStart"/>
            <w:r w:rsidRPr="00061589">
              <w:rPr>
                <w:rFonts w:ascii="Times New Roman" w:hAnsi="Times New Roman"/>
                <w:i/>
                <w:iCs/>
              </w:rPr>
              <w:t>тохирох</w:t>
            </w:r>
            <w:proofErr w:type="spellEnd"/>
            <w:r w:rsidRPr="00061589">
              <w:rPr>
                <w:rFonts w:ascii="Times New Roman" w:hAnsi="Times New Roman"/>
                <w:i/>
                <w:iCs/>
                <w:lang w:val="mn-MN"/>
              </w:rPr>
              <w:t xml:space="preserve">  маягтаар боловсруулж </w:t>
            </w:r>
            <w:proofErr w:type="spellStart"/>
            <w:r w:rsidRPr="00061589">
              <w:rPr>
                <w:rFonts w:ascii="Times New Roman" w:hAnsi="Times New Roman"/>
                <w:i/>
                <w:iCs/>
              </w:rPr>
              <w:t>баталгаажуулан</w:t>
            </w:r>
            <w:proofErr w:type="spellEnd"/>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rPr>
              <w:t xml:space="preserve">. </w:t>
            </w:r>
          </w:p>
          <w:p w14:paraId="0CE5D9A5" w14:textId="77777777" w:rsidR="0098614E" w:rsidRPr="00061589" w:rsidRDefault="0098614E" w:rsidP="0098614E">
            <w:pPr>
              <w:pStyle w:val="BodyTextIndent"/>
              <w:ind w:left="0"/>
              <w:rPr>
                <w:rFonts w:ascii="Times New Roman" w:hAnsi="Times New Roman"/>
                <w:i/>
                <w:iCs/>
              </w:rPr>
            </w:pPr>
            <w:r w:rsidRPr="00061589">
              <w:rPr>
                <w:rFonts w:ascii="Times New Roman" w:hAnsi="Times New Roman"/>
                <w:i/>
                <w:iCs/>
                <w:lang w:val="mn-MN"/>
              </w:rPr>
              <w:t xml:space="preserve">3. </w:t>
            </w:r>
            <w:proofErr w:type="spellStart"/>
            <w:r w:rsidRPr="00061589">
              <w:rPr>
                <w:rFonts w:ascii="Times New Roman" w:hAnsi="Times New Roman"/>
                <w:i/>
                <w:iCs/>
              </w:rPr>
              <w:t>Барааны</w:t>
            </w:r>
            <w:proofErr w:type="spellEnd"/>
            <w:r w:rsidRPr="00061589">
              <w:rPr>
                <w:rFonts w:ascii="Times New Roman" w:hAnsi="Times New Roman"/>
                <w:i/>
                <w:iCs/>
              </w:rPr>
              <w:t xml:space="preserve"> </w:t>
            </w:r>
            <w:proofErr w:type="spellStart"/>
            <w:r w:rsidRPr="00061589">
              <w:rPr>
                <w:rFonts w:ascii="Times New Roman" w:hAnsi="Times New Roman"/>
                <w:i/>
                <w:iCs/>
              </w:rPr>
              <w:t>жагсаалт</w:t>
            </w:r>
            <w:proofErr w:type="spellEnd"/>
            <w:r w:rsidRPr="00061589">
              <w:rPr>
                <w:rFonts w:ascii="Times New Roman" w:hAnsi="Times New Roman"/>
                <w:i/>
                <w:iCs/>
              </w:rPr>
              <w:t xml:space="preserve"> </w:t>
            </w:r>
            <w:proofErr w:type="spellStart"/>
            <w:r w:rsidRPr="00061589">
              <w:rPr>
                <w:rFonts w:ascii="Times New Roman" w:hAnsi="Times New Roman"/>
                <w:i/>
                <w:iCs/>
              </w:rPr>
              <w:t>ба</w:t>
            </w:r>
            <w:proofErr w:type="spellEnd"/>
            <w:r w:rsidRPr="00061589">
              <w:rPr>
                <w:rFonts w:ascii="Times New Roman" w:hAnsi="Times New Roman"/>
                <w:i/>
                <w:iCs/>
              </w:rPr>
              <w:t xml:space="preserve"> </w:t>
            </w:r>
            <w:proofErr w:type="spellStart"/>
            <w:r w:rsidRPr="00061589">
              <w:rPr>
                <w:rFonts w:ascii="Times New Roman" w:hAnsi="Times New Roman"/>
                <w:i/>
                <w:iCs/>
              </w:rPr>
              <w:t>бараа</w:t>
            </w:r>
            <w:proofErr w:type="spellEnd"/>
            <w:r w:rsidRPr="00061589">
              <w:rPr>
                <w:rFonts w:ascii="Times New Roman" w:hAnsi="Times New Roman"/>
                <w:i/>
                <w:iCs/>
              </w:rPr>
              <w:t xml:space="preserve"> </w:t>
            </w:r>
            <w:proofErr w:type="spellStart"/>
            <w:r w:rsidRPr="00061589">
              <w:rPr>
                <w:rFonts w:ascii="Times New Roman" w:hAnsi="Times New Roman"/>
                <w:i/>
                <w:iCs/>
              </w:rPr>
              <w:t>нийлүүлэлтийн</w:t>
            </w:r>
            <w:proofErr w:type="spellEnd"/>
            <w:r w:rsidRPr="00061589">
              <w:rPr>
                <w:rFonts w:ascii="Times New Roman" w:hAnsi="Times New Roman"/>
                <w:i/>
                <w:iCs/>
              </w:rPr>
              <w:t xml:space="preserve"> </w:t>
            </w:r>
            <w:proofErr w:type="spellStart"/>
            <w:r w:rsidRPr="00061589">
              <w:rPr>
                <w:rFonts w:ascii="Times New Roman" w:hAnsi="Times New Roman"/>
                <w:i/>
                <w:iCs/>
              </w:rPr>
              <w:t>хуваарийг</w:t>
            </w:r>
            <w:proofErr w:type="spellEnd"/>
            <w:r w:rsidRPr="00061589">
              <w:rPr>
                <w:rFonts w:ascii="Times New Roman" w:hAnsi="Times New Roman"/>
                <w:i/>
                <w:iCs/>
              </w:rPr>
              <w:t xml:space="preserve"> </w:t>
            </w:r>
            <w:proofErr w:type="spellStart"/>
            <w:r w:rsidRPr="00061589">
              <w:rPr>
                <w:rFonts w:ascii="Times New Roman" w:hAnsi="Times New Roman"/>
                <w:i/>
                <w:iCs/>
              </w:rPr>
              <w:t>маягтад</w:t>
            </w:r>
            <w:proofErr w:type="spellEnd"/>
            <w:r w:rsidRPr="00061589">
              <w:rPr>
                <w:rFonts w:ascii="Times New Roman" w:hAnsi="Times New Roman"/>
                <w:i/>
                <w:iCs/>
              </w:rPr>
              <w:t xml:space="preserve"> </w:t>
            </w:r>
            <w:proofErr w:type="spellStart"/>
            <w:r w:rsidRPr="00061589">
              <w:rPr>
                <w:rFonts w:ascii="Times New Roman" w:hAnsi="Times New Roman"/>
                <w:i/>
                <w:iCs/>
              </w:rPr>
              <w:t>заасан</w:t>
            </w:r>
            <w:proofErr w:type="spellEnd"/>
            <w:r w:rsidRPr="00061589">
              <w:rPr>
                <w:rFonts w:ascii="Times New Roman" w:hAnsi="Times New Roman"/>
                <w:i/>
                <w:iCs/>
              </w:rPr>
              <w:t xml:space="preserve"> </w:t>
            </w:r>
            <w:proofErr w:type="spellStart"/>
            <w:r w:rsidRPr="00061589">
              <w:rPr>
                <w:rFonts w:ascii="Times New Roman" w:hAnsi="Times New Roman"/>
                <w:i/>
                <w:iCs/>
              </w:rPr>
              <w:t>хугацааны</w:t>
            </w:r>
            <w:proofErr w:type="spellEnd"/>
            <w:r w:rsidRPr="00061589">
              <w:rPr>
                <w:rFonts w:ascii="Times New Roman" w:hAnsi="Times New Roman"/>
                <w:i/>
                <w:iCs/>
              </w:rPr>
              <w:t xml:space="preserve"> </w:t>
            </w:r>
            <w:proofErr w:type="spellStart"/>
            <w:r w:rsidRPr="00061589">
              <w:rPr>
                <w:rFonts w:ascii="Times New Roman" w:hAnsi="Times New Roman"/>
                <w:i/>
                <w:iCs/>
              </w:rPr>
              <w:t>дагуу</w:t>
            </w:r>
            <w:proofErr w:type="spellEnd"/>
            <w:r w:rsidRPr="00061589">
              <w:rPr>
                <w:rFonts w:ascii="Times New Roman" w:hAnsi="Times New Roman"/>
                <w:i/>
                <w:iCs/>
              </w:rPr>
              <w:t xml:space="preserve"> </w:t>
            </w:r>
            <w:proofErr w:type="spellStart"/>
            <w:r w:rsidRPr="00061589">
              <w:rPr>
                <w:rFonts w:ascii="Times New Roman" w:hAnsi="Times New Roman"/>
                <w:i/>
                <w:iCs/>
              </w:rPr>
              <w:t>баталгаажуулан</w:t>
            </w:r>
            <w:proofErr w:type="spellEnd"/>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rPr>
              <w:t xml:space="preserve">, </w:t>
            </w:r>
          </w:p>
          <w:p w14:paraId="68DB3FCB" w14:textId="77777777" w:rsidR="0098614E" w:rsidRPr="00061589" w:rsidRDefault="0098614E" w:rsidP="0098614E">
            <w:pPr>
              <w:pStyle w:val="BodyTextIndent"/>
              <w:tabs>
                <w:tab w:val="left" w:pos="2252"/>
              </w:tabs>
              <w:ind w:left="0" w:firstLine="49"/>
              <w:rPr>
                <w:rFonts w:ascii="Times New Roman" w:hAnsi="Times New Roman"/>
                <w:i/>
                <w:iCs/>
              </w:rPr>
            </w:pPr>
            <w:r w:rsidRPr="00061589">
              <w:rPr>
                <w:rFonts w:ascii="Times New Roman" w:hAnsi="Times New Roman"/>
                <w:i/>
                <w:iCs/>
                <w:lang w:val="mn-MN"/>
              </w:rPr>
              <w:t>4. Бараа нь</w:t>
            </w:r>
            <w:r w:rsidRPr="00061589">
              <w:rPr>
                <w:rFonts w:ascii="Times New Roman" w:hAnsi="Times New Roman"/>
                <w:i/>
                <w:iCs/>
              </w:rPr>
              <w:t xml:space="preserve"> </w:t>
            </w:r>
            <w:r w:rsidRPr="00061589">
              <w:rPr>
                <w:rFonts w:ascii="Times New Roman" w:hAnsi="Times New Roman"/>
                <w:i/>
                <w:iCs/>
                <w:lang w:val="mn-MN"/>
              </w:rPr>
              <w:t xml:space="preserve">захиалагчаас баталсан техникийн тодорхойлолт, </w:t>
            </w:r>
            <w:proofErr w:type="spellStart"/>
            <w:r w:rsidRPr="00061589">
              <w:rPr>
                <w:rFonts w:ascii="Times New Roman" w:hAnsi="Times New Roman"/>
                <w:i/>
                <w:iCs/>
              </w:rPr>
              <w:t>олон</w:t>
            </w:r>
            <w:proofErr w:type="spellEnd"/>
            <w:r w:rsidRPr="00061589">
              <w:rPr>
                <w:rFonts w:ascii="Times New Roman" w:hAnsi="Times New Roman"/>
                <w:i/>
                <w:iCs/>
              </w:rPr>
              <w:t xml:space="preserve"> </w:t>
            </w:r>
            <w:proofErr w:type="spellStart"/>
            <w:r w:rsidRPr="00061589">
              <w:rPr>
                <w:rFonts w:ascii="Times New Roman" w:hAnsi="Times New Roman"/>
                <w:i/>
                <w:iCs/>
              </w:rPr>
              <w:t>улсын</w:t>
            </w:r>
            <w:proofErr w:type="spellEnd"/>
            <w:r w:rsidRPr="00061589">
              <w:rPr>
                <w:rFonts w:ascii="Times New Roman" w:hAnsi="Times New Roman"/>
                <w:i/>
                <w:iCs/>
                <w:lang w:val="mn-MN"/>
              </w:rPr>
              <w:t xml:space="preserve"> болон Монгол Улсын</w:t>
            </w:r>
            <w:r w:rsidRPr="00061589">
              <w:rPr>
                <w:rFonts w:ascii="Times New Roman" w:hAnsi="Times New Roman"/>
                <w:i/>
                <w:iCs/>
              </w:rPr>
              <w:t xml:space="preserve"> </w:t>
            </w:r>
            <w:proofErr w:type="spellStart"/>
            <w:r w:rsidRPr="00061589">
              <w:rPr>
                <w:rFonts w:ascii="Times New Roman" w:hAnsi="Times New Roman"/>
                <w:i/>
                <w:iCs/>
              </w:rPr>
              <w:t>чанарын</w:t>
            </w:r>
            <w:proofErr w:type="spellEnd"/>
            <w:r w:rsidRPr="00061589">
              <w:rPr>
                <w:rFonts w:ascii="Times New Roman" w:hAnsi="Times New Roman"/>
                <w:i/>
                <w:iCs/>
              </w:rPr>
              <w:t xml:space="preserve"> </w:t>
            </w:r>
            <w:proofErr w:type="spellStart"/>
            <w:r w:rsidRPr="00061589">
              <w:rPr>
                <w:rFonts w:ascii="Times New Roman" w:hAnsi="Times New Roman"/>
                <w:i/>
                <w:iCs/>
              </w:rPr>
              <w:t>стандартыг</w:t>
            </w:r>
            <w:proofErr w:type="spellEnd"/>
            <w:r w:rsidRPr="00061589">
              <w:rPr>
                <w:rFonts w:ascii="Times New Roman" w:hAnsi="Times New Roman"/>
                <w:i/>
                <w:iCs/>
              </w:rPr>
              <w:t xml:space="preserve"> </w:t>
            </w:r>
            <w:proofErr w:type="spellStart"/>
            <w:r w:rsidRPr="00061589">
              <w:rPr>
                <w:rFonts w:ascii="Times New Roman" w:hAnsi="Times New Roman"/>
                <w:i/>
                <w:iCs/>
              </w:rPr>
              <w:t>хангасан</w:t>
            </w:r>
            <w:proofErr w:type="spellEnd"/>
            <w:r w:rsidRPr="00061589">
              <w:rPr>
                <w:rFonts w:ascii="Times New Roman" w:hAnsi="Times New Roman"/>
                <w:i/>
                <w:iCs/>
              </w:rPr>
              <w:t xml:space="preserve"> </w:t>
            </w:r>
            <w:proofErr w:type="spellStart"/>
            <w:r w:rsidRPr="00061589">
              <w:rPr>
                <w:rFonts w:ascii="Times New Roman" w:hAnsi="Times New Roman"/>
                <w:i/>
                <w:iCs/>
              </w:rPr>
              <w:t>эсэхийг</w:t>
            </w:r>
            <w:proofErr w:type="spellEnd"/>
            <w:r w:rsidRPr="00061589">
              <w:rPr>
                <w:rFonts w:ascii="Times New Roman" w:hAnsi="Times New Roman"/>
                <w:i/>
                <w:iCs/>
              </w:rPr>
              <w:t xml:space="preserve">  </w:t>
            </w:r>
            <w:proofErr w:type="spellStart"/>
            <w:r w:rsidRPr="00061589">
              <w:rPr>
                <w:rFonts w:ascii="Times New Roman" w:hAnsi="Times New Roman"/>
                <w:i/>
                <w:iCs/>
              </w:rPr>
              <w:t>гэрчлэх</w:t>
            </w:r>
            <w:proofErr w:type="spellEnd"/>
            <w:r w:rsidRPr="00061589">
              <w:rPr>
                <w:rFonts w:ascii="Times New Roman" w:hAnsi="Times New Roman"/>
                <w:i/>
                <w:iCs/>
                <w:lang w:val="mn-MN"/>
              </w:rPr>
              <w:t xml:space="preserve"> </w:t>
            </w:r>
            <w:r w:rsidRPr="00061589">
              <w:rPr>
                <w:rFonts w:ascii="Times New Roman" w:hAnsi="Times New Roman"/>
                <w:i/>
                <w:iCs/>
              </w:rPr>
              <w:t xml:space="preserve"> </w:t>
            </w:r>
            <w:r w:rsidRPr="00061589">
              <w:rPr>
                <w:rFonts w:ascii="Times New Roman" w:hAnsi="Times New Roman"/>
                <w:i/>
                <w:iCs/>
                <w:lang w:val="mn-MN"/>
              </w:rPr>
              <w:t xml:space="preserve">барааны техникийн тодорхойлолт, чанарын болон тохиролын гэрчилгээ, техникийн паспорт, ашиглалтын зааврыг тус тус ирүүлнэ. Барааны техникийн тодорхойлолтыг тендерийн баримт бичгийн хоёр дугаар бүлэгт заасан загвараар гаргасан байна. Барааны чанарын болон тохиролын гэрчилгээ, техникийн паспорт, ашиглалтын заавар зэрэг баримт бичиг нь гадаад хэл дээр байгаа тохиолдолд </w:t>
            </w:r>
            <w:proofErr w:type="spellStart"/>
            <w:r w:rsidRPr="00061589">
              <w:rPr>
                <w:rFonts w:ascii="Times New Roman" w:hAnsi="Times New Roman"/>
                <w:i/>
                <w:iCs/>
              </w:rPr>
              <w:t>баталгаат</w:t>
            </w:r>
            <w:proofErr w:type="spellEnd"/>
            <w:r w:rsidRPr="00061589">
              <w:rPr>
                <w:rFonts w:ascii="Times New Roman" w:hAnsi="Times New Roman"/>
                <w:i/>
                <w:iCs/>
              </w:rPr>
              <w:t xml:space="preserve"> </w:t>
            </w:r>
            <w:proofErr w:type="spellStart"/>
            <w:r w:rsidRPr="00061589">
              <w:rPr>
                <w:rFonts w:ascii="Times New Roman" w:hAnsi="Times New Roman"/>
                <w:i/>
                <w:iCs/>
              </w:rPr>
              <w:t>орчуулг</w:t>
            </w:r>
            <w:proofErr w:type="spellEnd"/>
            <w:r w:rsidRPr="00061589">
              <w:rPr>
                <w:rFonts w:ascii="Times New Roman" w:hAnsi="Times New Roman"/>
                <w:i/>
                <w:iCs/>
                <w:lang w:val="mn-MN"/>
              </w:rPr>
              <w:t>аар Монгол хэл дээр хөрвүүлсэн байна.</w:t>
            </w:r>
          </w:p>
          <w:p w14:paraId="3E2B3912" w14:textId="77777777" w:rsidR="0098614E" w:rsidRPr="00061589" w:rsidRDefault="0098614E" w:rsidP="0098614E">
            <w:pPr>
              <w:pStyle w:val="BodyTextIndent"/>
              <w:ind w:left="0"/>
              <w:rPr>
                <w:rFonts w:ascii="Times New Roman" w:hAnsi="Times New Roman"/>
                <w:i/>
                <w:iCs/>
                <w:lang w:val="mn-MN"/>
              </w:rPr>
            </w:pPr>
            <w:r w:rsidRPr="00061589">
              <w:rPr>
                <w:rFonts w:ascii="Times New Roman" w:hAnsi="Times New Roman"/>
                <w:i/>
                <w:iCs/>
                <w:lang w:val="mn-MN"/>
              </w:rPr>
              <w:t>5.</w:t>
            </w:r>
            <w:proofErr w:type="spellStart"/>
            <w:r w:rsidRPr="00061589">
              <w:rPr>
                <w:rFonts w:ascii="Times New Roman" w:hAnsi="Times New Roman"/>
                <w:i/>
                <w:iCs/>
              </w:rPr>
              <w:t>Тендерийн</w:t>
            </w:r>
            <w:proofErr w:type="spellEnd"/>
            <w:r w:rsidRPr="00061589">
              <w:rPr>
                <w:rFonts w:ascii="Times New Roman" w:hAnsi="Times New Roman"/>
                <w:i/>
                <w:iCs/>
              </w:rPr>
              <w:t xml:space="preserve">  </w:t>
            </w:r>
            <w:proofErr w:type="spellStart"/>
            <w:r w:rsidRPr="00061589">
              <w:rPr>
                <w:rFonts w:ascii="Times New Roman" w:hAnsi="Times New Roman"/>
                <w:i/>
                <w:iCs/>
              </w:rPr>
              <w:t>баримт</w:t>
            </w:r>
            <w:proofErr w:type="spellEnd"/>
            <w:r w:rsidRPr="00061589">
              <w:rPr>
                <w:rFonts w:ascii="Times New Roman" w:hAnsi="Times New Roman"/>
                <w:i/>
                <w:iCs/>
              </w:rPr>
              <w:t xml:space="preserve">  </w:t>
            </w:r>
            <w:proofErr w:type="spellStart"/>
            <w:r w:rsidRPr="00061589">
              <w:rPr>
                <w:rFonts w:ascii="Times New Roman" w:hAnsi="Times New Roman"/>
                <w:i/>
                <w:iCs/>
              </w:rPr>
              <w:t>бичгийн</w:t>
            </w:r>
            <w:proofErr w:type="spellEnd"/>
            <w:r w:rsidRPr="00061589">
              <w:rPr>
                <w:rFonts w:ascii="Times New Roman" w:hAnsi="Times New Roman"/>
                <w:i/>
                <w:iCs/>
              </w:rPr>
              <w:t xml:space="preserve">  5,  6  </w:t>
            </w:r>
            <w:proofErr w:type="spellStart"/>
            <w:r w:rsidRPr="00061589">
              <w:rPr>
                <w:rFonts w:ascii="Times New Roman" w:hAnsi="Times New Roman"/>
                <w:i/>
                <w:iCs/>
              </w:rPr>
              <w:t>дугаар</w:t>
            </w:r>
            <w:proofErr w:type="spellEnd"/>
            <w:r w:rsidRPr="00061589">
              <w:rPr>
                <w:rFonts w:ascii="Times New Roman" w:hAnsi="Times New Roman"/>
                <w:i/>
                <w:iCs/>
              </w:rPr>
              <w:t xml:space="preserve">  </w:t>
            </w:r>
            <w:proofErr w:type="spellStart"/>
            <w:r w:rsidRPr="00061589">
              <w:rPr>
                <w:rFonts w:ascii="Times New Roman" w:hAnsi="Times New Roman"/>
                <w:i/>
                <w:iCs/>
              </w:rPr>
              <w:t>бүлэгт</w:t>
            </w:r>
            <w:proofErr w:type="spellEnd"/>
            <w:r w:rsidRPr="00061589">
              <w:rPr>
                <w:rFonts w:ascii="Times New Roman" w:hAnsi="Times New Roman"/>
                <w:i/>
                <w:iCs/>
              </w:rPr>
              <w:t xml:space="preserve">  </w:t>
            </w:r>
            <w:proofErr w:type="spellStart"/>
            <w:r w:rsidRPr="00061589">
              <w:rPr>
                <w:rFonts w:ascii="Times New Roman" w:hAnsi="Times New Roman"/>
                <w:i/>
                <w:iCs/>
              </w:rPr>
              <w:t>заагдсан</w:t>
            </w:r>
            <w:proofErr w:type="spellEnd"/>
            <w:r w:rsidRPr="00061589">
              <w:rPr>
                <w:rFonts w:ascii="Times New Roman" w:hAnsi="Times New Roman"/>
                <w:i/>
                <w:iCs/>
              </w:rPr>
              <w:t xml:space="preserve"> </w:t>
            </w:r>
            <w:proofErr w:type="spellStart"/>
            <w:r w:rsidRPr="00061589">
              <w:rPr>
                <w:rFonts w:ascii="Times New Roman" w:hAnsi="Times New Roman"/>
                <w:i/>
                <w:iCs/>
              </w:rPr>
              <w:t>гэрээний</w:t>
            </w:r>
            <w:proofErr w:type="spellEnd"/>
            <w:r w:rsidRPr="00061589">
              <w:rPr>
                <w:rFonts w:ascii="Times New Roman" w:hAnsi="Times New Roman"/>
                <w:i/>
                <w:iCs/>
              </w:rPr>
              <w:t xml:space="preserve"> </w:t>
            </w:r>
            <w:proofErr w:type="spellStart"/>
            <w:r w:rsidRPr="00061589">
              <w:rPr>
                <w:rFonts w:ascii="Times New Roman" w:hAnsi="Times New Roman"/>
                <w:i/>
                <w:iCs/>
              </w:rPr>
              <w:t>ерөнхий</w:t>
            </w:r>
            <w:proofErr w:type="spellEnd"/>
            <w:r w:rsidRPr="00061589">
              <w:rPr>
                <w:rFonts w:ascii="Times New Roman" w:hAnsi="Times New Roman"/>
                <w:i/>
                <w:iCs/>
              </w:rPr>
              <w:t xml:space="preserve"> </w:t>
            </w:r>
            <w:proofErr w:type="spellStart"/>
            <w:r w:rsidRPr="00061589">
              <w:rPr>
                <w:rFonts w:ascii="Times New Roman" w:hAnsi="Times New Roman"/>
                <w:i/>
                <w:iCs/>
              </w:rPr>
              <w:t>болон</w:t>
            </w:r>
            <w:proofErr w:type="spellEnd"/>
            <w:r w:rsidRPr="00061589">
              <w:rPr>
                <w:rFonts w:ascii="Times New Roman" w:hAnsi="Times New Roman"/>
                <w:i/>
                <w:iCs/>
              </w:rPr>
              <w:t xml:space="preserve"> </w:t>
            </w:r>
            <w:proofErr w:type="spellStart"/>
            <w:r w:rsidRPr="00061589">
              <w:rPr>
                <w:rFonts w:ascii="Times New Roman" w:hAnsi="Times New Roman"/>
                <w:i/>
                <w:iCs/>
              </w:rPr>
              <w:t>тусгай</w:t>
            </w:r>
            <w:proofErr w:type="spellEnd"/>
            <w:r w:rsidRPr="00061589">
              <w:rPr>
                <w:rFonts w:ascii="Times New Roman" w:hAnsi="Times New Roman"/>
                <w:i/>
                <w:iCs/>
              </w:rPr>
              <w:t xml:space="preserve"> </w:t>
            </w:r>
            <w:proofErr w:type="spellStart"/>
            <w:r w:rsidRPr="00061589">
              <w:rPr>
                <w:rFonts w:ascii="Times New Roman" w:hAnsi="Times New Roman"/>
                <w:i/>
                <w:iCs/>
              </w:rPr>
              <w:t>нөхцөл</w:t>
            </w:r>
            <w:proofErr w:type="spellEnd"/>
            <w:r w:rsidRPr="00061589">
              <w:rPr>
                <w:rFonts w:ascii="Times New Roman" w:hAnsi="Times New Roman"/>
                <w:i/>
                <w:iCs/>
                <w:lang w:val="mn-MN"/>
              </w:rPr>
              <w:t>, захиалагчийн санал болгосон бараа, нийлүүлэлтийн хуваарь, техникийн тодорхойлолтыг</w:t>
            </w:r>
            <w:r w:rsidRPr="00061589">
              <w:rPr>
                <w:rFonts w:ascii="Times New Roman" w:hAnsi="Times New Roman"/>
                <w:i/>
                <w:iCs/>
              </w:rPr>
              <w:t xml:space="preserve"> </w:t>
            </w:r>
            <w:proofErr w:type="spellStart"/>
            <w:r w:rsidRPr="00061589">
              <w:rPr>
                <w:rFonts w:ascii="Times New Roman" w:hAnsi="Times New Roman"/>
                <w:i/>
                <w:iCs/>
              </w:rPr>
              <w:t>зөвшөөрч</w:t>
            </w:r>
            <w:proofErr w:type="spellEnd"/>
            <w:r w:rsidRPr="00061589">
              <w:rPr>
                <w:rFonts w:ascii="Times New Roman" w:hAnsi="Times New Roman"/>
                <w:i/>
                <w:iCs/>
              </w:rPr>
              <w:t xml:space="preserve"> </w:t>
            </w:r>
            <w:proofErr w:type="spellStart"/>
            <w:r w:rsidRPr="00061589">
              <w:rPr>
                <w:rFonts w:ascii="Times New Roman" w:hAnsi="Times New Roman"/>
                <w:i/>
                <w:iCs/>
              </w:rPr>
              <w:t>байгаа</w:t>
            </w:r>
            <w:proofErr w:type="spellEnd"/>
            <w:r w:rsidRPr="00061589">
              <w:rPr>
                <w:rFonts w:ascii="Times New Roman" w:hAnsi="Times New Roman"/>
                <w:i/>
                <w:iCs/>
              </w:rPr>
              <w:t xml:space="preserve"> </w:t>
            </w:r>
            <w:proofErr w:type="spellStart"/>
            <w:r w:rsidRPr="00061589">
              <w:rPr>
                <w:rFonts w:ascii="Times New Roman" w:hAnsi="Times New Roman"/>
                <w:i/>
                <w:iCs/>
              </w:rPr>
              <w:t>талаар</w:t>
            </w:r>
            <w:proofErr w:type="spellEnd"/>
            <w:r w:rsidRPr="00061589">
              <w:rPr>
                <w:rFonts w:ascii="Times New Roman" w:hAnsi="Times New Roman"/>
                <w:i/>
                <w:iCs/>
                <w:lang w:val="mn-MN"/>
              </w:rPr>
              <w:t>х</w:t>
            </w:r>
            <w:r w:rsidRPr="00061589">
              <w:rPr>
                <w:rFonts w:ascii="Times New Roman" w:hAnsi="Times New Roman"/>
                <w:i/>
                <w:iCs/>
              </w:rPr>
              <w:t xml:space="preserve"> </w:t>
            </w:r>
            <w:proofErr w:type="spellStart"/>
            <w:r w:rsidRPr="00061589">
              <w:rPr>
                <w:rFonts w:ascii="Times New Roman" w:hAnsi="Times New Roman"/>
                <w:i/>
                <w:iCs/>
              </w:rPr>
              <w:t>мэдэгдэл</w:t>
            </w:r>
            <w:proofErr w:type="spellEnd"/>
            <w:r w:rsidRPr="00061589">
              <w:rPr>
                <w:rFonts w:ascii="Times New Roman" w:hAnsi="Times New Roman"/>
                <w:i/>
                <w:iCs/>
                <w:lang w:val="mn-MN"/>
              </w:rPr>
              <w:t>ийг эрх бүхий албан тушаалтны гарын үсэн тамгаар баталгаажуулж ирүүлнэ.</w:t>
            </w:r>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rPr>
              <w:t>.</w:t>
            </w:r>
            <w:r w:rsidRPr="00061589">
              <w:rPr>
                <w:rFonts w:ascii="Times New Roman" w:hAnsi="Times New Roman"/>
                <w:i/>
                <w:iCs/>
                <w:lang w:val="mn-MN"/>
              </w:rPr>
              <w:t xml:space="preserve">  </w:t>
            </w:r>
          </w:p>
          <w:p w14:paraId="1B3937B7" w14:textId="77777777" w:rsidR="0098614E" w:rsidRPr="00061589" w:rsidRDefault="0098614E" w:rsidP="0098614E">
            <w:pPr>
              <w:pStyle w:val="BodyTextIndent"/>
              <w:ind w:left="0"/>
              <w:rPr>
                <w:rFonts w:ascii="Times New Roman" w:hAnsi="Times New Roman"/>
                <w:i/>
                <w:iCs/>
                <w:lang w:val="mn-MN"/>
              </w:rPr>
            </w:pPr>
            <w:r w:rsidRPr="00061589">
              <w:rPr>
                <w:rFonts w:ascii="Times New Roman" w:hAnsi="Times New Roman"/>
                <w:i/>
                <w:iCs/>
                <w:lang w:val="mn-MN"/>
              </w:rPr>
              <w:t>6.Тендерийн  баримт  бичгийн  ТОӨЗ-ын  4.2-д  заасан  нөхцөл байдал үүсээгүй талаарх мэдэгдэл ирүүлнэ.</w:t>
            </w:r>
          </w:p>
          <w:p w14:paraId="7D1B2897" w14:textId="77777777" w:rsidR="0098614E" w:rsidRPr="00061589" w:rsidRDefault="0098614E" w:rsidP="0098614E">
            <w:pPr>
              <w:pStyle w:val="BodyTextIndent"/>
              <w:ind w:left="0"/>
              <w:rPr>
                <w:rFonts w:ascii="Times New Roman" w:hAnsi="Times New Roman"/>
                <w:i/>
                <w:iCs/>
                <w:lang w:val="mn-MN"/>
              </w:rPr>
            </w:pPr>
            <w:r w:rsidRPr="00061589">
              <w:rPr>
                <w:rFonts w:ascii="Times New Roman" w:hAnsi="Times New Roman"/>
                <w:i/>
                <w:iCs/>
                <w:lang w:val="mn-MN"/>
              </w:rPr>
              <w:t>7.Олон  багц  барааны  тендерт  эсхүл гэрээ байгуулах эрх авсан бусад  төсөл арга хэмжээний гэрээнд ажиллах хүн хүч, машин механизмын мэдээллийг тус тус ирүүлнэ. Энэ тендерт санал болгосон ажиллах хүчин, машин механизм нь олон багц болон давхцсан хэрэгжих гэрээнд ажиллах хүн хүч, машин механизмтай давхцсан тохиолдолд тендерээс татгалзах үндэслэл болно.</w:t>
            </w:r>
          </w:p>
          <w:p w14:paraId="15F12324" w14:textId="77777777" w:rsidR="0098614E" w:rsidRPr="00061589" w:rsidRDefault="0098614E" w:rsidP="0098614E">
            <w:pPr>
              <w:pStyle w:val="BodyTextIndent"/>
              <w:ind w:left="0"/>
              <w:rPr>
                <w:rFonts w:ascii="Times New Roman" w:hAnsi="Times New Roman"/>
                <w:i/>
                <w:iCs/>
                <w:lang w:val="mn-MN"/>
              </w:rPr>
            </w:pPr>
            <w:r w:rsidRPr="00061589">
              <w:rPr>
                <w:rFonts w:ascii="Times New Roman" w:hAnsi="Times New Roman"/>
                <w:i/>
                <w:iCs/>
                <w:lang w:val="mn-MN"/>
              </w:rPr>
              <w:t>9.Тендерт  оролцогчийн  ирүүлсэн тендер шалгарсан тохиодолд уг  тендерийн баримт бичгийг олон нийтэд ил болгоход татгалзахгүй талаарх  тендерт  оролцогчийн    мэдүүлэгийг эрх бүхий албан тушаалтны тамга, гарын үсгээр баталгаажуулж ирүүлнэ.</w:t>
            </w:r>
          </w:p>
          <w:p w14:paraId="5EDDE056" w14:textId="77777777" w:rsidR="0098614E" w:rsidRPr="00061589" w:rsidRDefault="0098614E" w:rsidP="0098614E">
            <w:pPr>
              <w:widowControl w:val="0"/>
              <w:spacing w:after="0" w:line="240" w:lineRule="auto"/>
              <w:jc w:val="both"/>
              <w:rPr>
                <w:rFonts w:ascii="Times New Roman" w:hAnsi="Times New Roman" w:cs="Times New Roman"/>
                <w:i/>
                <w:iCs/>
                <w:color w:val="000000"/>
                <w:shd w:val="clear" w:color="auto" w:fill="FFFFFF"/>
                <w:lang w:val="mn-MN"/>
              </w:rPr>
            </w:pPr>
            <w:r w:rsidRPr="00061589">
              <w:rPr>
                <w:rFonts w:ascii="Times New Roman" w:hAnsi="Times New Roman" w:cs="Times New Roman"/>
                <w:i/>
                <w:iCs/>
                <w:color w:val="000000"/>
                <w:shd w:val="clear" w:color="auto" w:fill="FFFFFF"/>
                <w:lang w:val="mn-MN"/>
              </w:rPr>
              <w:t xml:space="preserve">10.Захиалагчийн санаачлагаар Шүүх, харилцагч банк, Эрүүл мэнд нийгмийн даатгалын газар, Оюуны өмч,  улсын бүртгэлийн газар, татварын хэлтэс, өмнө үйлчлүүлсэн захиалагчаас   болон бусад холбогдох байгууллагаас тендерийн бичиг баримттай холбоотой асуудлаар тодорхойлолт, лавлагаа авахад татгалзах зүйлгүй гэсэн агуулга бүхий мэдэгдлийг тендерт оролцогч баталгаажуулан </w:t>
            </w:r>
            <w:r w:rsidRPr="00061589">
              <w:rPr>
                <w:rFonts w:ascii="Times New Roman" w:hAnsi="Times New Roman" w:cs="Times New Roman"/>
                <w:i/>
                <w:iCs/>
                <w:color w:val="000000"/>
                <w:shd w:val="clear" w:color="auto" w:fill="FFFFFF"/>
                <w:lang w:val="mn-MN"/>
              </w:rPr>
              <w:lastRenderedPageBreak/>
              <w:t xml:space="preserve">өөрийн тендерийн баримт бичигт хавсарган ирүүлнэ. </w:t>
            </w:r>
          </w:p>
          <w:p w14:paraId="00F42F4B" w14:textId="77777777" w:rsidR="0098614E" w:rsidRPr="00061589" w:rsidRDefault="0098614E" w:rsidP="0098614E">
            <w:pPr>
              <w:widowControl w:val="0"/>
              <w:spacing w:after="0" w:line="240" w:lineRule="auto"/>
              <w:jc w:val="both"/>
              <w:rPr>
                <w:rFonts w:ascii="Times New Roman" w:hAnsi="Times New Roman" w:cs="Times New Roman"/>
                <w:i/>
                <w:iCs/>
                <w:color w:val="000000"/>
                <w:shd w:val="clear" w:color="auto" w:fill="FFFFFF"/>
                <w:lang w:val="mn-MN"/>
              </w:rPr>
            </w:pPr>
            <w:r w:rsidRPr="00061589">
              <w:rPr>
                <w:rFonts w:ascii="Times New Roman" w:hAnsi="Times New Roman" w:cs="Times New Roman"/>
                <w:i/>
                <w:iCs/>
                <w:color w:val="000000"/>
                <w:shd w:val="clear" w:color="auto" w:fill="FFFFFF"/>
                <w:lang w:val="mn-MN"/>
              </w:rPr>
              <w:t xml:space="preserve">11. Тендерт санал болгож буй барааны зураг төслийг ирүүлэх шаардлагатай бол тендерийн баримт бичгийн хоёр дугаар хавсралтын “4”-т заасан хүснэгтээр уг мэдээллийг фото зургын хамт тод харагдахуйцаар ирүүлнэ. </w:t>
            </w:r>
          </w:p>
          <w:p w14:paraId="32C700E0" w14:textId="77777777" w:rsidR="0098614E" w:rsidRPr="00061589" w:rsidRDefault="0098614E" w:rsidP="0098614E">
            <w:pPr>
              <w:tabs>
                <w:tab w:val="right" w:pos="230"/>
              </w:tabs>
              <w:spacing w:before="120" w:after="0" w:line="240" w:lineRule="auto"/>
              <w:jc w:val="both"/>
              <w:rPr>
                <w:rFonts w:ascii="Times New Roman" w:hAnsi="Times New Roman" w:cs="Times New Roman"/>
                <w:i/>
                <w:lang w:val="mn-MN"/>
              </w:rPr>
            </w:pPr>
            <w:r w:rsidRPr="00061589">
              <w:rPr>
                <w:rFonts w:ascii="Times New Roman" w:hAnsi="Times New Roman" w:cs="Times New Roman"/>
                <w:i/>
                <w:iCs/>
                <w:color w:val="000000"/>
                <w:shd w:val="clear" w:color="auto" w:fill="FFFFFF"/>
                <w:lang w:val="mn-MN"/>
              </w:rPr>
              <w:t xml:space="preserve">12. </w:t>
            </w:r>
            <w:r w:rsidRPr="00061589">
              <w:rPr>
                <w:rFonts w:ascii="Times New Roman" w:hAnsi="Times New Roman" w:cs="Times New Roman"/>
                <w:i/>
                <w:lang w:val="mn-MN"/>
              </w:rPr>
              <w:t xml:space="preserve">Засгийн газрын 2019 оны 90  дүгээр  тогтоолд  тусгагдсан  дотоодод  үйлдвэрлэсэн чанар  стандартын  шаардлага  хангасан  барааны  жагсаалтад тусгагдсан  барааны нэр төрөлд хамаарах барааг импортын бараагаар орлуулахыг хориглох тул тендерт оролцогч дээрх жагсаалтад хамаарах бараанд    зөвхөн дотоодын  үйлдвэрт үйлдвэрлэсэн барааг санал болгоно. </w:t>
            </w:r>
          </w:p>
          <w:p w14:paraId="177966CC" w14:textId="77777777" w:rsidR="0098614E" w:rsidRPr="00061589" w:rsidRDefault="0098614E" w:rsidP="0098614E">
            <w:pPr>
              <w:spacing w:after="0" w:line="240" w:lineRule="exact"/>
              <w:jc w:val="both"/>
              <w:rPr>
                <w:rFonts w:ascii="Times New Roman" w:hAnsi="Times New Roman" w:cs="Times New Roman"/>
                <w:i/>
                <w:lang w:val="mn-MN"/>
              </w:rPr>
            </w:pPr>
            <w:r w:rsidRPr="00061589">
              <w:rPr>
                <w:rFonts w:ascii="Times New Roman" w:hAnsi="Times New Roman" w:cs="Times New Roman"/>
                <w:i/>
                <w:lang w:val="mn-MN"/>
              </w:rPr>
              <w:t xml:space="preserve">13. Захиалагчаас санал болгосон дотоодын барааны багцад хамаараах барааг тусад нь багцлан   нэр  төрөл,  тоо хэмжээ,  төсөвт  өртөг, барааны техникийн тодорхойлолт, үйлдвэрлэгчийн нэр гэх мэдээлийн дагуу импортын бараанаас тусад гаргаж </w:t>
            </w:r>
            <w:r w:rsidRPr="00061589">
              <w:rPr>
                <w:rFonts w:ascii="Times New Roman" w:eastAsia="Times New Roman" w:hAnsi="Times New Roman" w:cs="Times New Roman"/>
                <w:b/>
                <w:bCs/>
                <w:lang w:val="x-none" w:eastAsia="x-none"/>
              </w:rPr>
              <w:t>МАЯГТ №: ТШМ-2А</w:t>
            </w:r>
            <w:r w:rsidRPr="00061589">
              <w:rPr>
                <w:rFonts w:ascii="Times New Roman" w:hAnsi="Times New Roman" w:cs="Times New Roman"/>
                <w:i/>
                <w:lang w:val="mn-MN"/>
              </w:rPr>
              <w:t xml:space="preserve">  хүснэгтээр ирүүлнэ.</w:t>
            </w:r>
            <w:r w:rsidRPr="00061589">
              <w:rPr>
                <w:rFonts w:ascii="Times New Roman" w:hAnsi="Times New Roman" w:cs="Times New Roman"/>
                <w:i/>
              </w:rPr>
              <w:t xml:space="preserve"> </w:t>
            </w:r>
          </w:p>
          <w:p w14:paraId="276961C9" w14:textId="77777777" w:rsidR="0098614E" w:rsidRDefault="0098614E" w:rsidP="0098614E">
            <w:pPr>
              <w:tabs>
                <w:tab w:val="right" w:pos="230"/>
              </w:tabs>
              <w:spacing w:before="120" w:after="0" w:line="240" w:lineRule="auto"/>
              <w:jc w:val="both"/>
              <w:rPr>
                <w:rFonts w:ascii="Times New Roman" w:hAnsi="Times New Roman" w:cs="Times New Roman"/>
                <w:b/>
                <w:bCs/>
                <w:lang w:val="mn-MN"/>
              </w:rPr>
            </w:pPr>
            <w:r w:rsidRPr="00061589">
              <w:rPr>
                <w:rFonts w:ascii="Times New Roman" w:hAnsi="Times New Roman" w:cs="Times New Roman"/>
                <w:i/>
                <w:iCs/>
                <w:lang w:val="mn-MN"/>
              </w:rPr>
              <w:t>14.  Тендерт оролцогч нь тендерийн иж бүрдэл, баримт бичгийг бэлтгэн электрон  хэлбэрт  /Adobe  PDF/  шилжүүлж,  цахим  хэлбэрээр  ирүүлэх ба  ирүүлсэн  бүх  материалын бичвэр дэх үсэг тоо, тэмдэгтүүдуншиг дахуйц тод   байх  шаардлагатай  бөгөөд уншигдахгүй тод биш баримт бичиг бүхий тендерийг ирүүлээгүйд тооцож татгалзана.</w:t>
            </w:r>
            <w:r w:rsidRPr="00061589">
              <w:rPr>
                <w:rFonts w:ascii="Times New Roman" w:hAnsi="Times New Roman" w:cs="Times New Roman"/>
                <w:b/>
                <w:bCs/>
                <w:lang w:val="mn-MN"/>
              </w:rPr>
              <w:t xml:space="preserve"> </w:t>
            </w:r>
          </w:p>
          <w:p w14:paraId="10D92AA9" w14:textId="77777777" w:rsidR="0098614E" w:rsidRPr="00073EA8" w:rsidRDefault="0098614E" w:rsidP="0098614E">
            <w:pPr>
              <w:tabs>
                <w:tab w:val="right" w:pos="230"/>
              </w:tabs>
              <w:spacing w:before="120" w:after="0" w:line="240" w:lineRule="auto"/>
              <w:jc w:val="both"/>
              <w:rPr>
                <w:rFonts w:ascii="Times New Roman" w:hAnsi="Times New Roman" w:cs="Times New Roman"/>
              </w:rPr>
            </w:pPr>
            <w:r w:rsidRPr="00073EA8">
              <w:rPr>
                <w:rFonts w:ascii="Times New Roman" w:hAnsi="Times New Roman" w:cs="Times New Roman"/>
                <w:lang w:val="mn-MN"/>
              </w:rPr>
              <w:t>ТОӨЗ 12.1 (ё) 1-13-т заасан баримт бичгийн аль нэгийг дутуу эсхүл шалгуур шаардлагад нийцүүлээгүй бол тендерээс татгалзах үндэслэл болно.</w:t>
            </w:r>
          </w:p>
        </w:tc>
      </w:tr>
      <w:tr w:rsidR="0098614E" w:rsidRPr="00061589" w14:paraId="30E87595"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02286BF5"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ТОӨЗ 13.1</w:t>
            </w:r>
          </w:p>
        </w:tc>
        <w:tc>
          <w:tcPr>
            <w:tcW w:w="7902" w:type="dxa"/>
            <w:tcBorders>
              <w:top w:val="single" w:sz="4" w:space="0" w:color="auto"/>
              <w:left w:val="single" w:sz="4" w:space="0" w:color="auto"/>
              <w:bottom w:val="single" w:sz="4" w:space="0" w:color="auto"/>
              <w:right w:val="single" w:sz="4" w:space="0" w:color="auto"/>
            </w:tcBorders>
          </w:tcPr>
          <w:p w14:paraId="63C2529E" w14:textId="77777777" w:rsidR="0098614E" w:rsidRPr="00525B1C" w:rsidRDefault="0098614E" w:rsidP="0098614E">
            <w:pPr>
              <w:spacing w:after="0" w:line="240" w:lineRule="exact"/>
              <w:jc w:val="both"/>
              <w:rPr>
                <w:rFonts w:ascii="Times New Roman" w:eastAsia="Times New Roman" w:hAnsi="Times New Roman" w:cs="Times New Roman"/>
                <w:i/>
                <w:iCs/>
                <w:lang w:val="mn-MN"/>
              </w:rPr>
            </w:pPr>
            <w:r w:rsidRPr="00061589">
              <w:rPr>
                <w:rFonts w:ascii="Times New Roman" w:hAnsi="Times New Roman" w:cs="Times New Roman"/>
                <w:lang w:val="mn-MN"/>
              </w:rPr>
              <w:t>Тендерт оролцогч нь тендерийн баримт бичгийн дөрөв дүгээр бүлэгт заасан тендерийн маягтыг</w:t>
            </w:r>
            <w:r w:rsidRPr="00061589">
              <w:rPr>
                <w:rFonts w:ascii="Times New Roman" w:eastAsia="Times New Roman" w:hAnsi="Times New Roman" w:cs="Times New Roman"/>
                <w:lang w:val="mn-MN"/>
              </w:rPr>
              <w:t xml:space="preserve"> бөглөж </w:t>
            </w:r>
            <w:r>
              <w:rPr>
                <w:rFonts w:ascii="Times New Roman" w:eastAsia="Times New Roman" w:hAnsi="Times New Roman" w:cs="Times New Roman"/>
                <w:lang w:val="mn-MN"/>
              </w:rPr>
              <w:t xml:space="preserve">нууцлахгүйгээр </w:t>
            </w:r>
            <w:proofErr w:type="spellStart"/>
            <w:r w:rsidRPr="00061589">
              <w:rPr>
                <w:rFonts w:ascii="Times New Roman" w:eastAsia="Times New Roman" w:hAnsi="Times New Roman" w:cs="Times New Roman"/>
              </w:rPr>
              <w:t>ирүүлнэ</w:t>
            </w:r>
            <w:proofErr w:type="spellEnd"/>
            <w:r w:rsidRPr="00061589">
              <w:rPr>
                <w:rFonts w:ascii="Times New Roman" w:eastAsia="Times New Roman" w:hAnsi="Times New Roman" w:cs="Times New Roman"/>
                <w:lang w:val="mn-MN"/>
              </w:rPr>
              <w:t xml:space="preserve">. </w:t>
            </w:r>
            <w:r w:rsidRPr="00061589">
              <w:rPr>
                <w:rFonts w:ascii="Times New Roman" w:eastAsia="Times New Roman" w:hAnsi="Times New Roman" w:cs="Times New Roman"/>
                <w:i/>
                <w:iCs/>
                <w:lang w:val="mn-MN"/>
              </w:rPr>
              <w:t>Энэхүү маягтыг бөглөхдөө түүний агуулгыг өөрчлөлгүйгээр түүнд шаардсан бүх мэдээллийг тусгана.</w:t>
            </w:r>
          </w:p>
        </w:tc>
      </w:tr>
      <w:tr w:rsidR="0098614E" w:rsidRPr="00061589" w14:paraId="197A6892"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60F39B1C"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13.2</w:t>
            </w:r>
          </w:p>
        </w:tc>
        <w:tc>
          <w:tcPr>
            <w:tcW w:w="7902" w:type="dxa"/>
            <w:tcBorders>
              <w:top w:val="single" w:sz="4" w:space="0" w:color="auto"/>
              <w:left w:val="single" w:sz="4" w:space="0" w:color="auto"/>
              <w:bottom w:val="single" w:sz="4" w:space="0" w:color="auto"/>
              <w:right w:val="single" w:sz="4" w:space="0" w:color="auto"/>
            </w:tcBorders>
          </w:tcPr>
          <w:p w14:paraId="7C927409" w14:textId="77777777" w:rsidR="0098614E" w:rsidRPr="00061589" w:rsidRDefault="0098614E" w:rsidP="0098614E">
            <w:pPr>
              <w:pStyle w:val="BodyTextIndent"/>
              <w:tabs>
                <w:tab w:val="num" w:pos="2520"/>
              </w:tabs>
              <w:spacing w:line="240" w:lineRule="exact"/>
              <w:ind w:left="29"/>
              <w:rPr>
                <w:rFonts w:ascii="Times New Roman" w:hAnsi="Times New Roman"/>
                <w:lang w:val="mn-MN"/>
              </w:rPr>
            </w:pPr>
            <w:r w:rsidRPr="00061589">
              <w:rPr>
                <w:rFonts w:ascii="Times New Roman" w:hAnsi="Times New Roman"/>
                <w:lang w:val="mn-MN"/>
              </w:rPr>
              <w:t xml:space="preserve">Тендерт оролцогч нь нийлүүлэх бараа болон түүнийг дагалдах үйлчилгээний үнийн хуваарийг бэлтгэн ирүүлнэ. </w:t>
            </w:r>
            <w:r w:rsidRPr="00061589">
              <w:rPr>
                <w:rFonts w:ascii="Times New Roman" w:hAnsi="Times New Roman"/>
                <w:i/>
                <w:iCs/>
                <w:lang w:val="mn-MN"/>
              </w:rPr>
              <w:t>Үнийн хуваарийг тендерийн баримт бичгийн 4 дүгээр бүлэгт заасан тендер шалгаруулалтын маягтаас тохирох маягтыг сонгон  бэлтгэнэ</w:t>
            </w:r>
            <w:r w:rsidRPr="00061589">
              <w:rPr>
                <w:rFonts w:ascii="Times New Roman" w:hAnsi="Times New Roman"/>
                <w:lang w:val="mn-MN"/>
              </w:rPr>
              <w:t xml:space="preserve">. </w:t>
            </w:r>
          </w:p>
        </w:tc>
      </w:tr>
      <w:tr w:rsidR="0098614E" w:rsidRPr="00061589" w14:paraId="0627CE65"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080A60B7"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14.1</w:t>
            </w:r>
          </w:p>
        </w:tc>
        <w:tc>
          <w:tcPr>
            <w:tcW w:w="7902" w:type="dxa"/>
            <w:tcBorders>
              <w:top w:val="single" w:sz="4" w:space="0" w:color="auto"/>
              <w:left w:val="single" w:sz="4" w:space="0" w:color="auto"/>
              <w:bottom w:val="single" w:sz="4" w:space="0" w:color="auto"/>
              <w:right w:val="single" w:sz="4" w:space="0" w:color="auto"/>
            </w:tcBorders>
          </w:tcPr>
          <w:p w14:paraId="112CFE63" w14:textId="77777777" w:rsidR="0098614E" w:rsidRPr="00061589" w:rsidRDefault="0098614E" w:rsidP="0098614E">
            <w:pPr>
              <w:spacing w:before="120" w:after="120"/>
              <w:jc w:val="both"/>
              <w:rPr>
                <w:rFonts w:ascii="Times New Roman" w:hAnsi="Times New Roman" w:cs="Times New Roman"/>
              </w:rPr>
            </w:pPr>
            <w:proofErr w:type="spellStart"/>
            <w:r w:rsidRPr="00061589">
              <w:rPr>
                <w:rFonts w:ascii="Times New Roman" w:hAnsi="Times New Roman" w:cs="Times New Roman"/>
              </w:rPr>
              <w:t>Хувилбарт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ирүүлэхийг</w:t>
            </w:r>
            <w:proofErr w:type="spellEnd"/>
            <w:r w:rsidRPr="00061589">
              <w:rPr>
                <w:rFonts w:ascii="Times New Roman" w:hAnsi="Times New Roman" w:cs="Times New Roman"/>
              </w:rPr>
              <w:t xml:space="preserve"> </w:t>
            </w:r>
            <w:r w:rsidRPr="00061589">
              <w:rPr>
                <w:rFonts w:ascii="Times New Roman" w:hAnsi="Times New Roman" w:cs="Times New Roman"/>
                <w:b/>
                <w:i/>
                <w:iCs/>
              </w:rPr>
              <w:t>“</w:t>
            </w:r>
            <w:r w:rsidRPr="00061589">
              <w:rPr>
                <w:rFonts w:ascii="Times New Roman" w:hAnsi="Times New Roman" w:cs="Times New Roman"/>
                <w:b/>
                <w:i/>
                <w:iCs/>
                <w:lang w:val="mn-MN"/>
              </w:rPr>
              <w:t>зөвшөөрөхгүй</w:t>
            </w:r>
            <w:r w:rsidRPr="00061589">
              <w:rPr>
                <w:rFonts w:ascii="Times New Roman" w:hAnsi="Times New Roman" w:cs="Times New Roman"/>
                <w:b/>
                <w:i/>
                <w:iCs/>
              </w:rPr>
              <w:t>”</w:t>
            </w:r>
            <w:r w:rsidRPr="00061589">
              <w:rPr>
                <w:rFonts w:ascii="Times New Roman" w:hAnsi="Times New Roman" w:cs="Times New Roman"/>
                <w:b/>
                <w:i/>
                <w:iCs/>
                <w:lang w:val="mn-MN"/>
              </w:rPr>
              <w:t>:</w:t>
            </w:r>
            <w:r w:rsidRPr="00061589">
              <w:rPr>
                <w:rFonts w:ascii="Times New Roman" w:hAnsi="Times New Roman" w:cs="Times New Roman"/>
                <w:i/>
                <w:iCs/>
              </w:rPr>
              <w:t xml:space="preserve"> </w:t>
            </w:r>
          </w:p>
        </w:tc>
      </w:tr>
      <w:tr w:rsidR="0098614E" w:rsidRPr="00061589" w14:paraId="194D9830"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4025B589" w14:textId="77777777" w:rsidR="0098614E" w:rsidRPr="00061589" w:rsidRDefault="0098614E" w:rsidP="0098614E">
            <w:pPr>
              <w:spacing w:before="120"/>
              <w:rPr>
                <w:rFonts w:ascii="Times New Roman" w:hAnsi="Times New Roman" w:cs="Times New Roman"/>
                <w:b/>
                <w:bCs/>
              </w:rPr>
            </w:pPr>
          </w:p>
        </w:tc>
        <w:tc>
          <w:tcPr>
            <w:tcW w:w="7902" w:type="dxa"/>
            <w:tcBorders>
              <w:top w:val="single" w:sz="4" w:space="0" w:color="auto"/>
              <w:left w:val="single" w:sz="4" w:space="0" w:color="auto"/>
              <w:bottom w:val="single" w:sz="4" w:space="0" w:color="auto"/>
              <w:right w:val="single" w:sz="4" w:space="0" w:color="auto"/>
            </w:tcBorders>
          </w:tcPr>
          <w:p w14:paraId="01B20F22" w14:textId="77777777" w:rsidR="0098614E" w:rsidRPr="00061589" w:rsidRDefault="0098614E" w:rsidP="0098614E">
            <w:pPr>
              <w:pStyle w:val="BodyTextIndent"/>
              <w:tabs>
                <w:tab w:val="num" w:pos="2520"/>
              </w:tabs>
              <w:spacing w:line="240" w:lineRule="exact"/>
              <w:ind w:left="29" w:hanging="29"/>
              <w:rPr>
                <w:rFonts w:ascii="Times New Roman" w:hAnsi="Times New Roman"/>
                <w:i/>
                <w:lang w:val="mn-MN"/>
              </w:rPr>
            </w:pPr>
            <w:proofErr w:type="spellStart"/>
            <w:r w:rsidRPr="00061589">
              <w:rPr>
                <w:rFonts w:ascii="Times New Roman" w:hAnsi="Times New Roman"/>
              </w:rPr>
              <w:t>Тендерийн</w:t>
            </w:r>
            <w:proofErr w:type="spellEnd"/>
            <w:r w:rsidRPr="00061589">
              <w:rPr>
                <w:rFonts w:ascii="Times New Roman" w:hAnsi="Times New Roman"/>
              </w:rPr>
              <w:t xml:space="preserve"> </w:t>
            </w:r>
            <w:proofErr w:type="spellStart"/>
            <w:r w:rsidRPr="00061589">
              <w:rPr>
                <w:rFonts w:ascii="Times New Roman" w:hAnsi="Times New Roman"/>
              </w:rPr>
              <w:t>маягт</w:t>
            </w:r>
            <w:proofErr w:type="spellEnd"/>
            <w:r w:rsidRPr="00061589">
              <w:rPr>
                <w:rFonts w:ascii="Times New Roman" w:hAnsi="Times New Roman"/>
              </w:rPr>
              <w:t xml:space="preserve"> </w:t>
            </w:r>
            <w:proofErr w:type="spellStart"/>
            <w:r w:rsidRPr="00061589">
              <w:rPr>
                <w:rFonts w:ascii="Times New Roman" w:hAnsi="Times New Roman"/>
              </w:rPr>
              <w:t>болон</w:t>
            </w:r>
            <w:proofErr w:type="spellEnd"/>
            <w:r w:rsidRPr="00061589">
              <w:rPr>
                <w:rFonts w:ascii="Times New Roman" w:hAnsi="Times New Roman"/>
              </w:rPr>
              <w:t xml:space="preserve"> </w:t>
            </w:r>
            <w:proofErr w:type="spellStart"/>
            <w:r w:rsidRPr="00061589">
              <w:rPr>
                <w:rFonts w:ascii="Times New Roman" w:hAnsi="Times New Roman"/>
              </w:rPr>
              <w:t>үнийн</w:t>
            </w:r>
            <w:proofErr w:type="spellEnd"/>
            <w:r w:rsidRPr="00061589">
              <w:rPr>
                <w:rFonts w:ascii="Times New Roman" w:hAnsi="Times New Roman"/>
              </w:rPr>
              <w:t xml:space="preserve"> </w:t>
            </w:r>
            <w:proofErr w:type="spellStart"/>
            <w:r w:rsidRPr="00061589">
              <w:rPr>
                <w:rFonts w:ascii="Times New Roman" w:hAnsi="Times New Roman"/>
              </w:rPr>
              <w:t>хуваарь</w:t>
            </w:r>
            <w:proofErr w:type="spellEnd"/>
            <w:r w:rsidRPr="00061589">
              <w:rPr>
                <w:rFonts w:ascii="Times New Roman" w:hAnsi="Times New Roman"/>
                <w:lang w:val="mn-MN"/>
              </w:rPr>
              <w:t xml:space="preserve"> дахь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оролцогчийн</w:t>
            </w:r>
            <w:proofErr w:type="spellEnd"/>
            <w:r w:rsidRPr="00061589">
              <w:rPr>
                <w:rFonts w:ascii="Times New Roman" w:hAnsi="Times New Roman"/>
              </w:rPr>
              <w:t xml:space="preserve"> </w:t>
            </w:r>
            <w:proofErr w:type="spellStart"/>
            <w:r w:rsidRPr="00061589">
              <w:rPr>
                <w:rFonts w:ascii="Times New Roman" w:hAnsi="Times New Roman"/>
              </w:rPr>
              <w:t>санал</w:t>
            </w:r>
            <w:proofErr w:type="spellEnd"/>
            <w:r w:rsidRPr="00061589">
              <w:rPr>
                <w:rFonts w:ascii="Times New Roman" w:hAnsi="Times New Roman"/>
              </w:rPr>
              <w:t xml:space="preserve"> </w:t>
            </w:r>
            <w:proofErr w:type="spellStart"/>
            <w:r w:rsidRPr="00061589">
              <w:rPr>
                <w:rFonts w:ascii="Times New Roman" w:hAnsi="Times New Roman"/>
              </w:rPr>
              <w:t>болго</w:t>
            </w:r>
            <w:proofErr w:type="spellEnd"/>
            <w:r w:rsidRPr="00061589">
              <w:rPr>
                <w:rFonts w:ascii="Times New Roman" w:hAnsi="Times New Roman"/>
                <w:lang w:val="mn-MN"/>
              </w:rPr>
              <w:t xml:space="preserve">ж буй </w:t>
            </w:r>
            <w:proofErr w:type="spellStart"/>
            <w:r w:rsidRPr="00061589">
              <w:rPr>
                <w:rFonts w:ascii="Times New Roman" w:hAnsi="Times New Roman"/>
              </w:rPr>
              <w:t>үнэ</w:t>
            </w:r>
            <w:proofErr w:type="spellEnd"/>
            <w:r w:rsidRPr="00061589">
              <w:rPr>
                <w:rFonts w:ascii="Times New Roman" w:hAnsi="Times New Roman"/>
                <w:lang w:val="mn-MN"/>
              </w:rPr>
              <w:t xml:space="preserve"> болон</w:t>
            </w:r>
            <w:r w:rsidRPr="00061589">
              <w:rPr>
                <w:rFonts w:ascii="Times New Roman" w:hAnsi="Times New Roman"/>
              </w:rPr>
              <w:t xml:space="preserve"> </w:t>
            </w:r>
            <w:proofErr w:type="spellStart"/>
            <w:r w:rsidRPr="00061589">
              <w:rPr>
                <w:rFonts w:ascii="Times New Roman" w:hAnsi="Times New Roman"/>
              </w:rPr>
              <w:t>үнийн</w:t>
            </w:r>
            <w:proofErr w:type="spellEnd"/>
            <w:r w:rsidRPr="00061589">
              <w:rPr>
                <w:rFonts w:ascii="Times New Roman" w:hAnsi="Times New Roman"/>
              </w:rPr>
              <w:t xml:space="preserve"> </w:t>
            </w:r>
            <w:proofErr w:type="spellStart"/>
            <w:r w:rsidRPr="00061589">
              <w:rPr>
                <w:rFonts w:ascii="Times New Roman" w:hAnsi="Times New Roman"/>
              </w:rPr>
              <w:t>хөнгөлөлт</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w:t>
            </w:r>
            <w:proofErr w:type="spellStart"/>
            <w:r w:rsidRPr="00061589">
              <w:rPr>
                <w:rFonts w:ascii="Times New Roman" w:hAnsi="Times New Roman"/>
              </w:rPr>
              <w:t>дор</w:t>
            </w:r>
            <w:proofErr w:type="spellEnd"/>
            <w:r w:rsidRPr="00061589">
              <w:rPr>
                <w:rFonts w:ascii="Times New Roman" w:hAnsi="Times New Roman"/>
              </w:rPr>
              <w:t xml:space="preserve"> </w:t>
            </w:r>
            <w:proofErr w:type="spellStart"/>
            <w:r w:rsidRPr="00061589">
              <w:rPr>
                <w:rFonts w:ascii="Times New Roman" w:hAnsi="Times New Roman"/>
              </w:rPr>
              <w:t>тодорхойлсон</w:t>
            </w:r>
            <w:proofErr w:type="spellEnd"/>
            <w:r w:rsidRPr="00061589">
              <w:rPr>
                <w:rFonts w:ascii="Times New Roman" w:hAnsi="Times New Roman"/>
              </w:rPr>
              <w:t xml:space="preserve"> </w:t>
            </w:r>
            <w:proofErr w:type="spellStart"/>
            <w:r w:rsidRPr="00061589">
              <w:rPr>
                <w:rFonts w:ascii="Times New Roman" w:hAnsi="Times New Roman"/>
              </w:rPr>
              <w:t>шаардлагад</w:t>
            </w:r>
            <w:proofErr w:type="spellEnd"/>
            <w:r w:rsidRPr="00061589">
              <w:rPr>
                <w:rFonts w:ascii="Times New Roman" w:hAnsi="Times New Roman"/>
              </w:rPr>
              <w:t xml:space="preserve"> </w:t>
            </w:r>
            <w:proofErr w:type="spellStart"/>
            <w:r w:rsidRPr="00061589">
              <w:rPr>
                <w:rFonts w:ascii="Times New Roman" w:hAnsi="Times New Roman"/>
              </w:rPr>
              <w:t>нийцсэн</w:t>
            </w:r>
            <w:proofErr w:type="spellEnd"/>
            <w:r w:rsidRPr="00061589">
              <w:rPr>
                <w:rFonts w:ascii="Times New Roman" w:hAnsi="Times New Roman"/>
              </w:rPr>
              <w:t xml:space="preserve"> </w:t>
            </w:r>
            <w:proofErr w:type="spellStart"/>
            <w:r w:rsidRPr="00061589">
              <w:rPr>
                <w:rFonts w:ascii="Times New Roman" w:hAnsi="Times New Roman"/>
              </w:rPr>
              <w:t>бай</w:t>
            </w:r>
            <w:proofErr w:type="spellEnd"/>
            <w:r w:rsidRPr="00061589">
              <w:rPr>
                <w:rFonts w:ascii="Times New Roman" w:hAnsi="Times New Roman"/>
                <w:lang w:val="mn-MN"/>
              </w:rPr>
              <w:t>на</w:t>
            </w:r>
            <w:r w:rsidRPr="00061589">
              <w:rPr>
                <w:rFonts w:ascii="Times New Roman" w:hAnsi="Times New Roman"/>
                <w:i/>
              </w:rPr>
              <w:t xml:space="preserve">. </w:t>
            </w:r>
            <w:r w:rsidRPr="00061589">
              <w:rPr>
                <w:rFonts w:ascii="Times New Roman" w:hAnsi="Times New Roman"/>
                <w:i/>
                <w:lang w:val="mn-MN"/>
              </w:rPr>
              <w:t>Үүнд:</w:t>
            </w:r>
          </w:p>
          <w:p w14:paraId="26FB2DF8" w14:textId="77777777" w:rsidR="0098614E" w:rsidRPr="00061589" w:rsidRDefault="0098614E" w:rsidP="0098614E">
            <w:pPr>
              <w:pStyle w:val="BodyTextIndent"/>
              <w:tabs>
                <w:tab w:val="num" w:pos="2520"/>
              </w:tabs>
              <w:spacing w:line="240" w:lineRule="exact"/>
              <w:ind w:left="0"/>
              <w:rPr>
                <w:rFonts w:ascii="Times New Roman" w:hAnsi="Times New Roman"/>
                <w:i/>
              </w:rPr>
            </w:pPr>
            <w:r w:rsidRPr="00061589">
              <w:rPr>
                <w:rFonts w:ascii="Times New Roman" w:hAnsi="Times New Roman"/>
                <w:i/>
                <w:lang w:val="mn-MN"/>
              </w:rPr>
              <w:t xml:space="preserve">   1. </w:t>
            </w:r>
            <w:proofErr w:type="spellStart"/>
            <w:r w:rsidRPr="00061589">
              <w:rPr>
                <w:rFonts w:ascii="Times New Roman" w:hAnsi="Times New Roman"/>
                <w:i/>
              </w:rPr>
              <w:t>Тендерт</w:t>
            </w:r>
            <w:proofErr w:type="spellEnd"/>
            <w:r w:rsidRPr="00061589">
              <w:rPr>
                <w:rFonts w:ascii="Times New Roman" w:hAnsi="Times New Roman"/>
                <w:i/>
              </w:rPr>
              <w:t xml:space="preserve"> </w:t>
            </w:r>
            <w:proofErr w:type="spellStart"/>
            <w:r w:rsidRPr="00061589">
              <w:rPr>
                <w:rFonts w:ascii="Times New Roman" w:hAnsi="Times New Roman"/>
                <w:i/>
              </w:rPr>
              <w:t>оролцогч</w:t>
            </w:r>
            <w:proofErr w:type="spellEnd"/>
            <w:r w:rsidRPr="00061589">
              <w:rPr>
                <w:rFonts w:ascii="Times New Roman" w:hAnsi="Times New Roman"/>
                <w:i/>
              </w:rPr>
              <w:t xml:space="preserve"> </w:t>
            </w:r>
            <w:proofErr w:type="spellStart"/>
            <w:r w:rsidRPr="00061589">
              <w:rPr>
                <w:rFonts w:ascii="Times New Roman" w:hAnsi="Times New Roman"/>
                <w:i/>
              </w:rPr>
              <w:t>нь</w:t>
            </w:r>
            <w:proofErr w:type="spellEnd"/>
            <w:r w:rsidRPr="00061589">
              <w:rPr>
                <w:rFonts w:ascii="Times New Roman" w:hAnsi="Times New Roman"/>
                <w:i/>
              </w:rPr>
              <w:t xml:space="preserve"> </w:t>
            </w:r>
            <w:proofErr w:type="spellStart"/>
            <w:r w:rsidRPr="00061589">
              <w:rPr>
                <w:rFonts w:ascii="Times New Roman" w:hAnsi="Times New Roman"/>
                <w:i/>
              </w:rPr>
              <w:t>аливаа</w:t>
            </w:r>
            <w:proofErr w:type="spellEnd"/>
            <w:r w:rsidRPr="00061589">
              <w:rPr>
                <w:rFonts w:ascii="Times New Roman" w:hAnsi="Times New Roman"/>
                <w:i/>
              </w:rPr>
              <w:t xml:space="preserve"> </w:t>
            </w:r>
            <w:proofErr w:type="spellStart"/>
            <w:r w:rsidRPr="00061589">
              <w:rPr>
                <w:rFonts w:ascii="Times New Roman" w:hAnsi="Times New Roman"/>
                <w:i/>
              </w:rPr>
              <w:t>нөхцөлт</w:t>
            </w:r>
            <w:proofErr w:type="spellEnd"/>
            <w:r w:rsidRPr="00061589">
              <w:rPr>
                <w:rFonts w:ascii="Times New Roman" w:hAnsi="Times New Roman"/>
                <w:i/>
              </w:rPr>
              <w:t xml:space="preserve"> </w:t>
            </w:r>
            <w:proofErr w:type="spellStart"/>
            <w:r w:rsidRPr="00061589">
              <w:rPr>
                <w:rFonts w:ascii="Times New Roman" w:hAnsi="Times New Roman"/>
                <w:i/>
              </w:rPr>
              <w:t>бус</w:t>
            </w:r>
            <w:proofErr w:type="spellEnd"/>
            <w:r w:rsidRPr="00061589">
              <w:rPr>
                <w:rFonts w:ascii="Times New Roman" w:hAnsi="Times New Roman"/>
                <w:i/>
              </w:rPr>
              <w:t xml:space="preserve"> </w:t>
            </w:r>
            <w:proofErr w:type="spellStart"/>
            <w:r w:rsidRPr="00061589">
              <w:rPr>
                <w:rFonts w:ascii="Times New Roman" w:hAnsi="Times New Roman"/>
                <w:i/>
              </w:rPr>
              <w:t>үнийн</w:t>
            </w:r>
            <w:proofErr w:type="spellEnd"/>
            <w:r w:rsidRPr="00061589">
              <w:rPr>
                <w:rFonts w:ascii="Times New Roman" w:hAnsi="Times New Roman"/>
                <w:i/>
              </w:rPr>
              <w:t xml:space="preserve"> </w:t>
            </w:r>
            <w:proofErr w:type="spellStart"/>
            <w:r w:rsidRPr="00061589">
              <w:rPr>
                <w:rFonts w:ascii="Times New Roman" w:hAnsi="Times New Roman"/>
                <w:i/>
              </w:rPr>
              <w:t>хөнгөлөлт</w:t>
            </w:r>
            <w:proofErr w:type="spellEnd"/>
            <w:r w:rsidRPr="00061589">
              <w:rPr>
                <w:rFonts w:ascii="Times New Roman" w:hAnsi="Times New Roman"/>
                <w:i/>
              </w:rPr>
              <w:t xml:space="preserve"> </w:t>
            </w:r>
            <w:r w:rsidRPr="00061589">
              <w:rPr>
                <w:rFonts w:ascii="Times New Roman" w:hAnsi="Times New Roman"/>
                <w:i/>
                <w:lang w:val="mn-MN"/>
              </w:rPr>
              <w:t>болон</w:t>
            </w:r>
            <w:r w:rsidRPr="00061589">
              <w:rPr>
                <w:rFonts w:ascii="Times New Roman" w:hAnsi="Times New Roman"/>
                <w:i/>
              </w:rPr>
              <w:t xml:space="preserve"> </w:t>
            </w:r>
            <w:proofErr w:type="spellStart"/>
            <w:r w:rsidRPr="00061589">
              <w:rPr>
                <w:rFonts w:ascii="Times New Roman" w:hAnsi="Times New Roman"/>
                <w:i/>
              </w:rPr>
              <w:t>түүнийг</w:t>
            </w:r>
            <w:proofErr w:type="spellEnd"/>
            <w:r w:rsidRPr="00061589">
              <w:rPr>
                <w:rFonts w:ascii="Times New Roman" w:hAnsi="Times New Roman"/>
                <w:i/>
              </w:rPr>
              <w:t xml:space="preserve"> </w:t>
            </w:r>
            <w:proofErr w:type="spellStart"/>
            <w:r w:rsidRPr="00061589">
              <w:rPr>
                <w:rFonts w:ascii="Times New Roman" w:hAnsi="Times New Roman"/>
                <w:i/>
              </w:rPr>
              <w:t>хэрэглэх</w:t>
            </w:r>
            <w:proofErr w:type="spellEnd"/>
            <w:r w:rsidRPr="00061589">
              <w:rPr>
                <w:rFonts w:ascii="Times New Roman" w:hAnsi="Times New Roman"/>
                <w:i/>
              </w:rPr>
              <w:t xml:space="preserve"> </w:t>
            </w:r>
            <w:proofErr w:type="spellStart"/>
            <w:r w:rsidRPr="00061589">
              <w:rPr>
                <w:rFonts w:ascii="Times New Roman" w:hAnsi="Times New Roman"/>
                <w:i/>
              </w:rPr>
              <w:t>аргачлалыг</w:t>
            </w:r>
            <w:proofErr w:type="spellEnd"/>
            <w:r w:rsidRPr="00061589">
              <w:rPr>
                <w:rFonts w:ascii="Times New Roman" w:hAnsi="Times New Roman"/>
                <w:i/>
              </w:rPr>
              <w:t xml:space="preserve"> </w:t>
            </w:r>
            <w:proofErr w:type="spellStart"/>
            <w:r w:rsidRPr="00061589">
              <w:rPr>
                <w:rFonts w:ascii="Times New Roman" w:hAnsi="Times New Roman"/>
                <w:i/>
              </w:rPr>
              <w:t>тендер</w:t>
            </w:r>
            <w:proofErr w:type="spellEnd"/>
            <w:r w:rsidRPr="00061589">
              <w:rPr>
                <w:rFonts w:ascii="Times New Roman" w:hAnsi="Times New Roman"/>
                <w:i/>
              </w:rPr>
              <w:t xml:space="preserve"> </w:t>
            </w:r>
            <w:proofErr w:type="spellStart"/>
            <w:r w:rsidRPr="00061589">
              <w:rPr>
                <w:rFonts w:ascii="Times New Roman" w:hAnsi="Times New Roman"/>
                <w:i/>
              </w:rPr>
              <w:t>ирүүлэх</w:t>
            </w:r>
            <w:proofErr w:type="spellEnd"/>
            <w:r w:rsidRPr="00061589">
              <w:rPr>
                <w:rFonts w:ascii="Times New Roman" w:hAnsi="Times New Roman"/>
                <w:i/>
              </w:rPr>
              <w:t xml:space="preserve"> </w:t>
            </w:r>
            <w:proofErr w:type="spellStart"/>
            <w:r w:rsidRPr="00061589">
              <w:rPr>
                <w:rFonts w:ascii="Times New Roman" w:hAnsi="Times New Roman"/>
                <w:i/>
              </w:rPr>
              <w:t>маягтад</w:t>
            </w:r>
            <w:proofErr w:type="spellEnd"/>
            <w:r w:rsidRPr="00061589">
              <w:rPr>
                <w:rFonts w:ascii="Times New Roman" w:hAnsi="Times New Roman"/>
                <w:i/>
              </w:rPr>
              <w:t xml:space="preserve"> </w:t>
            </w:r>
            <w:r w:rsidRPr="00061589">
              <w:rPr>
                <w:rFonts w:ascii="Times New Roman" w:hAnsi="Times New Roman"/>
                <w:i/>
                <w:lang w:val="mn-MN"/>
              </w:rPr>
              <w:t xml:space="preserve">тусад нь </w:t>
            </w:r>
            <w:proofErr w:type="spellStart"/>
            <w:r w:rsidRPr="00061589">
              <w:rPr>
                <w:rFonts w:ascii="Times New Roman" w:hAnsi="Times New Roman"/>
                <w:i/>
              </w:rPr>
              <w:t>тусгасан</w:t>
            </w:r>
            <w:proofErr w:type="spellEnd"/>
            <w:r w:rsidRPr="00061589">
              <w:rPr>
                <w:rFonts w:ascii="Times New Roman" w:hAnsi="Times New Roman"/>
                <w:i/>
              </w:rPr>
              <w:t xml:space="preserve"> </w:t>
            </w:r>
            <w:proofErr w:type="spellStart"/>
            <w:r w:rsidRPr="00061589">
              <w:rPr>
                <w:rFonts w:ascii="Times New Roman" w:hAnsi="Times New Roman"/>
                <w:i/>
              </w:rPr>
              <w:t>байна</w:t>
            </w:r>
            <w:proofErr w:type="spellEnd"/>
            <w:r w:rsidRPr="00061589">
              <w:rPr>
                <w:rFonts w:ascii="Times New Roman" w:hAnsi="Times New Roman"/>
                <w:i/>
              </w:rPr>
              <w:t xml:space="preserve">. </w:t>
            </w:r>
          </w:p>
          <w:p w14:paraId="0D1F59CB" w14:textId="77777777" w:rsidR="0098614E" w:rsidRPr="00061589" w:rsidRDefault="0098614E" w:rsidP="0098614E">
            <w:pPr>
              <w:pStyle w:val="BodyTextIndent"/>
              <w:tabs>
                <w:tab w:val="num" w:pos="2520"/>
              </w:tabs>
              <w:spacing w:line="240" w:lineRule="exact"/>
              <w:ind w:left="171"/>
              <w:rPr>
                <w:rFonts w:ascii="Times New Roman" w:hAnsi="Times New Roman"/>
                <w:i/>
                <w:lang w:val="mn-MN"/>
              </w:rPr>
            </w:pPr>
            <w:r w:rsidRPr="00061589">
              <w:rPr>
                <w:rFonts w:ascii="Times New Roman" w:hAnsi="Times New Roman"/>
                <w:i/>
                <w:lang w:val="mn-MN"/>
              </w:rPr>
              <w:t>2. Нийлүүлэх барааны үнийг тендерийн баримт бичгийн дөрөв дүгээр бүлэгт заасан тендерийн маягтад заасан үнийн хуваарь бүрээр гаргаж ирүүлнэ. Ингэхдээ тендерт оролцогч нь гэрээний дагуу нийлүүлэх барааны нэгж үнэ, тухайн нэр төрлийн нийт үнэ, нийт дүн, барааны гарал үүслийн улсын нэрийг бараа нийлүүлэлтийн хуваарьт заасан нэр төрөл бүрээр холбогдох үнийн хуваарьт тусгаж ирүүлнэ. Үнийн задаргааны агуулга нь захиалагчаас тендерийг харьцуулж үнэлэх зорилгоор шаардагдана. Энэ нь санал болгосон аливаа нөхцөлөөр гэрээ байгуулах захиалагчийн эрхийг хязгаарлахгүй.</w:t>
            </w:r>
          </w:p>
          <w:p w14:paraId="06C46AEF" w14:textId="77777777" w:rsidR="0098614E" w:rsidRPr="00061589" w:rsidRDefault="0098614E" w:rsidP="0098614E">
            <w:pPr>
              <w:pStyle w:val="BodyTextIndent"/>
              <w:tabs>
                <w:tab w:val="num" w:pos="2520"/>
              </w:tabs>
              <w:spacing w:line="240" w:lineRule="exact"/>
              <w:ind w:left="171"/>
              <w:rPr>
                <w:rFonts w:ascii="Times New Roman" w:hAnsi="Times New Roman"/>
                <w:i/>
                <w:lang w:val="mn-MN"/>
              </w:rPr>
            </w:pPr>
            <w:r w:rsidRPr="00061589">
              <w:rPr>
                <w:rFonts w:ascii="Times New Roman" w:hAnsi="Times New Roman"/>
                <w:i/>
                <w:lang w:val="mn-MN"/>
              </w:rPr>
              <w:t xml:space="preserve">3. Гэрээ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тогтоомжийг үндэслэн тендерийн үнэд багтаасан байна. </w:t>
            </w:r>
          </w:p>
          <w:p w14:paraId="3847106B" w14:textId="77777777" w:rsidR="0098614E" w:rsidRPr="00061589" w:rsidRDefault="0098614E" w:rsidP="0098614E">
            <w:pPr>
              <w:pStyle w:val="BodyTextIndent"/>
              <w:tabs>
                <w:tab w:val="num" w:pos="2520"/>
              </w:tabs>
              <w:spacing w:line="240" w:lineRule="exact"/>
              <w:ind w:left="171"/>
              <w:rPr>
                <w:rFonts w:ascii="Times New Roman" w:hAnsi="Times New Roman"/>
                <w:lang w:val="mn-MN"/>
              </w:rPr>
            </w:pPr>
            <w:r w:rsidRPr="00061589">
              <w:rPr>
                <w:rFonts w:ascii="Times New Roman" w:hAnsi="Times New Roman"/>
                <w:i/>
                <w:lang w:val="mn-MN"/>
              </w:rPr>
              <w:t xml:space="preserve">4. Дотоодын болон импортын барааны хувьд барааны нийлүүлэх үнэнд барааг захиалагчийн заасан эцсийн цэгт хүргэх тээврийн болон бүх төрлийн татвар, даатгал, компанийн ашиг тооцсон зардлууд шингэсэн гэж үзнэ..  </w:t>
            </w:r>
          </w:p>
        </w:tc>
      </w:tr>
      <w:tr w:rsidR="0098614E" w:rsidRPr="00061589" w14:paraId="4CCB0160" w14:textId="77777777" w:rsidTr="00935F4C">
        <w:tblPrEx>
          <w:tblBorders>
            <w:insideH w:val="single" w:sz="8" w:space="0" w:color="000000"/>
          </w:tblBorders>
        </w:tblPrEx>
        <w:tc>
          <w:tcPr>
            <w:tcW w:w="1730" w:type="dxa"/>
            <w:tcBorders>
              <w:top w:val="single" w:sz="4" w:space="0" w:color="auto"/>
              <w:left w:val="single" w:sz="4" w:space="0" w:color="auto"/>
              <w:bottom w:val="single" w:sz="4" w:space="0" w:color="auto"/>
              <w:right w:val="single" w:sz="4" w:space="0" w:color="auto"/>
            </w:tcBorders>
          </w:tcPr>
          <w:p w14:paraId="50D42F92" w14:textId="77777777" w:rsidR="0098614E" w:rsidRPr="00061589" w:rsidRDefault="0098614E" w:rsidP="0098614E">
            <w:pPr>
              <w:spacing w:before="120" w:after="80"/>
              <w:rPr>
                <w:rFonts w:ascii="Times New Roman" w:hAnsi="Times New Roman" w:cs="Times New Roman"/>
                <w:b/>
                <w:bCs/>
                <w:lang w:val="ru-RU"/>
              </w:rPr>
            </w:pPr>
            <w:r w:rsidRPr="00061589">
              <w:rPr>
                <w:rFonts w:ascii="Times New Roman" w:hAnsi="Times New Roman" w:cs="Times New Roman"/>
                <w:b/>
                <w:bCs/>
                <w:lang w:val="ru-RU"/>
              </w:rPr>
              <w:t>ТОӨЗ 1</w:t>
            </w:r>
            <w:r w:rsidRPr="00061589">
              <w:rPr>
                <w:rFonts w:ascii="Times New Roman" w:hAnsi="Times New Roman" w:cs="Times New Roman"/>
                <w:b/>
                <w:bCs/>
                <w:lang w:val="mn-MN"/>
              </w:rPr>
              <w:t>5</w:t>
            </w:r>
            <w:r w:rsidRPr="00061589">
              <w:rPr>
                <w:rFonts w:ascii="Times New Roman" w:hAnsi="Times New Roman" w:cs="Times New Roman"/>
                <w:b/>
                <w:bCs/>
                <w:lang w:val="ru-RU"/>
              </w:rPr>
              <w:t>.</w:t>
            </w:r>
            <w:r w:rsidRPr="00061589">
              <w:rPr>
                <w:rFonts w:ascii="Times New Roman" w:hAnsi="Times New Roman" w:cs="Times New Roman"/>
                <w:b/>
                <w:bCs/>
                <w:lang w:val="mn-MN"/>
              </w:rPr>
              <w:t>9</w:t>
            </w:r>
            <w:r w:rsidRPr="00061589">
              <w:rPr>
                <w:rFonts w:ascii="Times New Roman" w:hAnsi="Times New Roman" w:cs="Times New Roman"/>
                <w:b/>
                <w:bCs/>
                <w:lang w:val="ru-RU"/>
              </w:rPr>
              <w:t xml:space="preserve"> (</w:t>
            </w:r>
            <w:r w:rsidRPr="00061589">
              <w:rPr>
                <w:rFonts w:ascii="Times New Roman" w:hAnsi="Times New Roman" w:cs="Times New Roman"/>
                <w:b/>
                <w:bCs/>
              </w:rPr>
              <w:t>a</w:t>
            </w:r>
            <w:r w:rsidRPr="00061589">
              <w:rPr>
                <w:rFonts w:ascii="Times New Roman" w:hAnsi="Times New Roman" w:cs="Times New Roman"/>
                <w:b/>
                <w:bCs/>
                <w:lang w:val="ru-RU"/>
              </w:rPr>
              <w:t>) (3);(б)(3) болон (в)(5)</w:t>
            </w:r>
          </w:p>
        </w:tc>
        <w:tc>
          <w:tcPr>
            <w:tcW w:w="7902" w:type="dxa"/>
            <w:tcBorders>
              <w:top w:val="single" w:sz="4" w:space="0" w:color="auto"/>
              <w:left w:val="single" w:sz="4" w:space="0" w:color="auto"/>
              <w:bottom w:val="single" w:sz="4" w:space="0" w:color="auto"/>
              <w:right w:val="single" w:sz="4" w:space="0" w:color="auto"/>
            </w:tcBorders>
          </w:tcPr>
          <w:p w14:paraId="7731CE79" w14:textId="77777777" w:rsidR="0098614E" w:rsidRPr="00061589" w:rsidRDefault="0098614E" w:rsidP="0098614E">
            <w:pPr>
              <w:pStyle w:val="i"/>
              <w:tabs>
                <w:tab w:val="right" w:pos="7254"/>
              </w:tabs>
              <w:suppressAutoHyphens w:val="0"/>
              <w:spacing w:before="120" w:after="120"/>
              <w:rPr>
                <w:rFonts w:ascii="Times New Roman" w:hAnsi="Times New Roman"/>
                <w:sz w:val="22"/>
                <w:szCs w:val="22"/>
                <w:lang w:val="ru-RU"/>
              </w:rPr>
            </w:pPr>
            <w:r w:rsidRPr="00061589">
              <w:rPr>
                <w:rFonts w:ascii="Times New Roman" w:hAnsi="Times New Roman"/>
                <w:sz w:val="22"/>
                <w:szCs w:val="22"/>
                <w:lang w:val="ru-RU"/>
              </w:rPr>
              <w:t>“Бараа хүргэгдэх эцсийн цэг (Захиалагчийн агуулах, эсхүл барааг эцсийн хэрэглэгчид хүргэх байр</w:t>
            </w:r>
            <w:r w:rsidRPr="00061589">
              <w:rPr>
                <w:rFonts w:ascii="Times New Roman" w:hAnsi="Times New Roman"/>
                <w:sz w:val="22"/>
                <w:szCs w:val="22"/>
                <w:lang w:val="mn-MN"/>
              </w:rPr>
              <w:t>шил</w:t>
            </w:r>
            <w:r w:rsidRPr="00061589">
              <w:rPr>
                <w:rFonts w:ascii="Times New Roman" w:hAnsi="Times New Roman"/>
                <w:sz w:val="22"/>
                <w:szCs w:val="22"/>
                <w:lang w:val="ru-RU"/>
              </w:rPr>
              <w:t xml:space="preserve">)”: </w:t>
            </w:r>
            <w:r w:rsidRPr="00061589">
              <w:rPr>
                <w:rFonts w:ascii="Times New Roman" w:hAnsi="Times New Roman"/>
                <w:b/>
                <w:i/>
                <w:iCs/>
                <w:sz w:val="22"/>
                <w:szCs w:val="22"/>
                <w:lang w:val="ru-RU"/>
              </w:rPr>
              <w:t>[захиалагч барааг хүлээн авах агуулах, эсвэл уг бараа ашиглагдах газрын байршлыг оруул]</w:t>
            </w:r>
          </w:p>
        </w:tc>
      </w:tr>
      <w:tr w:rsidR="0098614E" w:rsidRPr="00061589" w14:paraId="5006791F"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3009ED0"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lang w:val="ru-RU"/>
              </w:rPr>
              <w:lastRenderedPageBreak/>
              <w:t>ТОӨЗ</w:t>
            </w:r>
            <w:r w:rsidRPr="00061589">
              <w:rPr>
                <w:rFonts w:ascii="Times New Roman" w:hAnsi="Times New Roman" w:cs="Times New Roman"/>
                <w:b/>
                <w:bCs/>
              </w:rPr>
              <w:t xml:space="preserve"> 15.10</w:t>
            </w:r>
          </w:p>
        </w:tc>
        <w:tc>
          <w:tcPr>
            <w:tcW w:w="7902" w:type="dxa"/>
            <w:tcBorders>
              <w:top w:val="single" w:sz="4" w:space="0" w:color="auto"/>
              <w:left w:val="single" w:sz="4" w:space="0" w:color="auto"/>
              <w:bottom w:val="single" w:sz="4" w:space="0" w:color="auto"/>
              <w:right w:val="single" w:sz="4" w:space="0" w:color="auto"/>
            </w:tcBorders>
          </w:tcPr>
          <w:p w14:paraId="69D94A5B"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Тендерт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оролцогчийн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санал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болгосон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үнийг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гэрээний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хэрэгжилтийн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явцад</w:t>
            </w:r>
            <w:proofErr w:type="spellEnd"/>
            <w:r w:rsidRPr="00061589">
              <w:rPr>
                <w:rFonts w:ascii="Times New Roman" w:hAnsi="Times New Roman" w:cs="Times New Roman"/>
              </w:rPr>
              <w:t xml:space="preserve"> </w:t>
            </w:r>
            <w:r w:rsidRPr="00061589">
              <w:rPr>
                <w:rFonts w:ascii="Times New Roman" w:hAnsi="Times New Roman" w:cs="Times New Roman"/>
                <w:b/>
                <w:i/>
                <w:iCs/>
                <w:lang w:val="mn-MN"/>
              </w:rPr>
              <w:t xml:space="preserve">“тохируулахгүй тогтмол байна.” </w:t>
            </w:r>
            <w:r w:rsidRPr="00061589">
              <w:rPr>
                <w:rFonts w:ascii="Times New Roman" w:hAnsi="Times New Roman" w:cs="Times New Roman"/>
                <w:lang w:val="mn-MN"/>
              </w:rPr>
              <w:t>Тендерийн үнийг гэрээний хэрэгжилтийн явцад тохируулж өөрчлөхөөр санал болгосон  аливаа тендерийг ТОӨЗ-ны 31 дүгээр зүйлд заасны дагуу үндсэн шаардлага хангаагүй тендер гэж үзэж, уг тендерээс татгалзана.</w:t>
            </w:r>
          </w:p>
        </w:tc>
      </w:tr>
      <w:tr w:rsidR="0098614E" w:rsidRPr="00061589" w14:paraId="62586D0F" w14:textId="77777777" w:rsidTr="00935F4C">
        <w:tblPrEx>
          <w:tblBorders>
            <w:insideH w:val="single" w:sz="8" w:space="0" w:color="000000"/>
          </w:tblBorders>
          <w:tblCellMar>
            <w:left w:w="103" w:type="dxa"/>
            <w:right w:w="103" w:type="dxa"/>
          </w:tblCellMar>
        </w:tblPrEx>
        <w:trPr>
          <w:trHeight w:val="336"/>
        </w:trPr>
        <w:tc>
          <w:tcPr>
            <w:tcW w:w="1730" w:type="dxa"/>
            <w:tcBorders>
              <w:top w:val="single" w:sz="4" w:space="0" w:color="auto"/>
              <w:left w:val="single" w:sz="4" w:space="0" w:color="auto"/>
              <w:bottom w:val="single" w:sz="4" w:space="0" w:color="auto"/>
              <w:right w:val="single" w:sz="4" w:space="0" w:color="auto"/>
            </w:tcBorders>
          </w:tcPr>
          <w:p w14:paraId="236181F7"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lang w:val="ru-RU"/>
              </w:rPr>
              <w:t>ТОӨЗ</w:t>
            </w:r>
            <w:r w:rsidRPr="00061589">
              <w:rPr>
                <w:rFonts w:ascii="Times New Roman" w:hAnsi="Times New Roman" w:cs="Times New Roman"/>
                <w:b/>
                <w:bCs/>
              </w:rPr>
              <w:t xml:space="preserve"> 16.1</w:t>
            </w:r>
          </w:p>
        </w:tc>
        <w:tc>
          <w:tcPr>
            <w:tcW w:w="7902" w:type="dxa"/>
            <w:tcBorders>
              <w:top w:val="single" w:sz="4" w:space="0" w:color="auto"/>
              <w:left w:val="single" w:sz="4" w:space="0" w:color="auto"/>
              <w:bottom w:val="single" w:sz="4" w:space="0" w:color="auto"/>
              <w:right w:val="single" w:sz="4" w:space="0" w:color="auto"/>
            </w:tcBorders>
          </w:tcPr>
          <w:p w14:paraId="6EC3A330" w14:textId="77777777" w:rsidR="0098614E" w:rsidRPr="00061589" w:rsidRDefault="0098614E" w:rsidP="0098614E">
            <w:pPr>
              <w:spacing w:before="120" w:after="120"/>
              <w:jc w:val="both"/>
              <w:rPr>
                <w:rFonts w:ascii="Times New Roman" w:hAnsi="Times New Roman" w:cs="Times New Roman"/>
                <w:i/>
                <w:iCs/>
              </w:rPr>
            </w:pPr>
            <w:r w:rsidRPr="00061589">
              <w:rPr>
                <w:rFonts w:ascii="Times New Roman" w:hAnsi="Times New Roman" w:cs="Times New Roman"/>
                <w:lang w:val="mn-MN"/>
              </w:rPr>
              <w:t xml:space="preserve">Тендерийн валют: </w:t>
            </w:r>
            <w:r w:rsidRPr="00061589">
              <w:rPr>
                <w:rFonts w:ascii="Times New Roman" w:hAnsi="Times New Roman" w:cs="Times New Roman"/>
                <w:b/>
                <w:i/>
                <w:iCs/>
              </w:rPr>
              <w:t>[</w:t>
            </w:r>
            <w:r w:rsidRPr="00061589">
              <w:rPr>
                <w:rFonts w:ascii="Times New Roman" w:hAnsi="Times New Roman" w:cs="Times New Roman"/>
                <w:b/>
                <w:i/>
                <w:iCs/>
                <w:lang w:val="mn-MN"/>
              </w:rPr>
              <w:t>Төгрөг байна.</w:t>
            </w:r>
            <w:r w:rsidRPr="00061589">
              <w:rPr>
                <w:rFonts w:ascii="Times New Roman" w:hAnsi="Times New Roman" w:cs="Times New Roman"/>
                <w:b/>
                <w:i/>
                <w:iCs/>
              </w:rPr>
              <w:t xml:space="preserve"> ]</w:t>
            </w:r>
          </w:p>
        </w:tc>
      </w:tr>
      <w:tr w:rsidR="0098614E" w:rsidRPr="00061589" w14:paraId="4BDC75E8" w14:textId="77777777" w:rsidTr="00935F4C">
        <w:tblPrEx>
          <w:tblBorders>
            <w:insideH w:val="single" w:sz="8" w:space="0" w:color="000000"/>
          </w:tblBorders>
          <w:tblCellMar>
            <w:left w:w="103" w:type="dxa"/>
            <w:right w:w="103" w:type="dxa"/>
          </w:tblCellMar>
        </w:tblPrEx>
        <w:trPr>
          <w:trHeight w:val="1880"/>
        </w:trPr>
        <w:tc>
          <w:tcPr>
            <w:tcW w:w="1730" w:type="dxa"/>
            <w:tcBorders>
              <w:top w:val="single" w:sz="4" w:space="0" w:color="auto"/>
              <w:left w:val="single" w:sz="4" w:space="0" w:color="auto"/>
              <w:bottom w:val="single" w:sz="4" w:space="0" w:color="auto"/>
              <w:right w:val="single" w:sz="4" w:space="0" w:color="auto"/>
            </w:tcBorders>
          </w:tcPr>
          <w:p w14:paraId="755CC5C4"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lang w:val="ru-RU"/>
              </w:rPr>
              <w:t>ТОӨЗ</w:t>
            </w:r>
            <w:r w:rsidRPr="00061589">
              <w:rPr>
                <w:rFonts w:ascii="Times New Roman" w:hAnsi="Times New Roman" w:cs="Times New Roman"/>
                <w:b/>
                <w:bCs/>
              </w:rPr>
              <w:t xml:space="preserve"> 17.1</w:t>
            </w:r>
          </w:p>
        </w:tc>
        <w:tc>
          <w:tcPr>
            <w:tcW w:w="7902" w:type="dxa"/>
            <w:tcBorders>
              <w:top w:val="single" w:sz="4" w:space="0" w:color="auto"/>
              <w:left w:val="single" w:sz="4" w:space="0" w:color="auto"/>
              <w:bottom w:val="single" w:sz="4" w:space="0" w:color="auto"/>
              <w:right w:val="single" w:sz="4" w:space="0" w:color="auto"/>
            </w:tcBorders>
          </w:tcPr>
          <w:p w14:paraId="031BF0EF" w14:textId="77777777" w:rsidR="0098614E" w:rsidRPr="00061589" w:rsidRDefault="0098614E" w:rsidP="0098614E">
            <w:pPr>
              <w:tabs>
                <w:tab w:val="right" w:pos="7272"/>
              </w:tabs>
              <w:spacing w:before="120" w:after="120"/>
              <w:jc w:val="both"/>
              <w:rPr>
                <w:rFonts w:ascii="Times New Roman" w:hAnsi="Times New Roman" w:cs="Times New Roman"/>
                <w:lang w:val="mn-MN"/>
              </w:rPr>
            </w:pPr>
            <w:r w:rsidRPr="00061589">
              <w:rPr>
                <w:rFonts w:ascii="Times New Roman" w:hAnsi="Times New Roman" w:cs="Times New Roman"/>
                <w:lang w:val="mn-MN"/>
              </w:rPr>
              <w:t xml:space="preserve">Тендерт оролцогч гэрээг хэрэгжүүлэх чадвартайг нотлохын тулд дараах нотлох баримтыг </w:t>
            </w:r>
            <w:r>
              <w:rPr>
                <w:rFonts w:ascii="Times New Roman" w:hAnsi="Times New Roman" w:cs="Times New Roman"/>
                <w:lang w:val="mn-MN"/>
              </w:rPr>
              <w:t xml:space="preserve">“нууцлахгүйгээр” </w:t>
            </w:r>
            <w:r w:rsidRPr="00061589">
              <w:rPr>
                <w:rFonts w:ascii="Times New Roman" w:hAnsi="Times New Roman" w:cs="Times New Roman"/>
                <w:lang w:val="mn-MN"/>
              </w:rPr>
              <w:t>тендерийн хамт ирүүл</w:t>
            </w:r>
            <w:r>
              <w:rPr>
                <w:rFonts w:ascii="Times New Roman" w:hAnsi="Times New Roman" w:cs="Times New Roman"/>
                <w:lang w:val="mn-MN"/>
              </w:rPr>
              <w:t>нэ</w:t>
            </w:r>
            <w:r w:rsidRPr="00061589">
              <w:rPr>
                <w:rFonts w:ascii="Times New Roman" w:hAnsi="Times New Roman" w:cs="Times New Roman"/>
                <w:lang w:val="mn-MN"/>
              </w:rPr>
              <w:t>: Үүнд:</w:t>
            </w:r>
          </w:p>
          <w:p w14:paraId="61F6B6B2" w14:textId="77777777" w:rsidR="0098614E" w:rsidRPr="00061589" w:rsidRDefault="0098614E" w:rsidP="0098614E">
            <w:pPr>
              <w:pStyle w:val="BodyTextIndent"/>
              <w:numPr>
                <w:ilvl w:val="0"/>
                <w:numId w:val="20"/>
              </w:numPr>
              <w:spacing w:after="0" w:line="240" w:lineRule="exact"/>
              <w:jc w:val="both"/>
              <w:rPr>
                <w:rFonts w:ascii="Times New Roman" w:hAnsi="Times New Roman"/>
                <w:i/>
                <w:iCs/>
              </w:rPr>
            </w:pPr>
            <w:proofErr w:type="spellStart"/>
            <w:r w:rsidRPr="00061589">
              <w:rPr>
                <w:rFonts w:ascii="Times New Roman" w:hAnsi="Times New Roman"/>
                <w:i/>
                <w:iCs/>
              </w:rPr>
              <w:t>хуулийн</w:t>
            </w:r>
            <w:proofErr w:type="spellEnd"/>
            <w:r w:rsidRPr="00061589">
              <w:rPr>
                <w:rFonts w:ascii="Times New Roman" w:hAnsi="Times New Roman"/>
                <w:i/>
                <w:iCs/>
              </w:rPr>
              <w:t xml:space="preserve"> </w:t>
            </w:r>
            <w:proofErr w:type="spellStart"/>
            <w:r w:rsidRPr="00061589">
              <w:rPr>
                <w:rFonts w:ascii="Times New Roman" w:hAnsi="Times New Roman"/>
                <w:i/>
                <w:iCs/>
              </w:rPr>
              <w:t>этгээдийн</w:t>
            </w:r>
            <w:proofErr w:type="spellEnd"/>
            <w:r w:rsidRPr="00061589">
              <w:rPr>
                <w:rFonts w:ascii="Times New Roman" w:hAnsi="Times New Roman"/>
                <w:i/>
                <w:iCs/>
              </w:rPr>
              <w:t xml:space="preserve"> </w:t>
            </w:r>
            <w:proofErr w:type="spellStart"/>
            <w:r w:rsidRPr="00061589">
              <w:rPr>
                <w:rFonts w:ascii="Times New Roman" w:hAnsi="Times New Roman"/>
                <w:i/>
                <w:iCs/>
              </w:rPr>
              <w:t>бүртгүүлсэн</w:t>
            </w:r>
            <w:proofErr w:type="spellEnd"/>
            <w:r w:rsidRPr="00061589">
              <w:rPr>
                <w:rFonts w:ascii="Times New Roman" w:hAnsi="Times New Roman"/>
                <w:i/>
                <w:iCs/>
              </w:rPr>
              <w:t xml:space="preserve"> </w:t>
            </w:r>
            <w:proofErr w:type="spellStart"/>
            <w:r w:rsidRPr="00061589">
              <w:rPr>
                <w:rFonts w:ascii="Times New Roman" w:hAnsi="Times New Roman"/>
                <w:i/>
                <w:iCs/>
              </w:rPr>
              <w:t>газар</w:t>
            </w:r>
            <w:proofErr w:type="spellEnd"/>
            <w:r w:rsidRPr="00061589">
              <w:rPr>
                <w:rFonts w:ascii="Times New Roman" w:hAnsi="Times New Roman"/>
                <w:i/>
                <w:iCs/>
              </w:rPr>
              <w:t xml:space="preserve">, </w:t>
            </w:r>
            <w:proofErr w:type="spellStart"/>
            <w:r w:rsidRPr="00061589">
              <w:rPr>
                <w:rFonts w:ascii="Times New Roman" w:hAnsi="Times New Roman"/>
                <w:i/>
                <w:iCs/>
              </w:rPr>
              <w:t>бизнесийн</w:t>
            </w:r>
            <w:proofErr w:type="spellEnd"/>
            <w:r w:rsidRPr="00061589">
              <w:rPr>
                <w:rFonts w:ascii="Times New Roman" w:hAnsi="Times New Roman"/>
                <w:i/>
                <w:iCs/>
              </w:rPr>
              <w:t xml:space="preserve"> </w:t>
            </w:r>
            <w:proofErr w:type="spellStart"/>
            <w:r w:rsidRPr="00061589">
              <w:rPr>
                <w:rFonts w:ascii="Times New Roman" w:hAnsi="Times New Roman"/>
                <w:i/>
                <w:iCs/>
              </w:rPr>
              <w:t>үйл</w:t>
            </w:r>
            <w:proofErr w:type="spellEnd"/>
            <w:r w:rsidRPr="00061589">
              <w:rPr>
                <w:rFonts w:ascii="Times New Roman" w:hAnsi="Times New Roman"/>
                <w:i/>
                <w:iCs/>
              </w:rPr>
              <w:t xml:space="preserve"> </w:t>
            </w:r>
            <w:proofErr w:type="spellStart"/>
            <w:r w:rsidRPr="00061589">
              <w:rPr>
                <w:rFonts w:ascii="Times New Roman" w:hAnsi="Times New Roman"/>
                <w:i/>
                <w:iCs/>
              </w:rPr>
              <w:t>ажиллагааны</w:t>
            </w:r>
            <w:proofErr w:type="spellEnd"/>
            <w:r w:rsidRPr="00061589">
              <w:rPr>
                <w:rFonts w:ascii="Times New Roman" w:hAnsi="Times New Roman"/>
                <w:i/>
                <w:iCs/>
              </w:rPr>
              <w:t xml:space="preserve"> </w:t>
            </w:r>
            <w:proofErr w:type="spellStart"/>
            <w:r w:rsidRPr="00061589">
              <w:rPr>
                <w:rFonts w:ascii="Times New Roman" w:hAnsi="Times New Roman"/>
                <w:i/>
                <w:iCs/>
              </w:rPr>
              <w:t>үндсэн</w:t>
            </w:r>
            <w:proofErr w:type="spellEnd"/>
            <w:r w:rsidRPr="00061589">
              <w:rPr>
                <w:rFonts w:ascii="Times New Roman" w:hAnsi="Times New Roman"/>
                <w:i/>
                <w:iCs/>
              </w:rPr>
              <w:t xml:space="preserve"> </w:t>
            </w:r>
            <w:proofErr w:type="spellStart"/>
            <w:r w:rsidRPr="00061589">
              <w:rPr>
                <w:rFonts w:ascii="Times New Roman" w:hAnsi="Times New Roman"/>
                <w:i/>
                <w:iCs/>
              </w:rPr>
              <w:t>чиглэл</w:t>
            </w:r>
            <w:proofErr w:type="spellEnd"/>
            <w:r w:rsidRPr="00061589">
              <w:rPr>
                <w:rFonts w:ascii="Times New Roman" w:hAnsi="Times New Roman"/>
                <w:i/>
                <w:iCs/>
              </w:rPr>
              <w:t xml:space="preserve">, </w:t>
            </w:r>
            <w:proofErr w:type="spellStart"/>
            <w:r w:rsidRPr="00061589">
              <w:rPr>
                <w:rFonts w:ascii="Times New Roman" w:hAnsi="Times New Roman"/>
                <w:i/>
                <w:iCs/>
              </w:rPr>
              <w:t>хаягийг</w:t>
            </w:r>
            <w:proofErr w:type="spellEnd"/>
            <w:r w:rsidRPr="00061589">
              <w:rPr>
                <w:rFonts w:ascii="Times New Roman" w:hAnsi="Times New Roman"/>
                <w:i/>
                <w:iCs/>
              </w:rPr>
              <w:t xml:space="preserve"> </w:t>
            </w:r>
            <w:proofErr w:type="spellStart"/>
            <w:r w:rsidRPr="00061589">
              <w:rPr>
                <w:rFonts w:ascii="Times New Roman" w:hAnsi="Times New Roman"/>
                <w:i/>
                <w:iCs/>
              </w:rPr>
              <w:t>тодорхойлсон</w:t>
            </w:r>
            <w:proofErr w:type="spellEnd"/>
            <w:r w:rsidRPr="00061589">
              <w:rPr>
                <w:rFonts w:ascii="Times New Roman" w:hAnsi="Times New Roman"/>
                <w:i/>
                <w:iCs/>
              </w:rPr>
              <w:t xml:space="preserve"> </w:t>
            </w:r>
            <w:proofErr w:type="spellStart"/>
            <w:r w:rsidRPr="00061589">
              <w:rPr>
                <w:rFonts w:ascii="Times New Roman" w:hAnsi="Times New Roman"/>
                <w:i/>
                <w:iCs/>
              </w:rPr>
              <w:t>улсын</w:t>
            </w:r>
            <w:proofErr w:type="spellEnd"/>
            <w:r w:rsidRPr="00061589">
              <w:rPr>
                <w:rFonts w:ascii="Times New Roman" w:hAnsi="Times New Roman"/>
                <w:i/>
                <w:iCs/>
              </w:rPr>
              <w:t xml:space="preserve"> </w:t>
            </w:r>
            <w:proofErr w:type="spellStart"/>
            <w:r w:rsidRPr="00061589">
              <w:rPr>
                <w:rFonts w:ascii="Times New Roman" w:hAnsi="Times New Roman"/>
                <w:i/>
                <w:iCs/>
              </w:rPr>
              <w:t>бүртгэлийн</w:t>
            </w:r>
            <w:proofErr w:type="spellEnd"/>
            <w:r w:rsidRPr="00061589">
              <w:rPr>
                <w:rFonts w:ascii="Times New Roman" w:hAnsi="Times New Roman"/>
                <w:i/>
                <w:iCs/>
              </w:rPr>
              <w:t xml:space="preserve"> </w:t>
            </w:r>
            <w:proofErr w:type="spellStart"/>
            <w:r w:rsidRPr="00061589">
              <w:rPr>
                <w:rFonts w:ascii="Times New Roman" w:hAnsi="Times New Roman"/>
                <w:i/>
                <w:iCs/>
              </w:rPr>
              <w:t>гэрчилгээ</w:t>
            </w:r>
            <w:proofErr w:type="spellEnd"/>
            <w:r w:rsidRPr="00061589">
              <w:rPr>
                <w:rFonts w:ascii="Times New Roman" w:hAnsi="Times New Roman"/>
                <w:i/>
                <w:iCs/>
              </w:rPr>
              <w:t>;</w:t>
            </w:r>
            <w:r w:rsidRPr="00061589">
              <w:rPr>
                <w:rFonts w:ascii="Times New Roman" w:hAnsi="Times New Roman"/>
                <w:i/>
                <w:iCs/>
                <w:lang w:val="mn-MN"/>
              </w:rPr>
              <w:t xml:space="preserve"> </w:t>
            </w:r>
            <w:r w:rsidRPr="00061589">
              <w:rPr>
                <w:rFonts w:ascii="Times New Roman" w:hAnsi="Times New Roman"/>
                <w:i/>
                <w:iCs/>
              </w:rPr>
              <w:t>(</w:t>
            </w:r>
            <w:r w:rsidRPr="00061589">
              <w:rPr>
                <w:rFonts w:ascii="Times New Roman" w:hAnsi="Times New Roman"/>
                <w:i/>
                <w:iCs/>
                <w:lang w:val="mn-MN"/>
              </w:rPr>
              <w:t>Улсын бүртгэлийн гэрчилгээний үйл ажиллагааны чиглэлд тухайн барааны чиглэлээр гадаад, дотоод худалдаа эрхлэх чиглэлтэй байна.</w:t>
            </w:r>
            <w:r w:rsidRPr="00061589">
              <w:rPr>
                <w:rFonts w:ascii="Times New Roman" w:hAnsi="Times New Roman"/>
                <w:i/>
                <w:iCs/>
              </w:rPr>
              <w:t>)</w:t>
            </w:r>
          </w:p>
          <w:p w14:paraId="50CBBB82" w14:textId="77777777" w:rsidR="0098614E" w:rsidRPr="00061589" w:rsidRDefault="0098614E" w:rsidP="0098614E">
            <w:pPr>
              <w:pStyle w:val="ListParagraph"/>
              <w:numPr>
                <w:ilvl w:val="0"/>
                <w:numId w:val="20"/>
              </w:numPr>
              <w:tabs>
                <w:tab w:val="right" w:pos="7272"/>
              </w:tabs>
              <w:spacing w:before="120" w:after="120" w:line="240" w:lineRule="auto"/>
              <w:jc w:val="both"/>
              <w:rPr>
                <w:rFonts w:ascii="Times New Roman" w:hAnsi="Times New Roman" w:cs="Times New Roman"/>
                <w:i/>
                <w:iCs/>
              </w:rPr>
            </w:pPr>
            <w:r w:rsidRPr="00061589">
              <w:rPr>
                <w:rFonts w:ascii="Times New Roman" w:hAnsi="Times New Roman" w:cs="Times New Roman"/>
                <w:bCs/>
                <w:i/>
                <w:iCs/>
                <w:lang w:val="mn-MN"/>
              </w:rPr>
              <w:t>Тухайн үйл ажиллагааны чиглэлээр эрх бүхий байгууллагаас олгосон хүчин төгөлдөр ажлын байрны дүгнэлтийг ирүүлнэ: “Шаардлагатай”,  ”Шаардлаггүй” аль нэгийг сонгох</w:t>
            </w:r>
          </w:p>
          <w:p w14:paraId="32E549D6"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 xml:space="preserve">тухайн барааг </w:t>
            </w:r>
            <w:proofErr w:type="spellStart"/>
            <w:r w:rsidRPr="00061589">
              <w:rPr>
                <w:rFonts w:ascii="Times New Roman" w:hAnsi="Times New Roman" w:cs="Times New Roman"/>
                <w:i/>
                <w:iCs/>
              </w:rPr>
              <w:t>тусгай</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зөвшөөрлийн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дагуу</w:t>
            </w:r>
            <w:proofErr w:type="spellEnd"/>
            <w:r w:rsidRPr="00061589">
              <w:rPr>
                <w:rFonts w:ascii="Times New Roman" w:hAnsi="Times New Roman" w:cs="Times New Roman"/>
                <w:i/>
                <w:iCs/>
              </w:rPr>
              <w:t xml:space="preserve"> </w:t>
            </w:r>
            <w:r w:rsidRPr="00061589">
              <w:rPr>
                <w:rFonts w:ascii="Times New Roman" w:hAnsi="Times New Roman" w:cs="Times New Roman"/>
                <w:i/>
                <w:iCs/>
                <w:lang w:val="mn-MN"/>
              </w:rPr>
              <w:t xml:space="preserve">нийлүүлэх шаардлагатай бол </w:t>
            </w:r>
            <w:r w:rsidRPr="00061589">
              <w:rPr>
                <w:rFonts w:ascii="Times New Roman" w:hAnsi="Times New Roman" w:cs="Times New Roman"/>
                <w:i/>
                <w:iCs/>
              </w:rPr>
              <w:t xml:space="preserve"> </w:t>
            </w:r>
            <w:proofErr w:type="spellStart"/>
            <w:r w:rsidRPr="00061589">
              <w:rPr>
                <w:rFonts w:ascii="Times New Roman" w:hAnsi="Times New Roman" w:cs="Times New Roman"/>
                <w:i/>
                <w:iCs/>
              </w:rPr>
              <w:t>уг</w:t>
            </w:r>
            <w:proofErr w:type="spellEnd"/>
            <w:r w:rsidRPr="00061589">
              <w:rPr>
                <w:rFonts w:ascii="Times New Roman" w:hAnsi="Times New Roman" w:cs="Times New Roman"/>
                <w:i/>
                <w:iCs/>
              </w:rPr>
              <w:t xml:space="preserve"> </w:t>
            </w:r>
            <w:r w:rsidRPr="00061589">
              <w:rPr>
                <w:rFonts w:ascii="Times New Roman" w:hAnsi="Times New Roman" w:cs="Times New Roman"/>
                <w:i/>
                <w:iCs/>
                <w:lang w:val="mn-MN"/>
              </w:rPr>
              <w:t xml:space="preserve">барааг нийлүүлэх </w:t>
            </w:r>
            <w:r w:rsidRPr="00061589">
              <w:rPr>
                <w:rFonts w:ascii="Times New Roman" w:hAnsi="Times New Roman" w:cs="Times New Roman"/>
                <w:i/>
                <w:iCs/>
              </w:rPr>
              <w:t xml:space="preserve"> </w:t>
            </w:r>
            <w:proofErr w:type="spellStart"/>
            <w:r w:rsidRPr="00061589">
              <w:rPr>
                <w:rFonts w:ascii="Times New Roman" w:hAnsi="Times New Roman" w:cs="Times New Roman"/>
                <w:i/>
                <w:iCs/>
              </w:rPr>
              <w:t>тусгай</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зөвшөөрлийн</w:t>
            </w:r>
            <w:proofErr w:type="spellEnd"/>
            <w:r w:rsidRPr="00061589">
              <w:rPr>
                <w:rFonts w:ascii="Times New Roman" w:hAnsi="Times New Roman" w:cs="Times New Roman"/>
                <w:i/>
                <w:iCs/>
              </w:rPr>
              <w:t xml:space="preserve"> </w:t>
            </w:r>
            <w:r w:rsidRPr="00061589">
              <w:rPr>
                <w:rFonts w:ascii="Times New Roman" w:hAnsi="Times New Roman" w:cs="Times New Roman"/>
                <w:i/>
                <w:iCs/>
                <w:lang w:val="mn-MN"/>
              </w:rPr>
              <w:t xml:space="preserve">гэрчилгээний </w:t>
            </w:r>
            <w:proofErr w:type="spellStart"/>
            <w:r w:rsidRPr="00061589">
              <w:rPr>
                <w:rFonts w:ascii="Times New Roman" w:hAnsi="Times New Roman" w:cs="Times New Roman"/>
                <w:i/>
                <w:iCs/>
              </w:rPr>
              <w:t>эхээс</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хийсэн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хуулбар</w:t>
            </w:r>
            <w:proofErr w:type="spellEnd"/>
            <w:r w:rsidRPr="00061589">
              <w:rPr>
                <w:rFonts w:ascii="Times New Roman" w:hAnsi="Times New Roman" w:cs="Times New Roman"/>
                <w:i/>
                <w:iCs/>
                <w:lang w:val="mn-MN"/>
              </w:rPr>
              <w:t>ыг наториатаар батлуулан ирүүлсэн байх</w:t>
            </w:r>
            <w:r w:rsidRPr="00061589">
              <w:rPr>
                <w:rFonts w:ascii="Times New Roman" w:hAnsi="Times New Roman" w:cs="Times New Roman"/>
                <w:i/>
                <w:iCs/>
              </w:rPr>
              <w:t xml:space="preserve">;    </w:t>
            </w:r>
          </w:p>
          <w:p w14:paraId="214E67E4"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 xml:space="preserve">тендерт оролцогчийг төлөөлж тендерийн баримт бичиг, гэрээ, бусад холбогдох баримт бичигт гарын үсэг зурах гэрээний хэрэгжилтийг удирдах этгээдийн </w:t>
            </w:r>
            <w:r w:rsidRPr="00061589">
              <w:rPr>
                <w:rFonts w:ascii="Times New Roman" w:hAnsi="Times New Roman" w:cs="Times New Roman"/>
                <w:i/>
                <w:iCs/>
              </w:rPr>
              <w:t xml:space="preserve">  </w:t>
            </w:r>
            <w:r w:rsidRPr="00061589">
              <w:rPr>
                <w:rFonts w:ascii="Times New Roman" w:hAnsi="Times New Roman" w:cs="Times New Roman"/>
                <w:i/>
                <w:iCs/>
                <w:lang w:val="mn-MN"/>
              </w:rPr>
              <w:t>итгэмжлэл</w:t>
            </w:r>
            <w:r w:rsidRPr="00061589">
              <w:rPr>
                <w:rFonts w:ascii="Times New Roman" w:hAnsi="Times New Roman" w:cs="Times New Roman"/>
                <w:i/>
                <w:iCs/>
              </w:rPr>
              <w:t>;</w:t>
            </w:r>
          </w:p>
          <w:p w14:paraId="57F464CD"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 xml:space="preserve">Тендер оролцогч аж ахуйн нэгж, түүний эрх бүхий албан тушаалтан нь хугацаа хэтэрсэн өр төлбөргүй </w:t>
            </w:r>
            <w:r w:rsidRPr="00061589">
              <w:rPr>
                <w:rFonts w:ascii="Times New Roman" w:hAnsi="Times New Roman" w:cs="Times New Roman"/>
                <w:i/>
                <w:iCs/>
              </w:rPr>
              <w:t xml:space="preserve"> </w:t>
            </w:r>
            <w:r w:rsidRPr="00061589">
              <w:rPr>
                <w:rFonts w:ascii="Times New Roman" w:hAnsi="Times New Roman" w:cs="Times New Roman"/>
                <w:i/>
                <w:iCs/>
                <w:lang w:val="mn-MN"/>
              </w:rPr>
              <w:t>тухай</w:t>
            </w:r>
            <w:r w:rsidRPr="00061589">
              <w:rPr>
                <w:rFonts w:ascii="Times New Roman" w:hAnsi="Times New Roman" w:cs="Times New Roman"/>
                <w:i/>
                <w:iCs/>
              </w:rPr>
              <w:t xml:space="preserve">   </w:t>
            </w:r>
            <w:r w:rsidRPr="00061589">
              <w:rPr>
                <w:rFonts w:ascii="Times New Roman" w:hAnsi="Times New Roman" w:cs="Times New Roman"/>
                <w:i/>
                <w:iCs/>
                <w:lang w:val="mn-MN"/>
              </w:rPr>
              <w:t>болон сүүлийн 3 жилд аливаа шүүхийн</w:t>
            </w:r>
            <w:r w:rsidRPr="00061589">
              <w:rPr>
                <w:rFonts w:ascii="Times New Roman" w:hAnsi="Times New Roman" w:cs="Times New Roman"/>
                <w:i/>
                <w:iCs/>
                <w:color w:val="000000"/>
                <w:shd w:val="clear" w:color="auto" w:fill="FFFFFF"/>
                <w:lang w:val="mn-MN"/>
              </w:rPr>
              <w:t xml:space="preserve"> зарга маргаанд  хариуцагчаар оролцож</w:t>
            </w:r>
            <w:r w:rsidRPr="00061589">
              <w:rPr>
                <w:rFonts w:ascii="Times New Roman" w:hAnsi="Times New Roman" w:cs="Times New Roman"/>
                <w:i/>
                <w:iCs/>
                <w:lang w:val="mn-MN"/>
              </w:rPr>
              <w:t xml:space="preserve">  ял шийтгэл, өр төлбөртэй нь тогтоогдож байгаагүй тухай Шүүх, Шүүхийн шийдвэр гүйцэтгэх байгууллагын тодорхойлолт</w:t>
            </w:r>
            <w:r w:rsidRPr="00061589">
              <w:rPr>
                <w:rFonts w:ascii="Times New Roman" w:hAnsi="Times New Roman" w:cs="Times New Roman"/>
                <w:i/>
                <w:iCs/>
              </w:rPr>
              <w:t>;</w:t>
            </w:r>
            <w:r w:rsidRPr="00061589">
              <w:rPr>
                <w:rFonts w:ascii="Times New Roman" w:hAnsi="Times New Roman" w:cs="Times New Roman"/>
                <w:i/>
                <w:iCs/>
                <w:lang w:val="mn-MN"/>
              </w:rPr>
              <w:t xml:space="preserve">  Шүүх, Шүүхийн шийдвэр гүйцэтгэх байгууллагын тодорхойлолтууд нь гаргасан өдрөөс хойш нэг сарын хугацаанд хүчинтэй байх бөгөөд тендер нээх өдрийн байдлаар хүчин төгөлдөр байна.</w:t>
            </w:r>
          </w:p>
          <w:p w14:paraId="55CBF78B"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Тендерт оролцогч аж ахуйн нэгж, түүний эрх бүхий албан тушаалтан тендер нээх өдрийн байдлаар хугацаа хэтэрсэн зээлгүй талаар  Монгол банкны зээлийн нэгдсэн  мэдээллийн сангаас гаргасан тодорхойлолт, чанаргүй зээлтэй бол Монгол банкны мэдээллийн сангаас гаргасан зээлийн гэрээ, зээлийн эргэн төлөлтийн хуваарийг тус тус</w:t>
            </w:r>
            <w:r w:rsidRPr="00061589">
              <w:rPr>
                <w:rFonts w:ascii="Times New Roman" w:hAnsi="Times New Roman" w:cs="Times New Roman"/>
                <w:i/>
                <w:iCs/>
              </w:rPr>
              <w:t>;</w:t>
            </w:r>
          </w:p>
          <w:p w14:paraId="0CE47EFE"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 xml:space="preserve">байгууллага, аж ахуйн нэгжийн мэдээллийг дараах хүснэгтээр тендерт оролцогчийн эрх бүхий албан тушаалтны тамга гарын үсгээр баталгаажуулсан байна.. </w:t>
            </w:r>
            <w:r w:rsidRPr="00061589">
              <w:rPr>
                <w:rFonts w:ascii="Times New Roman" w:hAnsi="Times New Roman" w:cs="Times New Roman"/>
                <w:i/>
                <w:iCs/>
              </w:rPr>
              <w:t xml:space="preserve"> </w:t>
            </w:r>
          </w:p>
          <w:tbl>
            <w:tblPr>
              <w:tblStyle w:val="TableGrid"/>
              <w:tblW w:w="7317" w:type="dxa"/>
              <w:tblInd w:w="360" w:type="dxa"/>
              <w:tblLayout w:type="fixed"/>
              <w:tblLook w:val="04A0" w:firstRow="1" w:lastRow="0" w:firstColumn="1" w:lastColumn="0" w:noHBand="0" w:noVBand="1"/>
            </w:tblPr>
            <w:tblGrid>
              <w:gridCol w:w="3664"/>
              <w:gridCol w:w="3653"/>
            </w:tblGrid>
            <w:tr w:rsidR="0098614E" w:rsidRPr="00061589" w14:paraId="1BF704E2" w14:textId="77777777" w:rsidTr="00935F4C">
              <w:tc>
                <w:tcPr>
                  <w:tcW w:w="3664" w:type="dxa"/>
                </w:tcPr>
                <w:p w14:paraId="34E8948A"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Мэдээллийн нэр</w:t>
                  </w:r>
                </w:p>
              </w:tc>
              <w:tc>
                <w:tcPr>
                  <w:tcW w:w="3653" w:type="dxa"/>
                </w:tcPr>
                <w:p w14:paraId="599749CC"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Мэдээллийн агуулга, мэдээлэл</w:t>
                  </w:r>
                </w:p>
              </w:tc>
            </w:tr>
            <w:tr w:rsidR="0098614E" w:rsidRPr="00061589" w14:paraId="37D21E5C" w14:textId="77777777" w:rsidTr="00935F4C">
              <w:tc>
                <w:tcPr>
                  <w:tcW w:w="3664" w:type="dxa"/>
                </w:tcPr>
                <w:p w14:paraId="6E83098C"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Байгууллагын нэр, регистрийн дугаар</w:t>
                  </w:r>
                </w:p>
              </w:tc>
              <w:tc>
                <w:tcPr>
                  <w:tcW w:w="3653" w:type="dxa"/>
                </w:tcPr>
                <w:p w14:paraId="34122996"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p>
              </w:tc>
            </w:tr>
            <w:tr w:rsidR="0098614E" w:rsidRPr="00061589" w14:paraId="43D0F944" w14:textId="77777777" w:rsidTr="00935F4C">
              <w:tc>
                <w:tcPr>
                  <w:tcW w:w="3664" w:type="dxa"/>
                </w:tcPr>
                <w:p w14:paraId="12E3721C"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Байгууллагын  хаяг</w:t>
                  </w:r>
                </w:p>
              </w:tc>
              <w:tc>
                <w:tcPr>
                  <w:tcW w:w="3653" w:type="dxa"/>
                </w:tcPr>
                <w:p w14:paraId="3A9D68F9" w14:textId="77777777" w:rsidR="0098614E" w:rsidRPr="00061589" w:rsidRDefault="0098614E" w:rsidP="00935F4C">
                  <w:pPr>
                    <w:tabs>
                      <w:tab w:val="right" w:pos="7272"/>
                    </w:tabs>
                    <w:spacing w:before="120" w:after="120"/>
                    <w:jc w:val="both"/>
                    <w:rPr>
                      <w:rFonts w:ascii="Times New Roman" w:hAnsi="Times New Roman" w:cs="Times New Roman"/>
                      <w:i/>
                      <w:iCs/>
                    </w:rPr>
                  </w:pPr>
                </w:p>
              </w:tc>
            </w:tr>
            <w:tr w:rsidR="0098614E" w:rsidRPr="00061589" w14:paraId="5DEA79F1" w14:textId="77777777" w:rsidTr="00935F4C">
              <w:trPr>
                <w:trHeight w:val="485"/>
              </w:trPr>
              <w:tc>
                <w:tcPr>
                  <w:tcW w:w="3664" w:type="dxa"/>
                </w:tcPr>
                <w:p w14:paraId="42F77341"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Байгууллагын шуудангийн хаяг</w:t>
                  </w:r>
                </w:p>
              </w:tc>
              <w:tc>
                <w:tcPr>
                  <w:tcW w:w="3653" w:type="dxa"/>
                </w:tcPr>
                <w:p w14:paraId="2A0D5E61" w14:textId="77777777" w:rsidR="0098614E" w:rsidRPr="00061589" w:rsidRDefault="0098614E" w:rsidP="00935F4C">
                  <w:pPr>
                    <w:tabs>
                      <w:tab w:val="right" w:pos="7272"/>
                    </w:tabs>
                    <w:spacing w:before="120" w:after="120"/>
                    <w:jc w:val="both"/>
                    <w:rPr>
                      <w:rFonts w:ascii="Times New Roman" w:hAnsi="Times New Roman" w:cs="Times New Roman"/>
                      <w:i/>
                      <w:iCs/>
                    </w:rPr>
                  </w:pPr>
                </w:p>
              </w:tc>
            </w:tr>
            <w:tr w:rsidR="0098614E" w:rsidRPr="00061589" w14:paraId="381E4008" w14:textId="77777777" w:rsidTr="00935F4C">
              <w:tc>
                <w:tcPr>
                  <w:tcW w:w="3664" w:type="dxa"/>
                </w:tcPr>
                <w:p w14:paraId="0754F011"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 xml:space="preserve">Байгууллагатай харилцахын тулд холбогдох 3-аас доошгүй албан тушаалтан </w:t>
                  </w:r>
                  <w:r w:rsidRPr="00061589">
                    <w:rPr>
                      <w:rFonts w:ascii="Times New Roman" w:hAnsi="Times New Roman" w:cs="Times New Roman"/>
                      <w:i/>
                      <w:iCs/>
                    </w:rPr>
                    <w:t>(</w:t>
                  </w:r>
                  <w:r w:rsidRPr="00061589">
                    <w:rPr>
                      <w:rFonts w:ascii="Times New Roman" w:hAnsi="Times New Roman" w:cs="Times New Roman"/>
                      <w:i/>
                      <w:iCs/>
                      <w:lang w:val="mn-MN"/>
                    </w:rPr>
                    <w:t xml:space="preserve">тухайн тендер оролцогчийг төлөөлөх эрхтэй, </w:t>
                  </w:r>
                  <w:r w:rsidRPr="00061589">
                    <w:rPr>
                      <w:rFonts w:ascii="Times New Roman" w:hAnsi="Times New Roman" w:cs="Times New Roman"/>
                      <w:i/>
                      <w:iCs/>
                      <w:lang w:val="mn-MN"/>
                    </w:rPr>
                    <w:lastRenderedPageBreak/>
                    <w:t>тухайн байгууллагад ажилдаг</w:t>
                  </w:r>
                  <w:r w:rsidRPr="00061589">
                    <w:rPr>
                      <w:rFonts w:ascii="Times New Roman" w:hAnsi="Times New Roman" w:cs="Times New Roman"/>
                      <w:i/>
                      <w:iCs/>
                    </w:rPr>
                    <w:t>)</w:t>
                  </w:r>
                  <w:r w:rsidRPr="00061589">
                    <w:rPr>
                      <w:rFonts w:ascii="Times New Roman" w:hAnsi="Times New Roman" w:cs="Times New Roman"/>
                      <w:i/>
                      <w:iCs/>
                      <w:lang w:val="mn-MN"/>
                    </w:rPr>
                    <w:t xml:space="preserve">-ны утасны дугаар </w:t>
                  </w:r>
                </w:p>
              </w:tc>
              <w:tc>
                <w:tcPr>
                  <w:tcW w:w="3653" w:type="dxa"/>
                </w:tcPr>
                <w:p w14:paraId="608A63A9" w14:textId="77777777" w:rsidR="0098614E" w:rsidRPr="00061589" w:rsidRDefault="0098614E" w:rsidP="00935F4C">
                  <w:pPr>
                    <w:tabs>
                      <w:tab w:val="right" w:pos="7272"/>
                    </w:tabs>
                    <w:spacing w:before="120" w:after="120"/>
                    <w:jc w:val="both"/>
                    <w:rPr>
                      <w:rFonts w:ascii="Times New Roman" w:hAnsi="Times New Roman" w:cs="Times New Roman"/>
                      <w:i/>
                      <w:iCs/>
                    </w:rPr>
                  </w:pPr>
                </w:p>
              </w:tc>
            </w:tr>
            <w:tr w:rsidR="0098614E" w:rsidRPr="00061589" w14:paraId="701F0BFF" w14:textId="77777777" w:rsidTr="00935F4C">
              <w:tc>
                <w:tcPr>
                  <w:tcW w:w="3664" w:type="dxa"/>
                </w:tcPr>
                <w:p w14:paraId="7B8B537C"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Байгууллагатай харилцах албан ёсны мэйл хаяг</w:t>
                  </w:r>
                </w:p>
              </w:tc>
              <w:tc>
                <w:tcPr>
                  <w:tcW w:w="3653" w:type="dxa"/>
                </w:tcPr>
                <w:p w14:paraId="2B0EC16C" w14:textId="77777777" w:rsidR="0098614E" w:rsidRPr="00061589" w:rsidRDefault="0098614E" w:rsidP="00935F4C">
                  <w:pPr>
                    <w:tabs>
                      <w:tab w:val="right" w:pos="7272"/>
                    </w:tabs>
                    <w:spacing w:before="120" w:after="120"/>
                    <w:jc w:val="both"/>
                    <w:rPr>
                      <w:rFonts w:ascii="Times New Roman" w:hAnsi="Times New Roman" w:cs="Times New Roman"/>
                      <w:i/>
                      <w:iCs/>
                    </w:rPr>
                  </w:pPr>
                </w:p>
              </w:tc>
            </w:tr>
            <w:tr w:rsidR="0098614E" w:rsidRPr="00061589" w14:paraId="26798B3A" w14:textId="77777777" w:rsidTr="00935F4C">
              <w:tc>
                <w:tcPr>
                  <w:tcW w:w="3664" w:type="dxa"/>
                </w:tcPr>
                <w:p w14:paraId="721C2594" w14:textId="77777777" w:rsidR="0098614E" w:rsidRPr="00061589" w:rsidRDefault="0098614E" w:rsidP="00935F4C">
                  <w:pPr>
                    <w:tabs>
                      <w:tab w:val="right" w:pos="7272"/>
                    </w:tabs>
                    <w:spacing w:before="120" w:after="120"/>
                    <w:jc w:val="both"/>
                    <w:rPr>
                      <w:rFonts w:ascii="Times New Roman" w:hAnsi="Times New Roman" w:cs="Times New Roman"/>
                      <w:i/>
                      <w:iCs/>
                      <w:lang w:val="mn-MN"/>
                    </w:rPr>
                  </w:pPr>
                  <w:r w:rsidRPr="00061589">
                    <w:rPr>
                      <w:rFonts w:ascii="Times New Roman" w:hAnsi="Times New Roman" w:cs="Times New Roman"/>
                      <w:i/>
                      <w:iCs/>
                      <w:lang w:val="mn-MN"/>
                    </w:rPr>
                    <w:t>Харилцах банкны дансны дугаар</w:t>
                  </w:r>
                </w:p>
              </w:tc>
              <w:tc>
                <w:tcPr>
                  <w:tcW w:w="3653" w:type="dxa"/>
                </w:tcPr>
                <w:p w14:paraId="3CDA86FE" w14:textId="77777777" w:rsidR="0098614E" w:rsidRPr="00061589" w:rsidRDefault="0098614E" w:rsidP="00935F4C">
                  <w:pPr>
                    <w:tabs>
                      <w:tab w:val="right" w:pos="7272"/>
                    </w:tabs>
                    <w:spacing w:before="120" w:after="120"/>
                    <w:jc w:val="both"/>
                    <w:rPr>
                      <w:rFonts w:ascii="Times New Roman" w:hAnsi="Times New Roman" w:cs="Times New Roman"/>
                      <w:i/>
                      <w:iCs/>
                    </w:rPr>
                  </w:pPr>
                </w:p>
              </w:tc>
            </w:tr>
          </w:tbl>
          <w:p w14:paraId="1FDEF874" w14:textId="77777777" w:rsidR="0098614E" w:rsidRPr="00061589" w:rsidRDefault="0098614E" w:rsidP="0098614E">
            <w:pPr>
              <w:pStyle w:val="ListParagraph"/>
              <w:numPr>
                <w:ilvl w:val="0"/>
                <w:numId w:val="20"/>
              </w:numPr>
              <w:tabs>
                <w:tab w:val="right" w:pos="7272"/>
              </w:tabs>
              <w:spacing w:before="120" w:after="120" w:line="240" w:lineRule="auto"/>
              <w:contextualSpacing w:val="0"/>
              <w:jc w:val="both"/>
              <w:rPr>
                <w:rFonts w:ascii="Times New Roman" w:hAnsi="Times New Roman" w:cs="Times New Roman"/>
                <w:i/>
                <w:iCs/>
              </w:rPr>
            </w:pPr>
            <w:r w:rsidRPr="00061589">
              <w:rPr>
                <w:rFonts w:ascii="Times New Roman" w:hAnsi="Times New Roman" w:cs="Times New Roman"/>
                <w:i/>
                <w:iCs/>
                <w:lang w:val="mn-MN"/>
              </w:rPr>
              <w:t xml:space="preserve">Тендерт  оролцогч  нь  уг  тендерт  шалгарсан  тохиолдолд тендерт ирүүлсэн  гэрээний үнэ,  нийлүүлэлтийн хуваарьт  багтаан  захиалагчийн баталсан техникийн тодорхойлолт, холбогдох стандартыг хангасан барааг нийлүүлэлтийн хуваарьт заасны дагуу  хүлээлгэн өгөх баталгааг  бичгээр  гаргаж эрх бүхий албан тушаалтны гарын үсэг, тамга тэмдгээр баталгаажуулж  ирүүлнэ.  </w:t>
            </w:r>
            <w:r w:rsidRPr="00061589">
              <w:rPr>
                <w:rFonts w:ascii="Times New Roman" w:hAnsi="Times New Roman" w:cs="Times New Roman"/>
                <w:i/>
                <w:iCs/>
              </w:rPr>
              <w:t xml:space="preserve">  </w:t>
            </w:r>
          </w:p>
          <w:p w14:paraId="47EE3F73" w14:textId="77777777" w:rsidR="0098614E" w:rsidRDefault="0098614E" w:rsidP="0098614E">
            <w:pPr>
              <w:pStyle w:val="BodyTextIndent"/>
              <w:numPr>
                <w:ilvl w:val="0"/>
                <w:numId w:val="20"/>
              </w:numPr>
              <w:spacing w:after="0" w:line="240" w:lineRule="auto"/>
              <w:ind w:hanging="734"/>
              <w:jc w:val="both"/>
              <w:rPr>
                <w:rFonts w:ascii="Times New Roman" w:hAnsi="Times New Roman"/>
                <w:i/>
                <w:iCs/>
                <w:lang w:val="mn-MN"/>
              </w:rPr>
            </w:pPr>
            <w:r w:rsidRPr="00061589">
              <w:rPr>
                <w:rFonts w:ascii="Times New Roman" w:hAnsi="Times New Roman"/>
                <w:i/>
                <w:iCs/>
                <w:lang w:val="mn-MN"/>
              </w:rPr>
              <w:t>Татвар, Нийгмийн даатгалын байгууллагад тендер нээх өдрийн байдлаар өр төлбөргүй</w:t>
            </w:r>
            <w:r w:rsidRPr="00061589">
              <w:rPr>
                <w:rFonts w:ascii="Times New Roman" w:hAnsi="Times New Roman"/>
                <w:i/>
                <w:iCs/>
              </w:rPr>
              <w:t xml:space="preserve"> </w:t>
            </w:r>
            <w:r w:rsidRPr="00061589">
              <w:rPr>
                <w:rFonts w:ascii="Times New Roman" w:hAnsi="Times New Roman"/>
                <w:i/>
                <w:iCs/>
                <w:lang w:val="mn-MN"/>
              </w:rPr>
              <w:t>талаар тус байгууллагуудын цахим мэдээллийн сангаас лавлагаа авч тендерт хавсарган ирүүлнэ.</w:t>
            </w:r>
          </w:p>
          <w:p w14:paraId="1A04F94B" w14:textId="77777777" w:rsidR="0098614E" w:rsidRPr="00AC5813" w:rsidRDefault="0098614E" w:rsidP="0098614E">
            <w:pPr>
              <w:pStyle w:val="BodyTextIndent"/>
              <w:ind w:left="-14"/>
              <w:rPr>
                <w:rFonts w:ascii="Times New Roman" w:hAnsi="Times New Roman"/>
                <w:i/>
                <w:iCs/>
                <w:lang w:val="mn-MN"/>
              </w:rPr>
            </w:pPr>
            <w:r w:rsidRPr="00061589">
              <w:rPr>
                <w:rFonts w:ascii="Times New Roman" w:hAnsi="Times New Roman"/>
                <w:i/>
                <w:iCs/>
                <w:lang w:val="mn-MN"/>
              </w:rPr>
              <w:t xml:space="preserve"> </w:t>
            </w:r>
            <w:r w:rsidRPr="00AC5813">
              <w:rPr>
                <w:rFonts w:ascii="Times New Roman" w:hAnsi="Times New Roman"/>
                <w:lang w:val="ru-RU"/>
              </w:rPr>
              <w:t>ТОӨЗ</w:t>
            </w:r>
            <w:r w:rsidRPr="00AC5813">
              <w:rPr>
                <w:rFonts w:ascii="Times New Roman" w:hAnsi="Times New Roman"/>
              </w:rPr>
              <w:t xml:space="preserve"> 17.1</w:t>
            </w:r>
            <w:r>
              <w:rPr>
                <w:rFonts w:ascii="Times New Roman" w:hAnsi="Times New Roman"/>
                <w:lang w:val="mn-MN"/>
              </w:rPr>
              <w:t>-ийн 1-9-т заасан баримт бичгийн аль нэгийг дутуу эсхүл шалгуур шаардлагад нийцүүлж ирүүлээгүй тохиолдолд тендерээс татгалзах үндэслэл болно.</w:t>
            </w:r>
          </w:p>
        </w:tc>
      </w:tr>
      <w:tr w:rsidR="0098614E" w:rsidRPr="00061589" w14:paraId="4CD26C03"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63A41FF1"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ТОӨЗ 18.1 (a)</w:t>
            </w:r>
          </w:p>
        </w:tc>
        <w:tc>
          <w:tcPr>
            <w:tcW w:w="7902" w:type="dxa"/>
            <w:tcBorders>
              <w:top w:val="single" w:sz="4" w:space="0" w:color="auto"/>
              <w:left w:val="single" w:sz="4" w:space="0" w:color="auto"/>
              <w:bottom w:val="single" w:sz="4" w:space="0" w:color="auto"/>
              <w:right w:val="single" w:sz="4" w:space="0" w:color="auto"/>
            </w:tcBorders>
          </w:tcPr>
          <w:p w14:paraId="2A6A5883" w14:textId="77777777" w:rsidR="0098614E" w:rsidRPr="00061589" w:rsidRDefault="0098614E" w:rsidP="0098614E">
            <w:pPr>
              <w:pStyle w:val="BodyTextIndent"/>
              <w:spacing w:line="240" w:lineRule="exact"/>
              <w:ind w:left="0" w:firstLine="9"/>
              <w:rPr>
                <w:rFonts w:ascii="Times New Roman" w:hAnsi="Times New Roman"/>
              </w:rPr>
            </w:pPr>
            <w:proofErr w:type="spellStart"/>
            <w:r w:rsidRPr="00061589">
              <w:rPr>
                <w:rFonts w:ascii="Times New Roman" w:hAnsi="Times New Roman"/>
              </w:rPr>
              <w:t>Үйлдвэрлэгч</w:t>
            </w:r>
            <w:proofErr w:type="spellEnd"/>
            <w:r w:rsidRPr="00061589">
              <w:rPr>
                <w:rFonts w:ascii="Times New Roman" w:hAnsi="Times New Roman"/>
              </w:rPr>
              <w:t xml:space="preserve">, </w:t>
            </w:r>
            <w:proofErr w:type="spellStart"/>
            <w:r w:rsidRPr="00061589">
              <w:rPr>
                <w:rFonts w:ascii="Times New Roman" w:hAnsi="Times New Roman"/>
              </w:rPr>
              <w:t>борлуулагчийн</w:t>
            </w:r>
            <w:proofErr w:type="spellEnd"/>
            <w:r w:rsidRPr="00061589">
              <w:rPr>
                <w:rFonts w:ascii="Times New Roman" w:hAnsi="Times New Roman"/>
              </w:rPr>
              <w:t xml:space="preserve"> </w:t>
            </w:r>
            <w:proofErr w:type="spellStart"/>
            <w:r w:rsidRPr="00061589">
              <w:rPr>
                <w:rFonts w:ascii="Times New Roman" w:hAnsi="Times New Roman"/>
              </w:rPr>
              <w:t>зөвшөөрөл</w:t>
            </w:r>
            <w:proofErr w:type="spellEnd"/>
            <w:r w:rsidRPr="00061589">
              <w:rPr>
                <w:rFonts w:ascii="Times New Roman" w:hAnsi="Times New Roman"/>
              </w:rPr>
              <w:t xml:space="preserve">: </w:t>
            </w:r>
            <w:r w:rsidRPr="00061589">
              <w:rPr>
                <w:rFonts w:ascii="Times New Roman" w:hAnsi="Times New Roman"/>
                <w:b/>
                <w:i/>
                <w:iCs/>
              </w:rPr>
              <w:t>“</w:t>
            </w:r>
            <w:proofErr w:type="spellStart"/>
            <w:r w:rsidRPr="00061589">
              <w:rPr>
                <w:rFonts w:ascii="Times New Roman" w:hAnsi="Times New Roman"/>
                <w:b/>
                <w:i/>
                <w:iCs/>
              </w:rPr>
              <w:t>шаардлагатай</w:t>
            </w:r>
            <w:proofErr w:type="spellEnd"/>
            <w:r w:rsidRPr="00061589">
              <w:rPr>
                <w:rFonts w:ascii="Times New Roman" w:hAnsi="Times New Roman"/>
                <w:b/>
                <w:i/>
                <w:iCs/>
              </w:rPr>
              <w:t xml:space="preserve">” </w:t>
            </w:r>
            <w:proofErr w:type="spellStart"/>
            <w:r w:rsidRPr="00061589">
              <w:rPr>
                <w:rFonts w:ascii="Times New Roman" w:hAnsi="Times New Roman"/>
                <w:i/>
                <w:iCs/>
              </w:rPr>
              <w:t>тендерт</w:t>
            </w:r>
            <w:proofErr w:type="spellEnd"/>
            <w:r w:rsidRPr="00061589">
              <w:rPr>
                <w:rFonts w:ascii="Times New Roman" w:hAnsi="Times New Roman"/>
                <w:i/>
                <w:iCs/>
              </w:rPr>
              <w:t xml:space="preserve"> </w:t>
            </w:r>
            <w:proofErr w:type="spellStart"/>
            <w:r w:rsidRPr="00061589">
              <w:rPr>
                <w:rFonts w:ascii="Times New Roman" w:hAnsi="Times New Roman"/>
                <w:i/>
                <w:iCs/>
              </w:rPr>
              <w:t>оролцогч</w:t>
            </w:r>
            <w:proofErr w:type="spellEnd"/>
            <w:r w:rsidRPr="00061589">
              <w:rPr>
                <w:rFonts w:ascii="Times New Roman" w:hAnsi="Times New Roman"/>
                <w:i/>
                <w:iCs/>
              </w:rPr>
              <w:t xml:space="preserve"> </w:t>
            </w:r>
            <w:proofErr w:type="spellStart"/>
            <w:r w:rsidRPr="00061589">
              <w:rPr>
                <w:rFonts w:ascii="Times New Roman" w:hAnsi="Times New Roman"/>
                <w:i/>
                <w:iCs/>
              </w:rPr>
              <w:t>өөрөө</w:t>
            </w:r>
            <w:proofErr w:type="spellEnd"/>
            <w:r w:rsidRPr="00061589">
              <w:rPr>
                <w:rFonts w:ascii="Times New Roman" w:hAnsi="Times New Roman"/>
                <w:i/>
                <w:iCs/>
              </w:rPr>
              <w:t xml:space="preserve"> </w:t>
            </w:r>
            <w:proofErr w:type="spellStart"/>
            <w:r w:rsidRPr="00061589">
              <w:rPr>
                <w:rFonts w:ascii="Times New Roman" w:hAnsi="Times New Roman"/>
                <w:i/>
                <w:iCs/>
              </w:rPr>
              <w:t>үйлдвэрлээгүй</w:t>
            </w:r>
            <w:proofErr w:type="spellEnd"/>
            <w:r w:rsidRPr="00061589">
              <w:rPr>
                <w:rFonts w:ascii="Times New Roman" w:hAnsi="Times New Roman"/>
                <w:i/>
                <w:iCs/>
              </w:rPr>
              <w:t xml:space="preserve"> </w:t>
            </w:r>
            <w:proofErr w:type="spellStart"/>
            <w:r w:rsidRPr="00061589">
              <w:rPr>
                <w:rFonts w:ascii="Times New Roman" w:hAnsi="Times New Roman"/>
                <w:i/>
                <w:iCs/>
              </w:rPr>
              <w:t>барааг</w:t>
            </w:r>
            <w:proofErr w:type="spellEnd"/>
            <w:r w:rsidRPr="00061589">
              <w:rPr>
                <w:rFonts w:ascii="Times New Roman" w:hAnsi="Times New Roman"/>
                <w:i/>
                <w:iCs/>
              </w:rPr>
              <w:t xml:space="preserve"> </w:t>
            </w:r>
            <w:proofErr w:type="spellStart"/>
            <w:r w:rsidRPr="00061589">
              <w:rPr>
                <w:rFonts w:ascii="Times New Roman" w:hAnsi="Times New Roman"/>
                <w:i/>
                <w:iCs/>
              </w:rPr>
              <w:t>тендерт</w:t>
            </w:r>
            <w:proofErr w:type="spellEnd"/>
            <w:r w:rsidRPr="00061589">
              <w:rPr>
                <w:rFonts w:ascii="Times New Roman" w:hAnsi="Times New Roman"/>
                <w:i/>
                <w:iCs/>
              </w:rPr>
              <w:t xml:space="preserve"> </w:t>
            </w:r>
            <w:proofErr w:type="spellStart"/>
            <w:r w:rsidRPr="00061589">
              <w:rPr>
                <w:rFonts w:ascii="Times New Roman" w:hAnsi="Times New Roman"/>
                <w:i/>
                <w:iCs/>
              </w:rPr>
              <w:t>санал</w:t>
            </w:r>
            <w:proofErr w:type="spellEnd"/>
            <w:r w:rsidRPr="00061589">
              <w:rPr>
                <w:rFonts w:ascii="Times New Roman" w:hAnsi="Times New Roman"/>
                <w:i/>
                <w:iCs/>
              </w:rPr>
              <w:t xml:space="preserve"> </w:t>
            </w:r>
            <w:proofErr w:type="spellStart"/>
            <w:r w:rsidRPr="00061589">
              <w:rPr>
                <w:rFonts w:ascii="Times New Roman" w:hAnsi="Times New Roman"/>
                <w:i/>
                <w:iCs/>
              </w:rPr>
              <w:t>болгох</w:t>
            </w:r>
            <w:proofErr w:type="spellEnd"/>
            <w:r w:rsidRPr="00061589">
              <w:rPr>
                <w:rFonts w:ascii="Times New Roman" w:hAnsi="Times New Roman"/>
                <w:i/>
                <w:iCs/>
              </w:rPr>
              <w:t xml:space="preserve"> </w:t>
            </w:r>
            <w:proofErr w:type="spellStart"/>
            <w:r w:rsidRPr="00061589">
              <w:rPr>
                <w:rFonts w:ascii="Times New Roman" w:hAnsi="Times New Roman"/>
                <w:i/>
                <w:iCs/>
              </w:rPr>
              <w:t>тохиолдолд</w:t>
            </w:r>
            <w:proofErr w:type="spellEnd"/>
            <w:r w:rsidRPr="00061589">
              <w:rPr>
                <w:rFonts w:ascii="Times New Roman" w:hAnsi="Times New Roman"/>
                <w:i/>
                <w:iCs/>
              </w:rPr>
              <w:t xml:space="preserve"> </w:t>
            </w:r>
            <w:proofErr w:type="spellStart"/>
            <w:r w:rsidRPr="00061589">
              <w:rPr>
                <w:rFonts w:ascii="Times New Roman" w:hAnsi="Times New Roman"/>
                <w:i/>
                <w:iCs/>
              </w:rPr>
              <w:t>уг</w:t>
            </w:r>
            <w:proofErr w:type="spellEnd"/>
            <w:r w:rsidRPr="00061589">
              <w:rPr>
                <w:rFonts w:ascii="Times New Roman" w:hAnsi="Times New Roman"/>
                <w:i/>
                <w:iCs/>
              </w:rPr>
              <w:t xml:space="preserve"> </w:t>
            </w:r>
            <w:proofErr w:type="spellStart"/>
            <w:proofErr w:type="gramStart"/>
            <w:r w:rsidRPr="00061589">
              <w:rPr>
                <w:rFonts w:ascii="Times New Roman" w:hAnsi="Times New Roman"/>
                <w:i/>
                <w:iCs/>
              </w:rPr>
              <w:t>барааг</w:t>
            </w:r>
            <w:proofErr w:type="spellEnd"/>
            <w:r w:rsidRPr="00061589">
              <w:rPr>
                <w:rFonts w:ascii="Times New Roman" w:hAnsi="Times New Roman"/>
                <w:i/>
                <w:iCs/>
              </w:rPr>
              <w:t xml:space="preserve">  </w:t>
            </w:r>
            <w:r w:rsidRPr="00061589">
              <w:rPr>
                <w:rFonts w:ascii="Times New Roman" w:hAnsi="Times New Roman"/>
                <w:i/>
                <w:iCs/>
                <w:lang w:val="mn-MN"/>
              </w:rPr>
              <w:t>н</w:t>
            </w:r>
            <w:proofErr w:type="spellStart"/>
            <w:r w:rsidRPr="00061589">
              <w:rPr>
                <w:rFonts w:ascii="Times New Roman" w:hAnsi="Times New Roman"/>
                <w:i/>
                <w:iCs/>
              </w:rPr>
              <w:t>ийлүүлэх</w:t>
            </w:r>
            <w:proofErr w:type="spellEnd"/>
            <w:proofErr w:type="gramEnd"/>
            <w:r w:rsidRPr="00061589">
              <w:rPr>
                <w:rFonts w:ascii="Times New Roman" w:hAnsi="Times New Roman"/>
                <w:i/>
                <w:iCs/>
              </w:rPr>
              <w:t xml:space="preserve"> </w:t>
            </w:r>
            <w:proofErr w:type="spellStart"/>
            <w:r w:rsidRPr="00061589">
              <w:rPr>
                <w:rFonts w:ascii="Times New Roman" w:hAnsi="Times New Roman"/>
                <w:i/>
                <w:iCs/>
              </w:rPr>
              <w:t>эрх</w:t>
            </w:r>
            <w:proofErr w:type="spellEnd"/>
            <w:r w:rsidRPr="00061589">
              <w:rPr>
                <w:rFonts w:ascii="Times New Roman" w:hAnsi="Times New Roman"/>
                <w:i/>
                <w:iCs/>
              </w:rPr>
              <w:t xml:space="preserve"> </w:t>
            </w:r>
            <w:proofErr w:type="spellStart"/>
            <w:r w:rsidRPr="00061589">
              <w:rPr>
                <w:rFonts w:ascii="Times New Roman" w:hAnsi="Times New Roman"/>
                <w:i/>
                <w:iCs/>
              </w:rPr>
              <w:t>олгосон</w:t>
            </w:r>
            <w:proofErr w:type="spellEnd"/>
            <w:r w:rsidRPr="00061589">
              <w:rPr>
                <w:rFonts w:ascii="Times New Roman" w:hAnsi="Times New Roman"/>
                <w:i/>
                <w:iCs/>
              </w:rPr>
              <w:t xml:space="preserve"> </w:t>
            </w:r>
            <w:proofErr w:type="spellStart"/>
            <w:r w:rsidRPr="00061589">
              <w:rPr>
                <w:rFonts w:ascii="Times New Roman" w:hAnsi="Times New Roman"/>
                <w:i/>
                <w:iCs/>
              </w:rPr>
              <w:t>тухай</w:t>
            </w:r>
            <w:proofErr w:type="spellEnd"/>
            <w:r w:rsidRPr="00061589">
              <w:rPr>
                <w:rFonts w:ascii="Times New Roman" w:hAnsi="Times New Roman"/>
                <w:i/>
                <w:iCs/>
              </w:rPr>
              <w:t xml:space="preserve"> </w:t>
            </w:r>
            <w:proofErr w:type="spellStart"/>
            <w:r w:rsidRPr="00061589">
              <w:rPr>
                <w:rFonts w:ascii="Times New Roman" w:hAnsi="Times New Roman"/>
                <w:i/>
                <w:iCs/>
              </w:rPr>
              <w:t>үйлдвэрлэгч</w:t>
            </w:r>
            <w:proofErr w:type="spellEnd"/>
            <w:r w:rsidRPr="00061589">
              <w:rPr>
                <w:rFonts w:ascii="Times New Roman" w:hAnsi="Times New Roman"/>
                <w:i/>
                <w:iCs/>
                <w:lang w:val="mn-MN"/>
              </w:rPr>
              <w:t>, борлуулагчийн</w:t>
            </w:r>
            <w:r w:rsidRPr="00061589">
              <w:rPr>
                <w:rFonts w:ascii="Times New Roman" w:hAnsi="Times New Roman"/>
                <w:i/>
                <w:iCs/>
              </w:rPr>
              <w:t xml:space="preserve"> </w:t>
            </w:r>
            <w:proofErr w:type="spellStart"/>
            <w:r w:rsidRPr="00061589">
              <w:rPr>
                <w:rFonts w:ascii="Times New Roman" w:hAnsi="Times New Roman"/>
                <w:i/>
                <w:iCs/>
              </w:rPr>
              <w:t>зөвшөөрлийг</w:t>
            </w:r>
            <w:proofErr w:type="spellEnd"/>
            <w:r w:rsidRPr="00061589">
              <w:rPr>
                <w:rFonts w:ascii="Times New Roman" w:hAnsi="Times New Roman"/>
                <w:i/>
                <w:iCs/>
              </w:rPr>
              <w:t xml:space="preserve"> </w:t>
            </w:r>
            <w:r w:rsidRPr="00061589">
              <w:rPr>
                <w:rFonts w:ascii="Times New Roman" w:hAnsi="Times New Roman"/>
                <w:i/>
                <w:iCs/>
                <w:lang w:val="mn-MN"/>
              </w:rPr>
              <w:t xml:space="preserve">тендерийн баримт бичгийн  дөрөв </w:t>
            </w:r>
            <w:proofErr w:type="spellStart"/>
            <w:r w:rsidRPr="00061589">
              <w:rPr>
                <w:rFonts w:ascii="Times New Roman" w:hAnsi="Times New Roman"/>
                <w:i/>
                <w:iCs/>
              </w:rPr>
              <w:t>дүгээр</w:t>
            </w:r>
            <w:proofErr w:type="spellEnd"/>
            <w:r w:rsidRPr="00061589">
              <w:rPr>
                <w:rFonts w:ascii="Times New Roman" w:hAnsi="Times New Roman"/>
                <w:i/>
                <w:iCs/>
              </w:rPr>
              <w:t xml:space="preserve"> </w:t>
            </w:r>
            <w:proofErr w:type="spellStart"/>
            <w:r w:rsidRPr="00061589">
              <w:rPr>
                <w:rFonts w:ascii="Times New Roman" w:hAnsi="Times New Roman"/>
                <w:i/>
                <w:iCs/>
              </w:rPr>
              <w:t>бүлг</w:t>
            </w:r>
            <w:proofErr w:type="spellEnd"/>
            <w:r w:rsidRPr="00061589">
              <w:rPr>
                <w:rFonts w:ascii="Times New Roman" w:hAnsi="Times New Roman"/>
                <w:i/>
                <w:iCs/>
                <w:lang w:val="mn-MN"/>
              </w:rPr>
              <w:t>ийн маягтаас</w:t>
            </w:r>
            <w:r w:rsidRPr="00061589">
              <w:rPr>
                <w:rFonts w:ascii="Times New Roman" w:hAnsi="Times New Roman"/>
                <w:i/>
                <w:iCs/>
              </w:rPr>
              <w:t xml:space="preserve"> </w:t>
            </w:r>
            <w:proofErr w:type="spellStart"/>
            <w:r w:rsidRPr="00061589">
              <w:rPr>
                <w:rFonts w:ascii="Times New Roman" w:hAnsi="Times New Roman"/>
                <w:i/>
                <w:iCs/>
              </w:rPr>
              <w:t>тохирох</w:t>
            </w:r>
            <w:proofErr w:type="spellEnd"/>
            <w:r w:rsidRPr="00061589">
              <w:rPr>
                <w:rFonts w:ascii="Times New Roman" w:hAnsi="Times New Roman"/>
                <w:i/>
                <w:iCs/>
              </w:rPr>
              <w:t xml:space="preserve"> </w:t>
            </w:r>
            <w:proofErr w:type="spellStart"/>
            <w:r w:rsidRPr="00061589">
              <w:rPr>
                <w:rFonts w:ascii="Times New Roman" w:hAnsi="Times New Roman"/>
                <w:i/>
                <w:iCs/>
              </w:rPr>
              <w:t>маягтыг</w:t>
            </w:r>
            <w:proofErr w:type="spellEnd"/>
            <w:r w:rsidRPr="00061589">
              <w:rPr>
                <w:rFonts w:ascii="Times New Roman" w:hAnsi="Times New Roman"/>
                <w:i/>
                <w:iCs/>
              </w:rPr>
              <w:t xml:space="preserve"> </w:t>
            </w:r>
            <w:proofErr w:type="spellStart"/>
            <w:r w:rsidRPr="00061589">
              <w:rPr>
                <w:rFonts w:ascii="Times New Roman" w:hAnsi="Times New Roman"/>
                <w:i/>
                <w:iCs/>
              </w:rPr>
              <w:t>ашиглан</w:t>
            </w:r>
            <w:proofErr w:type="spellEnd"/>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lang w:val="mn-MN"/>
              </w:rPr>
              <w:t>. Үйлдвэрлэгч, борлуулагчийн зөвшөөрөл нь гадаад хэл дээр байгаа тохиолдолд түүнийг баталгаат орчуулгаар Монгол хэл дээр хөрвүүлсэн байна.</w:t>
            </w:r>
          </w:p>
        </w:tc>
      </w:tr>
      <w:tr w:rsidR="0098614E" w:rsidRPr="00061589" w14:paraId="31495EB3"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3F868170"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18.1 (б)</w:t>
            </w:r>
          </w:p>
        </w:tc>
        <w:tc>
          <w:tcPr>
            <w:tcW w:w="7902" w:type="dxa"/>
            <w:tcBorders>
              <w:top w:val="single" w:sz="4" w:space="0" w:color="auto"/>
              <w:left w:val="single" w:sz="4" w:space="0" w:color="auto"/>
              <w:bottom w:val="single" w:sz="4" w:space="0" w:color="auto"/>
              <w:right w:val="single" w:sz="4" w:space="0" w:color="auto"/>
            </w:tcBorders>
          </w:tcPr>
          <w:p w14:paraId="26207111" w14:textId="77777777" w:rsidR="0098614E" w:rsidRPr="00061589" w:rsidRDefault="0098614E" w:rsidP="0098614E">
            <w:pPr>
              <w:tabs>
                <w:tab w:val="right" w:pos="7254"/>
              </w:tabs>
              <w:spacing w:before="120" w:after="120"/>
              <w:jc w:val="both"/>
              <w:rPr>
                <w:rFonts w:ascii="Times New Roman" w:hAnsi="Times New Roman" w:cs="Times New Roman"/>
                <w:i/>
                <w:iCs/>
                <w:lang w:val="mn-MN"/>
              </w:rPr>
            </w:pPr>
            <w:proofErr w:type="spellStart"/>
            <w:r w:rsidRPr="00061589">
              <w:rPr>
                <w:rFonts w:ascii="Times New Roman" w:hAnsi="Times New Roman" w:cs="Times New Roman"/>
              </w:rPr>
              <w:t>Санхүүгийн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тайлан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ирүүлэх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жилийн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r w:rsidRPr="00061589">
              <w:rPr>
                <w:rFonts w:ascii="Times New Roman" w:hAnsi="Times New Roman" w:cs="Times New Roman"/>
              </w:rPr>
              <w:t xml:space="preserve">:  </w:t>
            </w:r>
            <w:r w:rsidRPr="00061589">
              <w:rPr>
                <w:rFonts w:ascii="Times New Roman" w:hAnsi="Times New Roman" w:cs="Times New Roman"/>
                <w:i/>
                <w:lang w:val="mn-MN"/>
              </w:rPr>
              <w:t xml:space="preserve">Сүүлийн 3 жил </w:t>
            </w:r>
            <w:proofErr w:type="gramStart"/>
            <w:r w:rsidRPr="00061589">
              <w:rPr>
                <w:rFonts w:ascii="Times New Roman" w:hAnsi="Times New Roman" w:cs="Times New Roman"/>
                <w:i/>
                <w:lang w:val="mn-MN"/>
              </w:rPr>
              <w:t>/  2017</w:t>
            </w:r>
            <w:proofErr w:type="gramEnd"/>
            <w:r w:rsidRPr="00061589">
              <w:rPr>
                <w:rFonts w:ascii="Times New Roman" w:hAnsi="Times New Roman" w:cs="Times New Roman"/>
                <w:i/>
                <w:lang w:val="mn-MN"/>
              </w:rPr>
              <w:t>, 2018, 2019  он/</w:t>
            </w:r>
          </w:p>
          <w:p w14:paraId="459E68AD" w14:textId="77777777" w:rsidR="0098614E" w:rsidRPr="00061589" w:rsidRDefault="0098614E" w:rsidP="0098614E">
            <w:pPr>
              <w:tabs>
                <w:tab w:val="right" w:pos="7254"/>
              </w:tabs>
              <w:spacing w:before="120" w:after="0" w:line="240" w:lineRule="auto"/>
              <w:jc w:val="both"/>
              <w:rPr>
                <w:rFonts w:ascii="Times New Roman" w:hAnsi="Times New Roman" w:cs="Times New Roman"/>
                <w:i/>
                <w:iCs/>
                <w:lang w:val="mn-MN"/>
              </w:rPr>
            </w:pPr>
            <w:proofErr w:type="spellStart"/>
            <w:r w:rsidRPr="00061589">
              <w:rPr>
                <w:rFonts w:ascii="Times New Roman" w:hAnsi="Times New Roman" w:cs="Times New Roman"/>
                <w:i/>
              </w:rPr>
              <w:t>Санхүүгийн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тайланг</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аудитаар</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баталгаажуулсан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байх</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шаардлагатай</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эсэх</w:t>
            </w:r>
            <w:proofErr w:type="spellEnd"/>
            <w:r w:rsidRPr="00061589">
              <w:rPr>
                <w:rFonts w:ascii="Times New Roman" w:hAnsi="Times New Roman" w:cs="Times New Roman"/>
                <w:i/>
              </w:rPr>
              <w:t xml:space="preserve">: </w:t>
            </w:r>
            <w:r w:rsidRPr="00061589">
              <w:rPr>
                <w:rFonts w:ascii="Times New Roman" w:hAnsi="Times New Roman" w:cs="Times New Roman"/>
                <w:i/>
                <w:iCs/>
              </w:rPr>
              <w:t>“</w:t>
            </w:r>
            <w:r w:rsidRPr="00061589">
              <w:rPr>
                <w:rFonts w:ascii="Times New Roman" w:hAnsi="Times New Roman" w:cs="Times New Roman"/>
                <w:i/>
                <w:iCs/>
                <w:lang w:val="mn-MN"/>
              </w:rPr>
              <w:t>тийм</w:t>
            </w:r>
            <w:r w:rsidRPr="00061589">
              <w:rPr>
                <w:rFonts w:ascii="Times New Roman" w:hAnsi="Times New Roman" w:cs="Times New Roman"/>
                <w:i/>
                <w:iCs/>
              </w:rPr>
              <w:t>”</w:t>
            </w:r>
            <w:r w:rsidRPr="00061589">
              <w:rPr>
                <w:rFonts w:ascii="Times New Roman" w:hAnsi="Times New Roman" w:cs="Times New Roman"/>
                <w:i/>
                <w:iCs/>
                <w:lang w:val="mn-MN"/>
              </w:rPr>
              <w:t xml:space="preserve">, </w:t>
            </w:r>
          </w:p>
          <w:p w14:paraId="692283F8" w14:textId="77777777" w:rsidR="0098614E" w:rsidRPr="00061589" w:rsidRDefault="0098614E" w:rsidP="0098614E">
            <w:pPr>
              <w:widowControl w:val="0"/>
              <w:spacing w:before="180" w:after="0" w:line="240" w:lineRule="auto"/>
              <w:jc w:val="both"/>
              <w:rPr>
                <w:rFonts w:ascii="Times New Roman" w:hAnsi="Times New Roman" w:cs="Times New Roman"/>
                <w:i/>
              </w:rPr>
            </w:pPr>
            <w:r w:rsidRPr="00061589">
              <w:rPr>
                <w:rFonts w:ascii="Times New Roman" w:hAnsi="Times New Roman" w:cs="Times New Roman"/>
                <w:i/>
                <w:iCs/>
                <w:color w:val="000000"/>
                <w:shd w:val="clear" w:color="auto" w:fill="FFFFFF"/>
                <w:lang w:val="mn-MN"/>
              </w:rPr>
              <w:t xml:space="preserve">  2017, 2018, 2019 онуудын санхүүгийн тайланг аудитын дүгнэлтийн хамт ирүүлэх</w:t>
            </w:r>
            <w:r w:rsidRPr="00061589">
              <w:rPr>
                <w:rFonts w:ascii="Times New Roman" w:hAnsi="Times New Roman" w:cs="Times New Roman"/>
                <w:i/>
                <w:color w:val="000000"/>
                <w:shd w:val="clear" w:color="auto" w:fill="FFFFFF"/>
                <w:lang w:val="mn-MN"/>
              </w:rPr>
              <w:t>.</w:t>
            </w:r>
          </w:p>
          <w:p w14:paraId="6C2DBA1A" w14:textId="77777777" w:rsidR="0098614E" w:rsidRPr="00061589" w:rsidRDefault="0098614E" w:rsidP="0098614E">
            <w:pPr>
              <w:tabs>
                <w:tab w:val="right" w:pos="7254"/>
              </w:tabs>
              <w:spacing w:before="120" w:after="0" w:line="240" w:lineRule="auto"/>
              <w:jc w:val="both"/>
              <w:rPr>
                <w:rFonts w:ascii="Times New Roman" w:hAnsi="Times New Roman" w:cs="Times New Roman"/>
                <w:lang w:val="mn-MN"/>
              </w:rPr>
            </w:pPr>
            <w:r w:rsidRPr="00061589">
              <w:rPr>
                <w:rFonts w:ascii="Times New Roman" w:hAnsi="Times New Roman" w:cs="Times New Roman"/>
                <w:i/>
                <w:iCs/>
                <w:lang w:val="mn-MN"/>
              </w:rPr>
              <w:t>2017, 2018, 2019 оны санхүүгийн тайлан e-balance цахим бүртгэлд шивэгдэж баталгаажсан байх шаардлагатай, санхүүгийн тайланг e-balance цахим бүртгэлд шивээгүй, баталгаажуулаагүй тохиолдолд тендерээс татгалзах үндэслэл болно.</w:t>
            </w:r>
          </w:p>
        </w:tc>
      </w:tr>
      <w:tr w:rsidR="0098614E" w:rsidRPr="00061589" w14:paraId="42CC1502"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66C2B831"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18.1 (в)</w:t>
            </w:r>
          </w:p>
        </w:tc>
        <w:tc>
          <w:tcPr>
            <w:tcW w:w="7902" w:type="dxa"/>
            <w:tcBorders>
              <w:top w:val="single" w:sz="4" w:space="0" w:color="auto"/>
              <w:left w:val="single" w:sz="4" w:space="0" w:color="auto"/>
              <w:bottom w:val="single" w:sz="4" w:space="0" w:color="auto"/>
              <w:right w:val="single" w:sz="4" w:space="0" w:color="auto"/>
            </w:tcBorders>
          </w:tcPr>
          <w:p w14:paraId="57210E5C" w14:textId="77777777" w:rsidR="0098614E" w:rsidRPr="00061589" w:rsidRDefault="0098614E" w:rsidP="0098614E">
            <w:pPr>
              <w:widowControl w:val="0"/>
              <w:spacing w:after="70" w:line="250" w:lineRule="exact"/>
              <w:ind w:left="40" w:right="300"/>
              <w:jc w:val="both"/>
              <w:rPr>
                <w:rFonts w:ascii="Times New Roman" w:eastAsia="Times New Roman" w:hAnsi="Times New Roman" w:cs="Times New Roman"/>
              </w:rPr>
            </w:pPr>
            <w:r w:rsidRPr="00061589">
              <w:rPr>
                <w:rFonts w:ascii="Times New Roman" w:hAnsi="Times New Roman" w:cs="Times New Roman"/>
                <w:color w:val="000000"/>
                <w:lang w:val="mn-MN"/>
              </w:rPr>
              <w:t xml:space="preserve">Тухайн төсөл дээр ажиллуулахаар санал болгож буй инженер техникийн ажилтнууд нь дараах  хүснэгтэд заасан мэргэжил ур чадвар, шалгуур, шаардлагад нийцсэн байхаар ирүүлнэ. Үүнд:              </w:t>
            </w:r>
            <w:r w:rsidRPr="00061589">
              <w:rPr>
                <w:rFonts w:ascii="Times New Roman" w:eastAsia="Courier New" w:hAnsi="Times New Roman" w:cs="Times New Roman"/>
                <w:color w:val="000000"/>
                <w:lang w:val="mn-MN"/>
              </w:rPr>
              <w:t>№ТШМ-2-1.5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26"/>
              <w:gridCol w:w="786"/>
              <w:gridCol w:w="1526"/>
              <w:gridCol w:w="2486"/>
            </w:tblGrid>
            <w:tr w:rsidR="0098614E" w:rsidRPr="00061589" w14:paraId="407B2204" w14:textId="77777777" w:rsidTr="00935F4C">
              <w:trPr>
                <w:trHeight w:hRule="exact" w:val="487"/>
                <w:jc w:val="center"/>
              </w:trPr>
              <w:tc>
                <w:tcPr>
                  <w:tcW w:w="2526" w:type="dxa"/>
                  <w:tcBorders>
                    <w:top w:val="single" w:sz="4" w:space="0" w:color="auto"/>
                    <w:left w:val="single" w:sz="4" w:space="0" w:color="auto"/>
                  </w:tcBorders>
                  <w:shd w:val="clear" w:color="auto" w:fill="FFFFFF"/>
                </w:tcPr>
                <w:p w14:paraId="2A30C21B"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Албан тушаал</w:t>
                  </w:r>
                </w:p>
              </w:tc>
              <w:tc>
                <w:tcPr>
                  <w:tcW w:w="786" w:type="dxa"/>
                  <w:tcBorders>
                    <w:top w:val="single" w:sz="4" w:space="0" w:color="auto"/>
                    <w:left w:val="single" w:sz="4" w:space="0" w:color="auto"/>
                  </w:tcBorders>
                  <w:shd w:val="clear" w:color="auto" w:fill="FFFFFF"/>
                </w:tcPr>
                <w:p w14:paraId="2B9341C1" w14:textId="77777777" w:rsidR="0098614E" w:rsidRPr="00061589" w:rsidRDefault="0098614E" w:rsidP="00935F4C">
                  <w:pPr>
                    <w:widowControl w:val="0"/>
                    <w:spacing w:after="6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Хүний</w:t>
                  </w:r>
                </w:p>
                <w:p w14:paraId="4B4E4894" w14:textId="77777777" w:rsidR="0098614E" w:rsidRPr="00061589" w:rsidRDefault="0098614E" w:rsidP="00935F4C">
                  <w:pPr>
                    <w:widowControl w:val="0"/>
                    <w:spacing w:before="60" w:after="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Тоо</w:t>
                  </w:r>
                </w:p>
              </w:tc>
              <w:tc>
                <w:tcPr>
                  <w:tcW w:w="1526" w:type="dxa"/>
                  <w:tcBorders>
                    <w:top w:val="single" w:sz="4" w:space="0" w:color="auto"/>
                    <w:left w:val="single" w:sz="4" w:space="0" w:color="auto"/>
                  </w:tcBorders>
                  <w:shd w:val="clear" w:color="auto" w:fill="FFFFFF"/>
                </w:tcPr>
                <w:p w14:paraId="154329D7" w14:textId="77777777" w:rsidR="0098614E" w:rsidRPr="00061589" w:rsidRDefault="0098614E" w:rsidP="00935F4C">
                  <w:pPr>
                    <w:widowControl w:val="0"/>
                    <w:spacing w:after="6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Ажлын</w:t>
                  </w:r>
                </w:p>
                <w:p w14:paraId="4CA8C8F0" w14:textId="77777777" w:rsidR="0098614E" w:rsidRPr="00061589" w:rsidRDefault="0098614E" w:rsidP="00935F4C">
                  <w:pPr>
                    <w:widowControl w:val="0"/>
                    <w:spacing w:before="60" w:after="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Туршлага</w:t>
                  </w:r>
                </w:p>
              </w:tc>
              <w:tc>
                <w:tcPr>
                  <w:tcW w:w="2486" w:type="dxa"/>
                  <w:tcBorders>
                    <w:top w:val="single" w:sz="4" w:space="0" w:color="auto"/>
                    <w:left w:val="single" w:sz="4" w:space="0" w:color="auto"/>
                    <w:right w:val="single" w:sz="4" w:space="0" w:color="auto"/>
                  </w:tcBorders>
                  <w:shd w:val="clear" w:color="auto" w:fill="FFFFFF"/>
                </w:tcPr>
                <w:p w14:paraId="023182FF"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r w:rsidRPr="00061589">
                    <w:rPr>
                      <w:rFonts w:ascii="Times New Roman" w:eastAsia="Times New Roman" w:hAnsi="Times New Roman" w:cs="Times New Roman"/>
                      <w:color w:val="000000"/>
                      <w:shd w:val="clear" w:color="auto" w:fill="FFFFFF"/>
                      <w:lang w:val="mn-MN"/>
                    </w:rPr>
                    <w:t>Мэргэжил</w:t>
                  </w:r>
                </w:p>
              </w:tc>
            </w:tr>
            <w:tr w:rsidR="0098614E" w:rsidRPr="00061589" w14:paraId="6FEC8CB8" w14:textId="77777777" w:rsidTr="00935F4C">
              <w:trPr>
                <w:trHeight w:hRule="exact" w:val="370"/>
                <w:jc w:val="center"/>
              </w:trPr>
              <w:tc>
                <w:tcPr>
                  <w:tcW w:w="2526" w:type="dxa"/>
                  <w:tcBorders>
                    <w:top w:val="single" w:sz="4" w:space="0" w:color="auto"/>
                    <w:left w:val="single" w:sz="4" w:space="0" w:color="auto"/>
                  </w:tcBorders>
                  <w:shd w:val="clear" w:color="auto" w:fill="FFFFFF"/>
                </w:tcPr>
                <w:p w14:paraId="4ED4C1D4" w14:textId="77777777" w:rsidR="0098614E" w:rsidRPr="00061589" w:rsidRDefault="0098614E" w:rsidP="00935F4C">
                  <w:pPr>
                    <w:widowControl w:val="0"/>
                    <w:spacing w:after="0" w:line="210" w:lineRule="exact"/>
                    <w:ind w:left="120"/>
                    <w:rPr>
                      <w:rFonts w:ascii="Times New Roman" w:eastAsia="Times New Roman" w:hAnsi="Times New Roman" w:cs="Times New Roman"/>
                    </w:rPr>
                  </w:pPr>
                </w:p>
              </w:tc>
              <w:tc>
                <w:tcPr>
                  <w:tcW w:w="786" w:type="dxa"/>
                  <w:tcBorders>
                    <w:top w:val="single" w:sz="4" w:space="0" w:color="auto"/>
                    <w:left w:val="single" w:sz="4" w:space="0" w:color="auto"/>
                  </w:tcBorders>
                  <w:shd w:val="clear" w:color="auto" w:fill="FFFFFF"/>
                </w:tcPr>
                <w:p w14:paraId="531CD2B5"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1526" w:type="dxa"/>
                  <w:tcBorders>
                    <w:top w:val="single" w:sz="4" w:space="0" w:color="auto"/>
                    <w:left w:val="single" w:sz="4" w:space="0" w:color="auto"/>
                  </w:tcBorders>
                  <w:shd w:val="clear" w:color="auto" w:fill="FFFFFF"/>
                </w:tcPr>
                <w:p w14:paraId="13CC4ACA"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2486" w:type="dxa"/>
                  <w:tcBorders>
                    <w:top w:val="single" w:sz="4" w:space="0" w:color="auto"/>
                    <w:left w:val="single" w:sz="4" w:space="0" w:color="auto"/>
                    <w:right w:val="single" w:sz="4" w:space="0" w:color="auto"/>
                  </w:tcBorders>
                  <w:shd w:val="clear" w:color="auto" w:fill="FFFFFF"/>
                </w:tcPr>
                <w:p w14:paraId="1F5DE37A"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r>
            <w:tr w:rsidR="0098614E" w:rsidRPr="00061589" w14:paraId="4C74393C" w14:textId="77777777" w:rsidTr="00935F4C">
              <w:trPr>
                <w:trHeight w:hRule="exact" w:val="370"/>
                <w:jc w:val="center"/>
              </w:trPr>
              <w:tc>
                <w:tcPr>
                  <w:tcW w:w="2526" w:type="dxa"/>
                  <w:tcBorders>
                    <w:top w:val="single" w:sz="4" w:space="0" w:color="auto"/>
                    <w:left w:val="single" w:sz="4" w:space="0" w:color="auto"/>
                  </w:tcBorders>
                  <w:shd w:val="clear" w:color="auto" w:fill="FFFFFF"/>
                </w:tcPr>
                <w:p w14:paraId="60DF6108" w14:textId="77777777" w:rsidR="0098614E" w:rsidRPr="00061589" w:rsidRDefault="0098614E" w:rsidP="00935F4C">
                  <w:pPr>
                    <w:widowControl w:val="0"/>
                    <w:spacing w:after="0" w:line="210" w:lineRule="exact"/>
                    <w:ind w:left="120"/>
                    <w:rPr>
                      <w:rFonts w:ascii="Times New Roman" w:eastAsia="Times New Roman" w:hAnsi="Times New Roman" w:cs="Times New Roman"/>
                      <w:lang w:val="mn-MN"/>
                    </w:rPr>
                  </w:pPr>
                </w:p>
              </w:tc>
              <w:tc>
                <w:tcPr>
                  <w:tcW w:w="786" w:type="dxa"/>
                  <w:tcBorders>
                    <w:top w:val="single" w:sz="4" w:space="0" w:color="auto"/>
                    <w:left w:val="single" w:sz="4" w:space="0" w:color="auto"/>
                  </w:tcBorders>
                  <w:shd w:val="clear" w:color="auto" w:fill="FFFFFF"/>
                </w:tcPr>
                <w:p w14:paraId="749A6936"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1526" w:type="dxa"/>
                  <w:tcBorders>
                    <w:top w:val="single" w:sz="4" w:space="0" w:color="auto"/>
                    <w:left w:val="single" w:sz="4" w:space="0" w:color="auto"/>
                  </w:tcBorders>
                  <w:shd w:val="clear" w:color="auto" w:fill="FFFFFF"/>
                </w:tcPr>
                <w:p w14:paraId="62C33FBD"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2486" w:type="dxa"/>
                  <w:tcBorders>
                    <w:top w:val="single" w:sz="4" w:space="0" w:color="auto"/>
                    <w:left w:val="single" w:sz="4" w:space="0" w:color="auto"/>
                    <w:right w:val="single" w:sz="4" w:space="0" w:color="auto"/>
                  </w:tcBorders>
                  <w:shd w:val="clear" w:color="auto" w:fill="FFFFFF"/>
                </w:tcPr>
                <w:p w14:paraId="77713110"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r>
            <w:tr w:rsidR="0098614E" w:rsidRPr="00061589" w14:paraId="31877FAE" w14:textId="77777777" w:rsidTr="00935F4C">
              <w:trPr>
                <w:trHeight w:hRule="exact" w:val="374"/>
                <w:jc w:val="center"/>
              </w:trPr>
              <w:tc>
                <w:tcPr>
                  <w:tcW w:w="2526" w:type="dxa"/>
                  <w:tcBorders>
                    <w:top w:val="single" w:sz="4" w:space="0" w:color="auto"/>
                    <w:left w:val="single" w:sz="4" w:space="0" w:color="auto"/>
                  </w:tcBorders>
                  <w:shd w:val="clear" w:color="auto" w:fill="FFFFFF"/>
                </w:tcPr>
                <w:p w14:paraId="21C4878B" w14:textId="77777777" w:rsidR="0098614E" w:rsidRPr="00061589" w:rsidRDefault="0098614E" w:rsidP="00935F4C">
                  <w:pPr>
                    <w:widowControl w:val="0"/>
                    <w:spacing w:after="0" w:line="210" w:lineRule="exact"/>
                    <w:rPr>
                      <w:rFonts w:ascii="Times New Roman" w:eastAsia="Times New Roman" w:hAnsi="Times New Roman" w:cs="Times New Roman"/>
                    </w:rPr>
                  </w:pPr>
                </w:p>
              </w:tc>
              <w:tc>
                <w:tcPr>
                  <w:tcW w:w="786" w:type="dxa"/>
                  <w:tcBorders>
                    <w:top w:val="single" w:sz="4" w:space="0" w:color="auto"/>
                    <w:left w:val="single" w:sz="4" w:space="0" w:color="auto"/>
                  </w:tcBorders>
                  <w:shd w:val="clear" w:color="auto" w:fill="FFFFFF"/>
                </w:tcPr>
                <w:p w14:paraId="0B90A3AF"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1526" w:type="dxa"/>
                  <w:tcBorders>
                    <w:top w:val="single" w:sz="4" w:space="0" w:color="auto"/>
                    <w:left w:val="single" w:sz="4" w:space="0" w:color="auto"/>
                  </w:tcBorders>
                  <w:shd w:val="clear" w:color="auto" w:fill="FFFFFF"/>
                </w:tcPr>
                <w:p w14:paraId="46E42F4A"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c>
                <w:tcPr>
                  <w:tcW w:w="2486" w:type="dxa"/>
                  <w:tcBorders>
                    <w:top w:val="single" w:sz="4" w:space="0" w:color="auto"/>
                    <w:left w:val="single" w:sz="4" w:space="0" w:color="auto"/>
                    <w:right w:val="single" w:sz="4" w:space="0" w:color="auto"/>
                  </w:tcBorders>
                  <w:shd w:val="clear" w:color="auto" w:fill="FFFFFF"/>
                </w:tcPr>
                <w:p w14:paraId="3AF704FF" w14:textId="77777777" w:rsidR="0098614E" w:rsidRPr="00061589" w:rsidRDefault="0098614E" w:rsidP="00935F4C">
                  <w:pPr>
                    <w:widowControl w:val="0"/>
                    <w:spacing w:after="0" w:line="210" w:lineRule="exact"/>
                    <w:jc w:val="center"/>
                    <w:rPr>
                      <w:rFonts w:ascii="Times New Roman" w:eastAsia="Times New Roman" w:hAnsi="Times New Roman" w:cs="Times New Roman"/>
                    </w:rPr>
                  </w:pPr>
                </w:p>
              </w:tc>
            </w:tr>
          </w:tbl>
          <w:p w14:paraId="363A1645" w14:textId="77777777" w:rsidR="0098614E" w:rsidRPr="00061589" w:rsidRDefault="0098614E" w:rsidP="0098614E">
            <w:pPr>
              <w:widowControl w:val="0"/>
              <w:spacing w:after="60" w:line="235" w:lineRule="exact"/>
              <w:jc w:val="both"/>
              <w:rPr>
                <w:rFonts w:ascii="Times New Roman" w:hAnsi="Times New Roman" w:cs="Times New Roman"/>
                <w:i/>
                <w:color w:val="000000"/>
                <w:shd w:val="clear" w:color="auto" w:fill="FFFFFF"/>
                <w:lang w:val="mn-MN"/>
              </w:rPr>
            </w:pPr>
            <w:r w:rsidRPr="00061589">
              <w:rPr>
                <w:rFonts w:ascii="Times New Roman" w:eastAsia="Times New Roman" w:hAnsi="Times New Roman" w:cs="Times New Roman"/>
                <w:b/>
                <w:color w:val="000000"/>
                <w:shd w:val="clear" w:color="auto" w:fill="FFFFFF"/>
                <w:lang w:val="mn-MN"/>
              </w:rPr>
              <w:t xml:space="preserve"> ТОӨЗ 18.1-ын </w:t>
            </w:r>
            <w:r w:rsidRPr="00061589">
              <w:rPr>
                <w:rFonts w:ascii="Times New Roman" w:eastAsia="Times New Roman" w:hAnsi="Times New Roman" w:cs="Times New Roman"/>
                <w:b/>
                <w:color w:val="000000"/>
                <w:shd w:val="clear" w:color="auto" w:fill="FFFFFF"/>
              </w:rPr>
              <w:t>(</w:t>
            </w:r>
            <w:r w:rsidRPr="00061589">
              <w:rPr>
                <w:rFonts w:ascii="Times New Roman" w:eastAsia="Times New Roman" w:hAnsi="Times New Roman" w:cs="Times New Roman"/>
                <w:b/>
                <w:color w:val="000000"/>
                <w:shd w:val="clear" w:color="auto" w:fill="FFFFFF"/>
                <w:lang w:val="mn-MN"/>
              </w:rPr>
              <w:t>б</w:t>
            </w:r>
            <w:r w:rsidRPr="00061589">
              <w:rPr>
                <w:rFonts w:ascii="Times New Roman" w:eastAsia="Times New Roman" w:hAnsi="Times New Roman" w:cs="Times New Roman"/>
                <w:b/>
                <w:color w:val="000000"/>
                <w:shd w:val="clear" w:color="auto" w:fill="FFFFFF"/>
              </w:rPr>
              <w:t>)</w:t>
            </w:r>
            <w:r w:rsidRPr="00061589">
              <w:rPr>
                <w:rFonts w:ascii="Times New Roman" w:eastAsia="Times New Roman" w:hAnsi="Times New Roman" w:cs="Times New Roman"/>
                <w:b/>
                <w:color w:val="000000"/>
                <w:shd w:val="clear" w:color="auto" w:fill="FFFFFF"/>
                <w:lang w:val="mn-MN"/>
              </w:rPr>
              <w:t xml:space="preserve">-ын 1. </w:t>
            </w:r>
            <w:r w:rsidRPr="00061589">
              <w:rPr>
                <w:rFonts w:ascii="Times New Roman" w:eastAsia="Times New Roman" w:hAnsi="Times New Roman" w:cs="Times New Roman"/>
                <w:color w:val="000000"/>
                <w:shd w:val="clear" w:color="auto" w:fill="FFFFFF"/>
                <w:lang w:val="mn-MN"/>
              </w:rPr>
              <w:t xml:space="preserve">№ ТШМ-2-1.5 </w:t>
            </w:r>
            <w:r w:rsidRPr="00061589">
              <w:rPr>
                <w:rFonts w:ascii="Times New Roman" w:hAnsi="Times New Roman" w:cs="Times New Roman"/>
                <w:i/>
                <w:color w:val="000000"/>
                <w:shd w:val="clear" w:color="auto" w:fill="FFFFFF"/>
                <w:lang w:val="mn-MN"/>
              </w:rPr>
              <w:t xml:space="preserve">хүснэгтээр санал болгосон инженер, техникийн ажилтан, ажилчдын 50 –иас доошгүй хувийн нэр дээр нийгмийн даатгалын шимтгэлийг 2019 оны сүүлийн хагас жил </w:t>
            </w:r>
            <w:r w:rsidRPr="00061589">
              <w:rPr>
                <w:rFonts w:ascii="Times New Roman" w:hAnsi="Times New Roman" w:cs="Times New Roman"/>
                <w:i/>
                <w:color w:val="000000"/>
                <w:shd w:val="clear" w:color="auto" w:fill="FFFFFF"/>
              </w:rPr>
              <w:t xml:space="preserve">(6, 7, 8, 9 ,10, 11, 12 </w:t>
            </w:r>
            <w:r w:rsidRPr="00061589">
              <w:rPr>
                <w:rFonts w:ascii="Times New Roman" w:hAnsi="Times New Roman" w:cs="Times New Roman"/>
                <w:i/>
                <w:color w:val="000000"/>
                <w:shd w:val="clear" w:color="auto" w:fill="FFFFFF"/>
                <w:lang w:val="mn-MN"/>
              </w:rPr>
              <w:t>дугаар саруудад</w:t>
            </w:r>
            <w:r w:rsidRPr="00061589">
              <w:rPr>
                <w:rFonts w:ascii="Times New Roman" w:hAnsi="Times New Roman" w:cs="Times New Roman"/>
                <w:i/>
                <w:color w:val="000000"/>
                <w:shd w:val="clear" w:color="auto" w:fill="FFFFFF"/>
              </w:rPr>
              <w:t>)</w:t>
            </w:r>
            <w:r w:rsidRPr="00061589">
              <w:rPr>
                <w:rFonts w:ascii="Times New Roman" w:hAnsi="Times New Roman" w:cs="Times New Roman"/>
                <w:i/>
                <w:color w:val="000000"/>
                <w:shd w:val="clear" w:color="auto" w:fill="FFFFFF"/>
                <w:lang w:val="mn-MN"/>
              </w:rPr>
              <w:t xml:space="preserve"> оролцогч аж ахуйн нэгж өөрөө төлсөн болохыг Нийгмийн даатгалын байгууллагаас баталгаажуулсан НД№7, НД№8 маягтаар гаргасан  тайланг тендерт оролцогч баталгаажуулж ирүүлнэ.   </w:t>
            </w:r>
          </w:p>
          <w:p w14:paraId="6D7529A8" w14:textId="77777777" w:rsidR="0098614E" w:rsidRPr="00061589" w:rsidRDefault="0098614E" w:rsidP="0098614E">
            <w:pPr>
              <w:widowControl w:val="0"/>
              <w:spacing w:after="60" w:line="235" w:lineRule="exact"/>
              <w:jc w:val="both"/>
              <w:rPr>
                <w:rFonts w:ascii="Times New Roman" w:hAnsi="Times New Roman" w:cs="Times New Roman"/>
              </w:rPr>
            </w:pPr>
            <w:r w:rsidRPr="00061589">
              <w:rPr>
                <w:rFonts w:ascii="Times New Roman" w:eastAsia="Times New Roman" w:hAnsi="Times New Roman" w:cs="Times New Roman"/>
                <w:color w:val="000000"/>
                <w:shd w:val="clear" w:color="auto" w:fill="FFFFFF"/>
                <w:lang w:val="mn-MN"/>
              </w:rPr>
              <w:t xml:space="preserve"> </w:t>
            </w:r>
            <w:r w:rsidRPr="00061589">
              <w:rPr>
                <w:rFonts w:ascii="Times New Roman" w:eastAsia="Times New Roman" w:hAnsi="Times New Roman" w:cs="Times New Roman"/>
                <w:b/>
                <w:color w:val="000000"/>
                <w:shd w:val="clear" w:color="auto" w:fill="FFFFFF"/>
                <w:lang w:val="mn-MN"/>
              </w:rPr>
              <w:t xml:space="preserve">ТОӨЗ 18.1-ын </w:t>
            </w:r>
            <w:r w:rsidRPr="00061589">
              <w:rPr>
                <w:rFonts w:ascii="Times New Roman" w:eastAsia="Times New Roman" w:hAnsi="Times New Roman" w:cs="Times New Roman"/>
                <w:b/>
                <w:color w:val="000000"/>
                <w:shd w:val="clear" w:color="auto" w:fill="FFFFFF"/>
              </w:rPr>
              <w:t>(</w:t>
            </w:r>
            <w:r w:rsidRPr="00061589">
              <w:rPr>
                <w:rFonts w:ascii="Times New Roman" w:eastAsia="Times New Roman" w:hAnsi="Times New Roman" w:cs="Times New Roman"/>
                <w:b/>
                <w:color w:val="000000"/>
                <w:shd w:val="clear" w:color="auto" w:fill="FFFFFF"/>
                <w:lang w:val="mn-MN"/>
              </w:rPr>
              <w:t>б</w:t>
            </w:r>
            <w:r w:rsidRPr="00061589">
              <w:rPr>
                <w:rFonts w:ascii="Times New Roman" w:eastAsia="Times New Roman" w:hAnsi="Times New Roman" w:cs="Times New Roman"/>
                <w:b/>
                <w:color w:val="000000"/>
                <w:shd w:val="clear" w:color="auto" w:fill="FFFFFF"/>
              </w:rPr>
              <w:t>)</w:t>
            </w:r>
            <w:r w:rsidRPr="00061589">
              <w:rPr>
                <w:rFonts w:ascii="Times New Roman" w:eastAsia="Times New Roman" w:hAnsi="Times New Roman" w:cs="Times New Roman"/>
                <w:b/>
                <w:color w:val="000000"/>
                <w:shd w:val="clear" w:color="auto" w:fill="FFFFFF"/>
                <w:lang w:val="mn-MN"/>
              </w:rPr>
              <w:t xml:space="preserve">-ын 2. </w:t>
            </w:r>
            <w:r w:rsidRPr="00061589">
              <w:rPr>
                <w:rFonts w:ascii="Times New Roman" w:eastAsia="Times New Roman" w:hAnsi="Times New Roman" w:cs="Times New Roman"/>
                <w:color w:val="000000"/>
                <w:shd w:val="clear" w:color="auto" w:fill="FFFFFF"/>
                <w:lang w:val="mn-MN"/>
              </w:rPr>
              <w:t xml:space="preserve">№ ТШМ-2-1.5 хүснэгтэд </w:t>
            </w:r>
            <w:r w:rsidRPr="00061589">
              <w:rPr>
                <w:rFonts w:ascii="Times New Roman" w:hAnsi="Times New Roman" w:cs="Times New Roman"/>
                <w:i/>
                <w:color w:val="000000"/>
                <w:shd w:val="clear" w:color="auto" w:fill="FFFFFF"/>
                <w:lang w:val="mn-MN"/>
              </w:rPr>
              <w:t xml:space="preserve">байгаа инженер, техникийн ажилтнууд, ажиллуулахаар санал болгож бусад мэргэжлийн ажилчдын   иргэний үнэмлэх, диплом, мэргэжлийн үнэмлэхний нотариатаар баталгаажуулсан </w:t>
            </w:r>
            <w:r w:rsidRPr="00061589">
              <w:rPr>
                <w:rFonts w:ascii="Times New Roman" w:hAnsi="Times New Roman" w:cs="Times New Roman"/>
                <w:i/>
                <w:color w:val="000000"/>
                <w:shd w:val="clear" w:color="auto" w:fill="FFFFFF"/>
                <w:lang w:val="mn-MN"/>
              </w:rPr>
              <w:lastRenderedPageBreak/>
              <w:t>хуулбар, ИТА-ны туршлагын талаархи мэдээллийг</w:t>
            </w:r>
            <w:r w:rsidRPr="00061589">
              <w:rPr>
                <w:rFonts w:ascii="Times New Roman" w:hAnsi="Times New Roman" w:cs="Times New Roman"/>
                <w:i/>
                <w:color w:val="000000"/>
                <w:shd w:val="clear" w:color="auto" w:fill="FFFFFF"/>
              </w:rPr>
              <w:t xml:space="preserve"> PDF</w:t>
            </w:r>
            <w:r w:rsidRPr="00061589">
              <w:rPr>
                <w:rFonts w:ascii="Times New Roman" w:hAnsi="Times New Roman" w:cs="Times New Roman"/>
                <w:i/>
                <w:color w:val="000000"/>
                <w:shd w:val="clear" w:color="auto" w:fill="FFFFFF"/>
                <w:lang w:val="mn-MN"/>
              </w:rPr>
              <w:t xml:space="preserve"> хэлбэрт шилжүүлж</w:t>
            </w:r>
            <w:r w:rsidRPr="00061589">
              <w:rPr>
                <w:rFonts w:ascii="Times New Roman" w:hAnsi="Times New Roman" w:cs="Times New Roman"/>
                <w:i/>
                <w:color w:val="000000"/>
                <w:shd w:val="clear" w:color="auto" w:fill="FFFFFF"/>
              </w:rPr>
              <w:t xml:space="preserve"> </w:t>
            </w:r>
            <w:r w:rsidRPr="00061589">
              <w:rPr>
                <w:rFonts w:ascii="Times New Roman" w:hAnsi="Times New Roman" w:cs="Times New Roman"/>
                <w:i/>
                <w:color w:val="000000"/>
                <w:shd w:val="clear" w:color="auto" w:fill="FFFFFF"/>
                <w:lang w:val="mn-MN"/>
              </w:rPr>
              <w:t xml:space="preserve">  тус тус ирүүлнэ. /Уг төсөлд санал болгож буй бүх ИТА, ажилчдад хамаарна/</w:t>
            </w:r>
            <w:r>
              <w:rPr>
                <w:rFonts w:ascii="Times New Roman" w:hAnsi="Times New Roman" w:cs="Times New Roman"/>
                <w:i/>
                <w:color w:val="000000"/>
                <w:shd w:val="clear" w:color="auto" w:fill="FFFFFF"/>
                <w:lang w:val="mn-MN"/>
              </w:rPr>
              <w:t xml:space="preserve"> Дээрх шалгуур шаардлагыг хангаагүй тохиолдолд тендерээс татгалзах үндэслэл болно.</w:t>
            </w:r>
          </w:p>
        </w:tc>
      </w:tr>
      <w:tr w:rsidR="0098614E" w:rsidRPr="00061589" w14:paraId="63E40E46" w14:textId="77777777" w:rsidTr="00935F4C">
        <w:tblPrEx>
          <w:tblBorders>
            <w:insideH w:val="single" w:sz="8" w:space="0" w:color="000000"/>
          </w:tblBorders>
          <w:tblCellMar>
            <w:left w:w="103" w:type="dxa"/>
            <w:right w:w="103" w:type="dxa"/>
          </w:tblCellMar>
        </w:tblPrEx>
        <w:trPr>
          <w:trHeight w:val="558"/>
        </w:trPr>
        <w:tc>
          <w:tcPr>
            <w:tcW w:w="1730" w:type="dxa"/>
            <w:tcBorders>
              <w:top w:val="single" w:sz="4" w:space="0" w:color="auto"/>
              <w:left w:val="single" w:sz="4" w:space="0" w:color="auto"/>
              <w:bottom w:val="single" w:sz="4" w:space="0" w:color="auto"/>
              <w:right w:val="single" w:sz="4" w:space="0" w:color="auto"/>
            </w:tcBorders>
          </w:tcPr>
          <w:p w14:paraId="2A4EB4AF"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ТОӨЗ 18.1 (г</w:t>
            </w:r>
            <w:r w:rsidRPr="00061589">
              <w:rPr>
                <w:rFonts w:ascii="Times New Roman" w:hAnsi="Times New Roman" w:cs="Times New Roman"/>
                <w:b/>
                <w:bCs/>
                <w:lang w:val="mn-MN"/>
              </w:rPr>
              <w:t>2</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287677F1" w14:textId="77777777" w:rsidR="0098614E" w:rsidRPr="00061589" w:rsidRDefault="0098614E" w:rsidP="0098614E">
            <w:pPr>
              <w:jc w:val="both"/>
              <w:rPr>
                <w:rFonts w:ascii="Times New Roman" w:hAnsi="Times New Roman" w:cs="Times New Roman"/>
                <w:i/>
                <w:color w:val="000000"/>
                <w:shd w:val="clear" w:color="auto" w:fill="FFFFFF"/>
                <w:lang w:val="mn-MN"/>
              </w:rPr>
            </w:pPr>
            <w:r w:rsidRPr="00061589">
              <w:rPr>
                <w:rFonts w:ascii="Times New Roman" w:hAnsi="Times New Roman" w:cs="Times New Roman"/>
                <w:i/>
                <w:color w:val="000000"/>
                <w:shd w:val="clear" w:color="auto" w:fill="FFFFFF"/>
                <w:lang w:val="mn-MN"/>
              </w:rPr>
              <w:t>Сүүлийн 3 жил / 2016, 2017, 2018 он/-д нийлүүлсэн бараа, ажил, үйлчилгээний чанар хангалтгүй байсан нь өмнөх захиалагч байгууллагуудын тодорхойлолт болон хяналт шалгалтын байгууллагын хяналтын аль нэгээр нотлогдсон  тохиолдолд тендерээс татгалзах үндэслэл болно.</w:t>
            </w:r>
          </w:p>
        </w:tc>
      </w:tr>
      <w:tr w:rsidR="0098614E" w:rsidRPr="00061589" w14:paraId="1E2D8089" w14:textId="77777777" w:rsidTr="00935F4C">
        <w:tblPrEx>
          <w:tblBorders>
            <w:insideH w:val="single" w:sz="8" w:space="0" w:color="000000"/>
          </w:tblBorders>
          <w:tblCellMar>
            <w:left w:w="103" w:type="dxa"/>
            <w:right w:w="103" w:type="dxa"/>
          </w:tblCellMar>
        </w:tblPrEx>
        <w:trPr>
          <w:trHeight w:val="1790"/>
        </w:trPr>
        <w:tc>
          <w:tcPr>
            <w:tcW w:w="1730" w:type="dxa"/>
            <w:tcBorders>
              <w:top w:val="single" w:sz="4" w:space="0" w:color="auto"/>
              <w:left w:val="single" w:sz="4" w:space="0" w:color="auto"/>
              <w:bottom w:val="single" w:sz="4" w:space="0" w:color="auto"/>
              <w:right w:val="single" w:sz="4" w:space="0" w:color="auto"/>
            </w:tcBorders>
          </w:tcPr>
          <w:p w14:paraId="3F047656"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18.1 (г</w:t>
            </w:r>
            <w:r w:rsidRPr="00061589">
              <w:rPr>
                <w:rFonts w:ascii="Times New Roman" w:hAnsi="Times New Roman" w:cs="Times New Roman"/>
                <w:b/>
                <w:bCs/>
                <w:lang w:val="mn-MN"/>
              </w:rPr>
              <w:t>3</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293C9217" w14:textId="77777777" w:rsidR="0098614E" w:rsidRPr="00061589" w:rsidRDefault="0098614E" w:rsidP="0098614E">
            <w:pPr>
              <w:tabs>
                <w:tab w:val="right" w:pos="7254"/>
              </w:tabs>
              <w:spacing w:before="120" w:after="120"/>
              <w:jc w:val="both"/>
              <w:rPr>
                <w:rFonts w:ascii="Times New Roman" w:hAnsi="Times New Roman" w:cs="Times New Roman"/>
                <w:b/>
                <w:i/>
                <w:iCs/>
                <w:lang w:val="mn-MN"/>
              </w:rPr>
            </w:pPr>
            <w:r w:rsidRPr="00061589">
              <w:rPr>
                <w:rFonts w:ascii="Times New Roman" w:hAnsi="Times New Roman" w:cs="Times New Roman"/>
                <w:lang w:val="mn-MN"/>
              </w:rPr>
              <w:t>1.</w:t>
            </w:r>
            <w:proofErr w:type="spellStart"/>
            <w:r w:rsidRPr="00061589">
              <w:rPr>
                <w:rFonts w:ascii="Times New Roman" w:hAnsi="Times New Roman" w:cs="Times New Roman"/>
              </w:rPr>
              <w:t>Ижил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төстэй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барааг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гэрээгээр</w:t>
            </w:r>
            <w:proofErr w:type="spellEnd"/>
            <w:r w:rsidRPr="00061589">
              <w:rPr>
                <w:rFonts w:ascii="Times New Roman" w:hAnsi="Times New Roman" w:cs="Times New Roman"/>
              </w:rPr>
              <w:t xml:space="preserve"> </w:t>
            </w:r>
            <w:r w:rsidRPr="00061589">
              <w:rPr>
                <w:rFonts w:ascii="Times New Roman" w:hAnsi="Times New Roman" w:cs="Times New Roman"/>
                <w:lang w:val="mn-MN"/>
              </w:rPr>
              <w:t xml:space="preserve">нийлүүлсэн </w:t>
            </w:r>
            <w:proofErr w:type="spellStart"/>
            <w:r w:rsidRPr="00061589">
              <w:rPr>
                <w:rFonts w:ascii="Times New Roman" w:hAnsi="Times New Roman" w:cs="Times New Roman"/>
              </w:rPr>
              <w:t>туршлагын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мэдээлэл</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ирүүлэх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жилийн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r w:rsidRPr="00061589">
              <w:rPr>
                <w:rFonts w:ascii="Times New Roman" w:hAnsi="Times New Roman" w:cs="Times New Roman"/>
              </w:rPr>
              <w:t xml:space="preserve">: </w:t>
            </w:r>
            <w:r w:rsidRPr="00061589">
              <w:rPr>
                <w:rFonts w:ascii="Times New Roman" w:hAnsi="Times New Roman" w:cs="Times New Roman"/>
                <w:b/>
                <w:i/>
                <w:iCs/>
                <w:lang w:val="mn-MN"/>
              </w:rPr>
              <w:t xml:space="preserve">3 жил </w:t>
            </w:r>
            <w:r w:rsidRPr="00061589">
              <w:rPr>
                <w:rFonts w:ascii="Times New Roman" w:hAnsi="Times New Roman" w:cs="Times New Roman"/>
                <w:b/>
                <w:i/>
                <w:iCs/>
              </w:rPr>
              <w:t>( 2017, 2018</w:t>
            </w:r>
            <w:r w:rsidRPr="00061589">
              <w:rPr>
                <w:rFonts w:ascii="Times New Roman" w:hAnsi="Times New Roman" w:cs="Times New Roman"/>
                <w:b/>
                <w:i/>
                <w:iCs/>
                <w:lang w:val="mn-MN"/>
              </w:rPr>
              <w:t>,2019 он</w:t>
            </w:r>
            <w:r w:rsidRPr="00061589">
              <w:rPr>
                <w:rFonts w:ascii="Times New Roman" w:hAnsi="Times New Roman" w:cs="Times New Roman"/>
                <w:b/>
                <w:i/>
                <w:iCs/>
              </w:rPr>
              <w:t>)</w:t>
            </w:r>
            <w:r w:rsidRPr="00061589">
              <w:rPr>
                <w:rFonts w:ascii="Times New Roman" w:hAnsi="Times New Roman" w:cs="Times New Roman"/>
                <w:b/>
                <w:i/>
                <w:iCs/>
                <w:lang w:val="mn-MN"/>
              </w:rPr>
              <w:t xml:space="preserve">  байх бөгөөд с</w:t>
            </w:r>
            <w:r w:rsidRPr="00061589">
              <w:rPr>
                <w:rFonts w:ascii="Times New Roman" w:hAnsi="Times New Roman" w:cs="Times New Roman"/>
                <w:i/>
                <w:lang w:val="mn-MN"/>
              </w:rPr>
              <w:t>үүлийн 3 жил</w:t>
            </w:r>
            <w:r>
              <w:rPr>
                <w:rFonts w:ascii="Times New Roman" w:hAnsi="Times New Roman" w:cs="Times New Roman"/>
                <w:i/>
                <w:lang w:val="mn-MN"/>
              </w:rPr>
              <w:t xml:space="preserve">д </w:t>
            </w:r>
            <w:r w:rsidRPr="00061589">
              <w:rPr>
                <w:rFonts w:ascii="Times New Roman" w:hAnsi="Times New Roman" w:cs="Times New Roman"/>
                <w:i/>
              </w:rPr>
              <w:t xml:space="preserve"> </w:t>
            </w:r>
            <w:r w:rsidRPr="00061589">
              <w:rPr>
                <w:rFonts w:ascii="Times New Roman" w:hAnsi="Times New Roman" w:cs="Times New Roman"/>
                <w:i/>
                <w:lang w:val="mn-MN"/>
              </w:rPr>
              <w:t xml:space="preserve">доод тал нь нэг удаа тендерт санал болгож буй бараатай ижил төстэй  барааг нийлүүлэх гэрээний ерөнхий гүйцэтгэгчээр ажилласан туршлагатай байх ба энэхүү туршлагад тооцуулах гэрээ </w:t>
            </w:r>
            <w:r w:rsidRPr="00061589">
              <w:rPr>
                <w:rFonts w:ascii="Times New Roman" w:hAnsi="Times New Roman" w:cs="Times New Roman"/>
                <w:i/>
              </w:rPr>
              <w:t>(</w:t>
            </w:r>
            <w:r w:rsidRPr="00061589">
              <w:rPr>
                <w:rFonts w:ascii="Times New Roman" w:hAnsi="Times New Roman" w:cs="Times New Roman"/>
                <w:i/>
                <w:lang w:val="mn-MN"/>
              </w:rPr>
              <w:t>ижил төстэй барааг доод тал нь нэг удаа нийлүүлсэн тэр  гэрээ</w:t>
            </w:r>
            <w:r w:rsidRPr="00061589">
              <w:rPr>
                <w:rFonts w:ascii="Times New Roman" w:hAnsi="Times New Roman" w:cs="Times New Roman"/>
                <w:i/>
              </w:rPr>
              <w:t>)</w:t>
            </w:r>
            <w:r w:rsidRPr="00061589">
              <w:rPr>
                <w:rFonts w:ascii="Times New Roman" w:hAnsi="Times New Roman" w:cs="Times New Roman"/>
                <w:i/>
                <w:lang w:val="mn-MN"/>
              </w:rPr>
              <w:t xml:space="preserve">-ний үнэ нь  энэ тендерт санал болгож буй барааны төсөвт өртгийн 30 хувиас доошгүй  байна.  </w:t>
            </w:r>
          </w:p>
          <w:p w14:paraId="13BD55D3" w14:textId="77777777" w:rsidR="0098614E" w:rsidRPr="00061589" w:rsidRDefault="0098614E" w:rsidP="0098614E">
            <w:pPr>
              <w:rPr>
                <w:rFonts w:ascii="Times New Roman" w:hAnsi="Times New Roman" w:cs="Times New Roman"/>
                <w:i/>
                <w:lang w:val="mn-MN"/>
              </w:rPr>
            </w:pPr>
            <w:r w:rsidRPr="00061589">
              <w:rPr>
                <w:rFonts w:ascii="Times New Roman" w:hAnsi="Times New Roman" w:cs="Times New Roman"/>
                <w:i/>
                <w:lang w:val="mn-MN"/>
              </w:rPr>
              <w:t>/”тендерээр нийлүүлэх барааны  нэрийг бичнэ”-тэй  ижил төрлийн барааг нийлүүлж байсан гэрээний тухай мэдээлэл/-ийг дараах хүснэгтээр ирүүлнэ:</w:t>
            </w:r>
          </w:p>
          <w:tbl>
            <w:tblPr>
              <w:tblStyle w:val="TableGrid"/>
              <w:tblW w:w="0" w:type="auto"/>
              <w:tblLayout w:type="fixed"/>
              <w:tblLook w:val="04A0" w:firstRow="1" w:lastRow="0" w:firstColumn="1" w:lastColumn="0" w:noHBand="0" w:noVBand="1"/>
            </w:tblPr>
            <w:tblGrid>
              <w:gridCol w:w="453"/>
              <w:gridCol w:w="1274"/>
              <w:gridCol w:w="1031"/>
              <w:gridCol w:w="1382"/>
              <w:gridCol w:w="1134"/>
              <w:gridCol w:w="709"/>
              <w:gridCol w:w="992"/>
            </w:tblGrid>
            <w:tr w:rsidR="0098614E" w:rsidRPr="00061589" w14:paraId="27F11219" w14:textId="77777777" w:rsidTr="00935F4C">
              <w:tc>
                <w:tcPr>
                  <w:tcW w:w="453" w:type="dxa"/>
                  <w:vMerge w:val="restart"/>
                </w:tcPr>
                <w:p w14:paraId="61922E7B"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w:t>
                  </w:r>
                </w:p>
              </w:tc>
              <w:tc>
                <w:tcPr>
                  <w:tcW w:w="1274" w:type="dxa"/>
                  <w:vMerge w:val="restart"/>
                </w:tcPr>
                <w:p w14:paraId="400E12AE"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Гэрээний нэр</w:t>
                  </w:r>
                </w:p>
              </w:tc>
              <w:tc>
                <w:tcPr>
                  <w:tcW w:w="1031" w:type="dxa"/>
                  <w:vMerge w:val="restart"/>
                </w:tcPr>
                <w:p w14:paraId="76EF698F"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Барааны  нэр</w:t>
                  </w:r>
                </w:p>
              </w:tc>
              <w:tc>
                <w:tcPr>
                  <w:tcW w:w="1382" w:type="dxa"/>
                  <w:vMerge w:val="restart"/>
                </w:tcPr>
                <w:p w14:paraId="59B196AC"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Гэрээний үнэ /мян.төг/</w:t>
                  </w:r>
                </w:p>
              </w:tc>
              <w:tc>
                <w:tcPr>
                  <w:tcW w:w="2835" w:type="dxa"/>
                  <w:gridSpan w:val="3"/>
                </w:tcPr>
                <w:p w14:paraId="0CEE2AEA"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Захиалагчийн мэдээлэл</w:t>
                  </w:r>
                </w:p>
              </w:tc>
            </w:tr>
            <w:tr w:rsidR="0098614E" w:rsidRPr="00061589" w14:paraId="6F739B12" w14:textId="77777777" w:rsidTr="00935F4C">
              <w:tc>
                <w:tcPr>
                  <w:tcW w:w="453" w:type="dxa"/>
                  <w:vMerge/>
                </w:tcPr>
                <w:p w14:paraId="665020AC" w14:textId="77777777" w:rsidR="0098614E" w:rsidRPr="00061589" w:rsidRDefault="0098614E" w:rsidP="00935F4C">
                  <w:pPr>
                    <w:rPr>
                      <w:rFonts w:ascii="Times New Roman" w:hAnsi="Times New Roman" w:cs="Times New Roman"/>
                      <w:i/>
                      <w:lang w:val="mn-MN"/>
                    </w:rPr>
                  </w:pPr>
                </w:p>
              </w:tc>
              <w:tc>
                <w:tcPr>
                  <w:tcW w:w="1274" w:type="dxa"/>
                  <w:vMerge/>
                </w:tcPr>
                <w:p w14:paraId="2B024D4A" w14:textId="77777777" w:rsidR="0098614E" w:rsidRPr="00061589" w:rsidRDefault="0098614E" w:rsidP="00935F4C">
                  <w:pPr>
                    <w:rPr>
                      <w:rFonts w:ascii="Times New Roman" w:hAnsi="Times New Roman" w:cs="Times New Roman"/>
                      <w:i/>
                      <w:lang w:val="mn-MN"/>
                    </w:rPr>
                  </w:pPr>
                </w:p>
              </w:tc>
              <w:tc>
                <w:tcPr>
                  <w:tcW w:w="1031" w:type="dxa"/>
                  <w:vMerge/>
                </w:tcPr>
                <w:p w14:paraId="125BCB74" w14:textId="77777777" w:rsidR="0098614E" w:rsidRPr="00061589" w:rsidRDefault="0098614E" w:rsidP="00935F4C">
                  <w:pPr>
                    <w:rPr>
                      <w:rFonts w:ascii="Times New Roman" w:hAnsi="Times New Roman" w:cs="Times New Roman"/>
                      <w:i/>
                      <w:lang w:val="mn-MN"/>
                    </w:rPr>
                  </w:pPr>
                </w:p>
              </w:tc>
              <w:tc>
                <w:tcPr>
                  <w:tcW w:w="1382" w:type="dxa"/>
                  <w:vMerge/>
                </w:tcPr>
                <w:p w14:paraId="6698E420" w14:textId="77777777" w:rsidR="0098614E" w:rsidRPr="00061589" w:rsidRDefault="0098614E" w:rsidP="00935F4C">
                  <w:pPr>
                    <w:rPr>
                      <w:rFonts w:ascii="Times New Roman" w:hAnsi="Times New Roman" w:cs="Times New Roman"/>
                      <w:i/>
                      <w:lang w:val="mn-MN"/>
                    </w:rPr>
                  </w:pPr>
                </w:p>
              </w:tc>
              <w:tc>
                <w:tcPr>
                  <w:tcW w:w="1134" w:type="dxa"/>
                </w:tcPr>
                <w:p w14:paraId="1274884E"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Нэр</w:t>
                  </w:r>
                </w:p>
              </w:tc>
              <w:tc>
                <w:tcPr>
                  <w:tcW w:w="709" w:type="dxa"/>
                </w:tcPr>
                <w:p w14:paraId="1B9DC24C"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Хаяг</w:t>
                  </w:r>
                </w:p>
              </w:tc>
              <w:tc>
                <w:tcPr>
                  <w:tcW w:w="992" w:type="dxa"/>
                </w:tcPr>
                <w:p w14:paraId="0E33ACA9" w14:textId="77777777" w:rsidR="0098614E" w:rsidRPr="00061589" w:rsidRDefault="0098614E" w:rsidP="00935F4C">
                  <w:pPr>
                    <w:rPr>
                      <w:rFonts w:ascii="Times New Roman" w:hAnsi="Times New Roman" w:cs="Times New Roman"/>
                      <w:i/>
                      <w:lang w:val="mn-MN"/>
                    </w:rPr>
                  </w:pPr>
                  <w:r w:rsidRPr="00061589">
                    <w:rPr>
                      <w:rFonts w:ascii="Times New Roman" w:hAnsi="Times New Roman" w:cs="Times New Roman"/>
                      <w:i/>
                      <w:lang w:val="mn-MN"/>
                    </w:rPr>
                    <w:t>Утасны дугаар</w:t>
                  </w:r>
                </w:p>
              </w:tc>
            </w:tr>
            <w:tr w:rsidR="0098614E" w:rsidRPr="00061589" w14:paraId="34EDEB86" w14:textId="77777777" w:rsidTr="00935F4C">
              <w:tc>
                <w:tcPr>
                  <w:tcW w:w="453" w:type="dxa"/>
                </w:tcPr>
                <w:p w14:paraId="4110ECE9" w14:textId="77777777" w:rsidR="0098614E" w:rsidRPr="00061589" w:rsidRDefault="0098614E" w:rsidP="00935F4C">
                  <w:pPr>
                    <w:rPr>
                      <w:rFonts w:ascii="Times New Roman" w:hAnsi="Times New Roman" w:cs="Times New Roman"/>
                      <w:i/>
                      <w:lang w:val="mn-MN"/>
                    </w:rPr>
                  </w:pPr>
                </w:p>
              </w:tc>
              <w:tc>
                <w:tcPr>
                  <w:tcW w:w="1274" w:type="dxa"/>
                </w:tcPr>
                <w:p w14:paraId="415D8BB9" w14:textId="77777777" w:rsidR="0098614E" w:rsidRPr="00061589" w:rsidRDefault="0098614E" w:rsidP="00935F4C">
                  <w:pPr>
                    <w:rPr>
                      <w:rFonts w:ascii="Times New Roman" w:hAnsi="Times New Roman" w:cs="Times New Roman"/>
                      <w:i/>
                      <w:lang w:val="mn-MN"/>
                    </w:rPr>
                  </w:pPr>
                </w:p>
              </w:tc>
              <w:tc>
                <w:tcPr>
                  <w:tcW w:w="1031" w:type="dxa"/>
                </w:tcPr>
                <w:p w14:paraId="3CC61352" w14:textId="77777777" w:rsidR="0098614E" w:rsidRPr="00061589" w:rsidRDefault="0098614E" w:rsidP="00935F4C">
                  <w:pPr>
                    <w:rPr>
                      <w:rFonts w:ascii="Times New Roman" w:hAnsi="Times New Roman" w:cs="Times New Roman"/>
                      <w:i/>
                      <w:lang w:val="mn-MN"/>
                    </w:rPr>
                  </w:pPr>
                </w:p>
              </w:tc>
              <w:tc>
                <w:tcPr>
                  <w:tcW w:w="1382" w:type="dxa"/>
                </w:tcPr>
                <w:p w14:paraId="15E005D6" w14:textId="77777777" w:rsidR="0098614E" w:rsidRPr="00061589" w:rsidRDefault="0098614E" w:rsidP="00935F4C">
                  <w:pPr>
                    <w:rPr>
                      <w:rFonts w:ascii="Times New Roman" w:hAnsi="Times New Roman" w:cs="Times New Roman"/>
                      <w:i/>
                      <w:lang w:val="mn-MN"/>
                    </w:rPr>
                  </w:pPr>
                </w:p>
              </w:tc>
              <w:tc>
                <w:tcPr>
                  <w:tcW w:w="1134" w:type="dxa"/>
                </w:tcPr>
                <w:p w14:paraId="4E4C9C70" w14:textId="77777777" w:rsidR="0098614E" w:rsidRPr="00061589" w:rsidRDefault="0098614E" w:rsidP="00935F4C">
                  <w:pPr>
                    <w:rPr>
                      <w:rFonts w:ascii="Times New Roman" w:hAnsi="Times New Roman" w:cs="Times New Roman"/>
                      <w:i/>
                      <w:lang w:val="mn-MN"/>
                    </w:rPr>
                  </w:pPr>
                </w:p>
              </w:tc>
              <w:tc>
                <w:tcPr>
                  <w:tcW w:w="709" w:type="dxa"/>
                </w:tcPr>
                <w:p w14:paraId="6C1A4947" w14:textId="77777777" w:rsidR="0098614E" w:rsidRPr="00061589" w:rsidRDefault="0098614E" w:rsidP="00935F4C">
                  <w:pPr>
                    <w:rPr>
                      <w:rFonts w:ascii="Times New Roman" w:hAnsi="Times New Roman" w:cs="Times New Roman"/>
                      <w:i/>
                      <w:lang w:val="mn-MN"/>
                    </w:rPr>
                  </w:pPr>
                </w:p>
              </w:tc>
              <w:tc>
                <w:tcPr>
                  <w:tcW w:w="992" w:type="dxa"/>
                </w:tcPr>
                <w:p w14:paraId="477A2BC4" w14:textId="77777777" w:rsidR="0098614E" w:rsidRPr="00061589" w:rsidRDefault="0098614E" w:rsidP="00935F4C">
                  <w:pPr>
                    <w:rPr>
                      <w:rFonts w:ascii="Times New Roman" w:hAnsi="Times New Roman" w:cs="Times New Roman"/>
                      <w:i/>
                      <w:lang w:val="mn-MN"/>
                    </w:rPr>
                  </w:pPr>
                </w:p>
              </w:tc>
            </w:tr>
          </w:tbl>
          <w:p w14:paraId="26714E0C" w14:textId="77777777" w:rsidR="0098614E" w:rsidRPr="00061589" w:rsidRDefault="0098614E" w:rsidP="0098614E">
            <w:pPr>
              <w:tabs>
                <w:tab w:val="right" w:pos="7254"/>
              </w:tabs>
              <w:spacing w:before="120" w:after="120"/>
              <w:jc w:val="both"/>
              <w:rPr>
                <w:rFonts w:ascii="Times New Roman" w:hAnsi="Times New Roman" w:cs="Times New Roman"/>
                <w:i/>
                <w:iCs/>
                <w:lang w:val="mn-MN"/>
              </w:rPr>
            </w:pPr>
            <w:r w:rsidRPr="00061589">
              <w:rPr>
                <w:rFonts w:ascii="Times New Roman" w:hAnsi="Times New Roman" w:cs="Times New Roman"/>
                <w:i/>
                <w:lang w:val="mn-MN"/>
              </w:rPr>
              <w:t>2.</w:t>
            </w:r>
            <w:r w:rsidRPr="00061589">
              <w:rPr>
                <w:rFonts w:ascii="Times New Roman" w:hAnsi="Times New Roman" w:cs="Times New Roman"/>
                <w:lang w:val="mn-MN"/>
              </w:rPr>
              <w:t xml:space="preserve"> </w:t>
            </w:r>
            <w:r w:rsidRPr="00061589">
              <w:rPr>
                <w:rFonts w:ascii="Times New Roman" w:hAnsi="Times New Roman" w:cs="Times New Roman"/>
                <w:i/>
                <w:iCs/>
                <w:lang w:val="mn-MN"/>
              </w:rPr>
              <w:t>Ижил төстэй барааны  нийлүүлэлтэд тооцуулах</w:t>
            </w:r>
            <w:r w:rsidRPr="00061589">
              <w:rPr>
                <w:rFonts w:ascii="Times New Roman" w:hAnsi="Times New Roman" w:cs="Times New Roman"/>
                <w:i/>
                <w:lang w:val="mn-MN"/>
              </w:rPr>
              <w:t xml:space="preserve"> гэрээ тус бүрийн гэрээний эх хувиас татсан хуулбар,</w:t>
            </w:r>
            <w:r w:rsidRPr="00061589">
              <w:rPr>
                <w:rFonts w:ascii="Times New Roman" w:hAnsi="Times New Roman" w:cs="Times New Roman"/>
                <w:i/>
              </w:rPr>
              <w:t xml:space="preserve"> </w:t>
            </w:r>
            <w:proofErr w:type="spellStart"/>
            <w:r w:rsidRPr="00061589">
              <w:rPr>
                <w:rFonts w:ascii="Times New Roman" w:hAnsi="Times New Roman" w:cs="Times New Roman"/>
                <w:i/>
              </w:rPr>
              <w:t>гэрээ</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дүгнэсэн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акт</w:t>
            </w:r>
            <w:proofErr w:type="spellEnd"/>
            <w:r w:rsidRPr="00061589">
              <w:rPr>
                <w:rFonts w:ascii="Times New Roman" w:hAnsi="Times New Roman" w:cs="Times New Roman"/>
                <w:i/>
                <w:lang w:val="mn-MN"/>
              </w:rPr>
              <w:t xml:space="preserve">, гэрээ бүрийн гүйцэтгэл бүрэн, чанартай байсан  талаар өмнөх захиалагчийн тодорхойлолт, барааг хүлээн авсан захилагчийн актын хуулбарууудыг нотариатаар баталгаажуулж, </w:t>
            </w:r>
            <w:r w:rsidRPr="00061589">
              <w:rPr>
                <w:rFonts w:ascii="Times New Roman" w:hAnsi="Times New Roman" w:cs="Times New Roman"/>
                <w:i/>
              </w:rPr>
              <w:t>PDF</w:t>
            </w:r>
            <w:r w:rsidRPr="00061589">
              <w:rPr>
                <w:rFonts w:ascii="Times New Roman" w:hAnsi="Times New Roman" w:cs="Times New Roman"/>
                <w:i/>
                <w:lang w:val="mn-MN"/>
              </w:rPr>
              <w:t xml:space="preserve"> хэлбэрт шилжүүлэн ирүүлнэ.</w:t>
            </w:r>
            <w:r w:rsidRPr="00061589">
              <w:rPr>
                <w:rFonts w:ascii="Times New Roman" w:hAnsi="Times New Roman" w:cs="Times New Roman"/>
                <w:lang w:val="mn-MN"/>
              </w:rPr>
              <w:t xml:space="preserve"> </w:t>
            </w:r>
            <w:r w:rsidRPr="00061589">
              <w:rPr>
                <w:rFonts w:ascii="Times New Roman" w:hAnsi="Times New Roman" w:cs="Times New Roman"/>
                <w:i/>
                <w:iCs/>
                <w:lang w:val="mn-MN"/>
              </w:rPr>
              <w:t xml:space="preserve"> Гэрээ</w:t>
            </w:r>
            <w:r>
              <w:rPr>
                <w:rFonts w:ascii="Times New Roman" w:hAnsi="Times New Roman" w:cs="Times New Roman"/>
                <w:i/>
                <w:iCs/>
                <w:lang w:val="mn-MN"/>
              </w:rPr>
              <w:t xml:space="preserve">ний </w:t>
            </w:r>
            <w:r w:rsidRPr="00061589">
              <w:rPr>
                <w:rFonts w:ascii="Times New Roman" w:hAnsi="Times New Roman" w:cs="Times New Roman"/>
                <w:i/>
                <w:iCs/>
                <w:lang w:val="mn-MN"/>
              </w:rPr>
              <w:t xml:space="preserve"> гүйцэтгэл бүрэн, чанартай байсан  талаарх өмнөх захиалагчийн тодорхойлолтыг дараах этгээдээс гаргуулсан байна. Үүнд:  Улсын төсвөөс орон нутагт эрх шилжүүлсэн болон орон нутгийн төсвийн хөрөнгө оруулалтаар санхүүжсэн гэрээний гүйцэтгэлийн тодорхойлолтыг захиалагчаар ажилласан аймаг, сумын Засаг даргын тамгын газраас, Улсын төсвийн хөрөнгө оруулалтаар санхүүжсэн гэрээний гүйцэтгэлийн тодорхойлолтыг захиалагчаар ажилласан яамнаас бусад эх үүсвэрээр гүйцэтгэсэн гэрээний хэрэгжилтийн талаарх тодорхойлолтыг үндсэн захиалагчаас тус тус авч ирүүлнэ. Хувийн аж ахуйн нэгж, иргэнтэй байгуулсан гэрээний мэдээллийг ижил төстэй ажилд тооцохгүй.</w:t>
            </w:r>
          </w:p>
          <w:p w14:paraId="63CBD815" w14:textId="77777777" w:rsidR="0098614E" w:rsidRPr="00061589" w:rsidRDefault="0098614E" w:rsidP="0098614E">
            <w:pPr>
              <w:tabs>
                <w:tab w:val="right" w:pos="7254"/>
              </w:tabs>
              <w:spacing w:before="120" w:after="120"/>
              <w:jc w:val="both"/>
              <w:rPr>
                <w:rFonts w:ascii="Times New Roman" w:hAnsi="Times New Roman" w:cs="Times New Roman"/>
              </w:rPr>
            </w:pPr>
            <w:r w:rsidRPr="00061589">
              <w:rPr>
                <w:rFonts w:ascii="Times New Roman" w:hAnsi="Times New Roman" w:cs="Times New Roman"/>
                <w:i/>
                <w:iCs/>
                <w:color w:val="000000"/>
                <w:shd w:val="clear" w:color="auto" w:fill="FFFFFF"/>
                <w:lang w:val="mn-MN"/>
              </w:rPr>
              <w:t xml:space="preserve">ТШӨХ-ийн ТОӨЗ 5.2-ын </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д</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 xml:space="preserve">-ын 1, ТОӨЗ 5.2-ын </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д</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 xml:space="preserve">-ын 2, ТОӨЗ 5.2-ын </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д</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-ын 3-д заасан өгөгдөл, шаардлагын аль нэгийг хангаагүй бол тухайн тендерээс татгалзана</w:t>
            </w:r>
            <w:r w:rsidRPr="00061589">
              <w:rPr>
                <w:rFonts w:ascii="Times New Roman" w:hAnsi="Times New Roman" w:cs="Times New Roman"/>
                <w:color w:val="000000"/>
                <w:shd w:val="clear" w:color="auto" w:fill="FFFFFF"/>
                <w:lang w:val="mn-MN"/>
              </w:rPr>
              <w:t>.</w:t>
            </w:r>
          </w:p>
        </w:tc>
      </w:tr>
      <w:tr w:rsidR="0098614E" w:rsidRPr="00061589" w14:paraId="1960397B"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52A8D89E" w14:textId="77777777" w:rsidR="0098614E" w:rsidRPr="00061589" w:rsidRDefault="0098614E" w:rsidP="0098614E">
            <w:pPr>
              <w:pStyle w:val="TOCNumber1"/>
              <w:rPr>
                <w:sz w:val="22"/>
                <w:szCs w:val="22"/>
              </w:rPr>
            </w:pPr>
            <w:r w:rsidRPr="00061589">
              <w:rPr>
                <w:bCs/>
                <w:sz w:val="22"/>
                <w:szCs w:val="22"/>
              </w:rPr>
              <w:t>ТОӨЗ</w:t>
            </w:r>
            <w:r w:rsidRPr="00061589">
              <w:rPr>
                <w:sz w:val="22"/>
                <w:szCs w:val="22"/>
              </w:rPr>
              <w:t xml:space="preserve"> 18.1 (д)</w:t>
            </w:r>
          </w:p>
        </w:tc>
        <w:tc>
          <w:tcPr>
            <w:tcW w:w="7902" w:type="dxa"/>
            <w:tcBorders>
              <w:top w:val="single" w:sz="4" w:space="0" w:color="auto"/>
              <w:left w:val="single" w:sz="4" w:space="0" w:color="auto"/>
              <w:bottom w:val="single" w:sz="4" w:space="0" w:color="auto"/>
              <w:right w:val="single" w:sz="4" w:space="0" w:color="auto"/>
            </w:tcBorders>
          </w:tcPr>
          <w:p w14:paraId="328AFEDD" w14:textId="77777777" w:rsidR="0098614E" w:rsidRPr="00061589" w:rsidRDefault="0098614E" w:rsidP="0098614E">
            <w:pPr>
              <w:tabs>
                <w:tab w:val="right" w:pos="7254"/>
              </w:tabs>
              <w:spacing w:before="120" w:after="120"/>
              <w:jc w:val="both"/>
              <w:rPr>
                <w:rFonts w:ascii="Times New Roman" w:hAnsi="Times New Roman" w:cs="Times New Roman"/>
                <w:lang w:val="mn-MN"/>
              </w:rPr>
            </w:pPr>
            <w:proofErr w:type="spellStart"/>
            <w:r w:rsidRPr="00061589">
              <w:rPr>
                <w:rFonts w:ascii="Times New Roman" w:hAnsi="Times New Roman" w:cs="Times New Roman"/>
              </w:rPr>
              <w:t>Барааг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нийлүүлсний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дараах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засвар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үйлчилгээ</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шаардлагатай</w:t>
            </w:r>
            <w:proofErr w:type="spellEnd"/>
            <w:r w:rsidRPr="00061589">
              <w:rPr>
                <w:rFonts w:ascii="Times New Roman" w:hAnsi="Times New Roman" w:cs="Times New Roman"/>
                <w:b/>
                <w:i/>
                <w:iCs/>
              </w:rPr>
              <w:t xml:space="preserve">” </w:t>
            </w:r>
            <w:r w:rsidRPr="00061589">
              <w:rPr>
                <w:rFonts w:ascii="Times New Roman" w:hAnsi="Times New Roman" w:cs="Times New Roman"/>
                <w:i/>
                <w:iCs/>
                <w:lang w:val="mn-MN"/>
              </w:rPr>
              <w:t>Техникийн тодорхойлолтод заасан чанар стандартын шаардлага хангаагүй барааг шинэ бараагаар солих үүрэг хүлээнэ.</w:t>
            </w:r>
          </w:p>
        </w:tc>
      </w:tr>
      <w:tr w:rsidR="0098614E" w:rsidRPr="00061589" w14:paraId="6D7C05A7"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B89EB51"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18.2 (a)</w:t>
            </w:r>
          </w:p>
        </w:tc>
        <w:tc>
          <w:tcPr>
            <w:tcW w:w="7902" w:type="dxa"/>
            <w:tcBorders>
              <w:top w:val="single" w:sz="4" w:space="0" w:color="auto"/>
              <w:left w:val="single" w:sz="4" w:space="0" w:color="auto"/>
              <w:bottom w:val="single" w:sz="4" w:space="0" w:color="auto"/>
              <w:right w:val="single" w:sz="4" w:space="0" w:color="auto"/>
            </w:tcBorders>
          </w:tcPr>
          <w:p w14:paraId="15154EC8"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Борлуулалтын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хэмжээ</w:t>
            </w:r>
            <w:proofErr w:type="spellEnd"/>
            <w:r w:rsidRPr="00061589">
              <w:rPr>
                <w:rFonts w:ascii="Times New Roman" w:hAnsi="Times New Roman" w:cs="Times New Roman"/>
              </w:rPr>
              <w:t xml:space="preserve">: </w:t>
            </w:r>
            <w:r w:rsidRPr="00061589">
              <w:rPr>
                <w:rFonts w:ascii="Times New Roman" w:hAnsi="Times New Roman" w:cs="Times New Roman"/>
                <w:i/>
                <w:lang w:val="mn-MN"/>
              </w:rPr>
              <w:t xml:space="preserve">Сүүлийн 3 жил буюу 2017, 2018, 2019 онуудын борлуулалтын орлогын дундаж хэмжээ нь захиалагчийн санал болгож буй төсөл арга хэмжээ </w:t>
            </w:r>
            <w:r w:rsidRPr="00061589">
              <w:rPr>
                <w:rFonts w:ascii="Times New Roman" w:hAnsi="Times New Roman" w:cs="Times New Roman"/>
                <w:i/>
              </w:rPr>
              <w:t>(</w:t>
            </w:r>
            <w:r w:rsidRPr="00061589">
              <w:rPr>
                <w:rFonts w:ascii="Times New Roman" w:hAnsi="Times New Roman" w:cs="Times New Roman"/>
                <w:i/>
                <w:lang w:val="mn-MN"/>
              </w:rPr>
              <w:t>багц</w:t>
            </w:r>
            <w:r w:rsidRPr="00061589">
              <w:rPr>
                <w:rFonts w:ascii="Times New Roman" w:hAnsi="Times New Roman" w:cs="Times New Roman"/>
                <w:i/>
              </w:rPr>
              <w:t>)</w:t>
            </w:r>
            <w:r w:rsidRPr="00061589">
              <w:rPr>
                <w:rFonts w:ascii="Times New Roman" w:hAnsi="Times New Roman" w:cs="Times New Roman"/>
                <w:i/>
                <w:lang w:val="mn-MN"/>
              </w:rPr>
              <w:t xml:space="preserve">-ний төсөвт өртгийн 40 хувиас багагүй </w:t>
            </w:r>
            <w:proofErr w:type="spellStart"/>
            <w:r w:rsidRPr="00061589">
              <w:rPr>
                <w:rFonts w:ascii="Times New Roman" w:hAnsi="Times New Roman" w:cs="Times New Roman"/>
                <w:i/>
              </w:rPr>
              <w:t>байх</w:t>
            </w:r>
            <w:proofErr w:type="spellEnd"/>
            <w:r w:rsidRPr="00061589">
              <w:rPr>
                <w:rFonts w:ascii="Times New Roman" w:hAnsi="Times New Roman" w:cs="Times New Roman"/>
                <w:i/>
                <w:lang w:val="mn-MN"/>
              </w:rPr>
              <w:t>.</w:t>
            </w:r>
          </w:p>
        </w:tc>
      </w:tr>
      <w:tr w:rsidR="0098614E" w:rsidRPr="00061589" w14:paraId="504F6FAA"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49F1BDF2"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18.2 (б)</w:t>
            </w:r>
          </w:p>
        </w:tc>
        <w:tc>
          <w:tcPr>
            <w:tcW w:w="7902" w:type="dxa"/>
            <w:tcBorders>
              <w:top w:val="single" w:sz="4" w:space="0" w:color="auto"/>
              <w:left w:val="single" w:sz="4" w:space="0" w:color="auto"/>
              <w:bottom w:val="single" w:sz="4" w:space="0" w:color="auto"/>
              <w:right w:val="single" w:sz="4" w:space="0" w:color="auto"/>
            </w:tcBorders>
          </w:tcPr>
          <w:p w14:paraId="5A10C481"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Гүйцэтгэгчээр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ажилласан</w:t>
            </w:r>
            <w:proofErr w:type="spellEnd"/>
            <w:r w:rsidRPr="00061589">
              <w:rPr>
                <w:rFonts w:ascii="Times New Roman" w:hAnsi="Times New Roman" w:cs="Times New Roman"/>
              </w:rPr>
              <w:t xml:space="preserve"> </w:t>
            </w:r>
            <w:r w:rsidRPr="00061589">
              <w:rPr>
                <w:rFonts w:ascii="Times New Roman" w:hAnsi="Times New Roman" w:cs="Times New Roman"/>
                <w:lang w:val="mn-MN"/>
              </w:rPr>
              <w:t>байх</w:t>
            </w:r>
            <w:r w:rsidRPr="00061589">
              <w:rPr>
                <w:rFonts w:ascii="Times New Roman" w:hAnsi="Times New Roman" w:cs="Times New Roman"/>
              </w:rPr>
              <w:t xml:space="preserve"> </w:t>
            </w:r>
            <w:proofErr w:type="spellStart"/>
            <w:r w:rsidRPr="00061589">
              <w:rPr>
                <w:rFonts w:ascii="Times New Roman" w:hAnsi="Times New Roman" w:cs="Times New Roman"/>
              </w:rPr>
              <w:t>жилийн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proofErr w:type="gramStart"/>
            <w:r w:rsidRPr="00061589">
              <w:rPr>
                <w:rFonts w:ascii="Times New Roman" w:hAnsi="Times New Roman" w:cs="Times New Roman"/>
              </w:rPr>
              <w:t xml:space="preserve">:  </w:t>
            </w:r>
            <w:r w:rsidRPr="00061589">
              <w:rPr>
                <w:rFonts w:ascii="Times New Roman" w:hAnsi="Times New Roman" w:cs="Times New Roman"/>
                <w:b/>
                <w:i/>
                <w:iCs/>
              </w:rPr>
              <w:t>[</w:t>
            </w:r>
            <w:proofErr w:type="spellStart"/>
            <w:proofErr w:type="gramEnd"/>
            <w:r w:rsidRPr="00061589">
              <w:rPr>
                <w:rFonts w:ascii="Times New Roman" w:hAnsi="Times New Roman" w:cs="Times New Roman"/>
                <w:b/>
                <w:i/>
                <w:iCs/>
              </w:rPr>
              <w:t>мэдээлэл</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ирүүлэхийг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хүсч</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буй</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жилийн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тоог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r w:rsidRPr="00061589">
              <w:rPr>
                <w:rFonts w:ascii="Times New Roman" w:hAnsi="Times New Roman" w:cs="Times New Roman"/>
                <w:b/>
              </w:rPr>
              <w:t>.</w:t>
            </w:r>
          </w:p>
        </w:tc>
      </w:tr>
      <w:tr w:rsidR="0098614E" w:rsidRPr="00061589" w14:paraId="3F96D71D" w14:textId="77777777" w:rsidTr="00935F4C">
        <w:tblPrEx>
          <w:tblBorders>
            <w:insideH w:val="single" w:sz="8" w:space="0" w:color="000000"/>
          </w:tblBorders>
          <w:tblCellMar>
            <w:left w:w="103" w:type="dxa"/>
            <w:right w:w="103" w:type="dxa"/>
          </w:tblCellMar>
        </w:tblPrEx>
        <w:trPr>
          <w:trHeight w:val="1610"/>
        </w:trPr>
        <w:tc>
          <w:tcPr>
            <w:tcW w:w="1730" w:type="dxa"/>
            <w:tcBorders>
              <w:top w:val="single" w:sz="4" w:space="0" w:color="auto"/>
              <w:left w:val="single" w:sz="4" w:space="0" w:color="auto"/>
              <w:bottom w:val="single" w:sz="4" w:space="0" w:color="auto"/>
              <w:right w:val="single" w:sz="4" w:space="0" w:color="auto"/>
            </w:tcBorders>
          </w:tcPr>
          <w:p w14:paraId="127BAEB1"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ОӨЗ 18 (</w:t>
            </w:r>
            <w:r w:rsidRPr="00061589">
              <w:rPr>
                <w:rFonts w:ascii="Times New Roman" w:hAnsi="Times New Roman" w:cs="Times New Roman"/>
                <w:b/>
                <w:bCs/>
                <w:lang w:val="mn-MN"/>
              </w:rPr>
              <w:t>в</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2DE97F4A" w14:textId="77777777" w:rsidR="0098614E" w:rsidRPr="00061589" w:rsidRDefault="0098614E" w:rsidP="0098614E">
            <w:pPr>
              <w:widowControl w:val="0"/>
              <w:numPr>
                <w:ilvl w:val="0"/>
                <w:numId w:val="4"/>
              </w:numPr>
              <w:tabs>
                <w:tab w:val="left" w:pos="200"/>
              </w:tabs>
              <w:spacing w:line="240" w:lineRule="exact"/>
              <w:ind w:right="300" w:hanging="709"/>
              <w:jc w:val="both"/>
              <w:rPr>
                <w:rFonts w:ascii="Times New Roman" w:hAnsi="Times New Roman" w:cs="Times New Roman"/>
                <w:i/>
                <w:color w:val="000000"/>
                <w:lang w:val="mn-MN"/>
              </w:rPr>
            </w:pPr>
            <w:r w:rsidRPr="00061589">
              <w:rPr>
                <w:rFonts w:ascii="Times New Roman" w:hAnsi="Times New Roman" w:cs="Times New Roman"/>
                <w:lang w:val="mn-MN"/>
              </w:rPr>
              <w:t>Тендерт оролцогч гэрээг гүйцэтгэхэд зайлшгүй шаардлагатай үндсэн тоног төхөөрөмж, машин механизмууд:</w:t>
            </w:r>
            <w:r w:rsidRPr="00061589">
              <w:rPr>
                <w:rFonts w:ascii="Times New Roman" w:hAnsi="Times New Roman" w:cs="Times New Roman"/>
                <w:i/>
                <w:lang w:val="mn-MN"/>
              </w:rPr>
              <w:t xml:space="preserve"> Тендерт оролцогч нь доорх хүснэгтэд заасан шалгуур, шаардлагыг хангасан машин,</w:t>
            </w:r>
            <w:r w:rsidRPr="00061589">
              <w:rPr>
                <w:rFonts w:ascii="Times New Roman" w:hAnsi="Times New Roman" w:cs="Times New Roman"/>
                <w:i/>
              </w:rPr>
              <w:t xml:space="preserve"> </w:t>
            </w:r>
            <w:proofErr w:type="spellStart"/>
            <w:r w:rsidRPr="00061589">
              <w:rPr>
                <w:rFonts w:ascii="Times New Roman" w:hAnsi="Times New Roman" w:cs="Times New Roman"/>
                <w:i/>
              </w:rPr>
              <w:t>тоног</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төхөөрөмжийн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талаарх</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мэдээллийг</w:t>
            </w:r>
            <w:proofErr w:type="spellEnd"/>
            <w:r w:rsidRPr="00061589">
              <w:rPr>
                <w:rFonts w:ascii="Times New Roman" w:hAnsi="Times New Roman" w:cs="Times New Roman"/>
                <w:i/>
                <w:lang w:val="mn-MN"/>
              </w:rPr>
              <w:t xml:space="preserve"> </w:t>
            </w:r>
            <w:proofErr w:type="spellStart"/>
            <w:r w:rsidRPr="00061589">
              <w:rPr>
                <w:rFonts w:ascii="Times New Roman" w:hAnsi="Times New Roman" w:cs="Times New Roman"/>
                <w:i/>
              </w:rPr>
              <w:t>ирүүлнэ</w:t>
            </w:r>
            <w:proofErr w:type="spellEnd"/>
            <w:r w:rsidRPr="00061589">
              <w:rPr>
                <w:rFonts w:ascii="Times New Roman" w:hAnsi="Times New Roman" w:cs="Times New Roman"/>
                <w:i/>
                <w:lang w:val="mn-MN"/>
              </w:rPr>
              <w:t xml:space="preserve">. </w:t>
            </w:r>
            <w:r w:rsidRPr="00061589">
              <w:rPr>
                <w:rFonts w:ascii="Times New Roman" w:hAnsi="Times New Roman" w:cs="Times New Roman"/>
                <w:i/>
                <w:iCs/>
                <w:color w:val="000000"/>
                <w:shd w:val="clear" w:color="auto" w:fill="FFFFFF"/>
                <w:lang w:val="mn-MN"/>
              </w:rPr>
              <w:t xml:space="preserve">Үүнд:                    / Маягт </w:t>
            </w:r>
            <w:r w:rsidRPr="00061589">
              <w:rPr>
                <w:rFonts w:ascii="Times New Roman" w:hAnsi="Times New Roman" w:cs="Times New Roman"/>
                <w:i/>
                <w:color w:val="000000"/>
                <w:shd w:val="clear" w:color="auto" w:fill="FFFFFF"/>
                <w:lang w:val="mn-MN"/>
              </w:rPr>
              <w:t xml:space="preserve">№ ТШМ-2-1.4 хүснэгт, </w:t>
            </w:r>
            <w:r w:rsidRPr="00061589">
              <w:rPr>
                <w:rFonts w:ascii="Times New Roman" w:hAnsi="Times New Roman" w:cs="Times New Roman"/>
                <w:b/>
                <w:bCs/>
              </w:rPr>
              <w:t xml:space="preserve">ТОӨЗ </w:t>
            </w:r>
            <w:r w:rsidRPr="00061589">
              <w:rPr>
                <w:rFonts w:ascii="Times New Roman" w:hAnsi="Times New Roman" w:cs="Times New Roman"/>
                <w:b/>
                <w:bCs/>
                <w:lang w:val="mn-MN"/>
              </w:rPr>
              <w:t>18</w:t>
            </w:r>
            <w:r w:rsidRPr="00061589">
              <w:rPr>
                <w:rFonts w:ascii="Times New Roman" w:hAnsi="Times New Roman" w:cs="Times New Roman"/>
                <w:b/>
                <w:bCs/>
              </w:rPr>
              <w:t xml:space="preserve"> (в)</w:t>
            </w:r>
            <w:r w:rsidRPr="00061589">
              <w:rPr>
                <w:rFonts w:ascii="Times New Roman" w:hAnsi="Times New Roman" w:cs="Times New Roman"/>
                <w:b/>
                <w:bCs/>
                <w:lang w:val="mn-MN"/>
              </w:rPr>
              <w:t>-1</w:t>
            </w:r>
            <w:r w:rsidRPr="00061589">
              <w:rPr>
                <w:rFonts w:ascii="Times New Roman" w:hAnsi="Times New Roman" w:cs="Times New Roman"/>
                <w:i/>
                <w:color w:val="000000"/>
                <w:shd w:val="clear" w:color="auto" w:fill="FFFFFF"/>
                <w:lang w:val="mn-MN"/>
              </w:rPr>
              <w:t>/</w:t>
            </w:r>
          </w:p>
          <w:tbl>
            <w:tblPr>
              <w:tblStyle w:val="TableGrid"/>
              <w:tblW w:w="8112" w:type="dxa"/>
              <w:tblInd w:w="40" w:type="dxa"/>
              <w:tblLayout w:type="fixed"/>
              <w:tblLook w:val="04A0" w:firstRow="1" w:lastRow="0" w:firstColumn="1" w:lastColumn="0" w:noHBand="0" w:noVBand="1"/>
            </w:tblPr>
            <w:tblGrid>
              <w:gridCol w:w="1832"/>
              <w:gridCol w:w="871"/>
              <w:gridCol w:w="1766"/>
              <w:gridCol w:w="1754"/>
              <w:gridCol w:w="1889"/>
            </w:tblGrid>
            <w:tr w:rsidR="0098614E" w:rsidRPr="00061589" w14:paraId="1BC194D1" w14:textId="77777777" w:rsidTr="00935F4C">
              <w:tc>
                <w:tcPr>
                  <w:tcW w:w="1832" w:type="dxa"/>
                </w:tcPr>
                <w:p w14:paraId="71C4FC31" w14:textId="77777777" w:rsidR="0098614E" w:rsidRPr="00061589" w:rsidRDefault="0098614E" w:rsidP="00935F4C">
                  <w:pPr>
                    <w:widowControl w:val="0"/>
                    <w:spacing w:after="70" w:line="250" w:lineRule="exact"/>
                    <w:ind w:right="-90"/>
                    <w:jc w:val="both"/>
                    <w:rPr>
                      <w:rFonts w:ascii="Times New Roman" w:hAnsi="Times New Roman" w:cs="Times New Roman"/>
                      <w:i/>
                      <w:lang w:val="mn-MN"/>
                    </w:rPr>
                  </w:pPr>
                  <w:r w:rsidRPr="00061589">
                    <w:rPr>
                      <w:rFonts w:ascii="Times New Roman" w:hAnsi="Times New Roman" w:cs="Times New Roman"/>
                      <w:i/>
                      <w:lang w:val="mn-MN"/>
                    </w:rPr>
                    <w:t>Машин тоног төхөө-рөмж, багаж хэрэгслийн нэр, зориулалт</w:t>
                  </w:r>
                </w:p>
              </w:tc>
              <w:tc>
                <w:tcPr>
                  <w:tcW w:w="871" w:type="dxa"/>
                </w:tcPr>
                <w:p w14:paraId="2D0BDA7D" w14:textId="77777777" w:rsidR="0098614E" w:rsidRPr="00061589" w:rsidRDefault="0098614E" w:rsidP="00935F4C">
                  <w:pPr>
                    <w:widowControl w:val="0"/>
                    <w:tabs>
                      <w:tab w:val="left" w:pos="1026"/>
                    </w:tabs>
                    <w:spacing w:after="70" w:line="250" w:lineRule="exact"/>
                    <w:ind w:right="-105"/>
                    <w:jc w:val="both"/>
                    <w:rPr>
                      <w:rFonts w:ascii="Times New Roman" w:hAnsi="Times New Roman" w:cs="Times New Roman"/>
                      <w:i/>
                      <w:lang w:val="mn-MN"/>
                    </w:rPr>
                  </w:pPr>
                  <w:r w:rsidRPr="00061589">
                    <w:rPr>
                      <w:rFonts w:ascii="Times New Roman" w:hAnsi="Times New Roman" w:cs="Times New Roman"/>
                      <w:i/>
                      <w:lang w:val="mn-MN"/>
                    </w:rPr>
                    <w:t>Тоо, хэмжээ</w:t>
                  </w:r>
                </w:p>
              </w:tc>
              <w:tc>
                <w:tcPr>
                  <w:tcW w:w="1766" w:type="dxa"/>
                </w:tcPr>
                <w:p w14:paraId="3AC9BC76" w14:textId="77777777" w:rsidR="0098614E" w:rsidRPr="00061589" w:rsidRDefault="0098614E" w:rsidP="00935F4C">
                  <w:pPr>
                    <w:widowControl w:val="0"/>
                    <w:tabs>
                      <w:tab w:val="left" w:pos="886"/>
                      <w:tab w:val="left" w:pos="1516"/>
                    </w:tabs>
                    <w:spacing w:after="70" w:line="250" w:lineRule="exact"/>
                    <w:ind w:right="-30"/>
                    <w:jc w:val="both"/>
                    <w:rPr>
                      <w:rFonts w:ascii="Times New Roman" w:hAnsi="Times New Roman" w:cs="Times New Roman"/>
                      <w:i/>
                      <w:lang w:val="mn-MN"/>
                    </w:rPr>
                  </w:pPr>
                  <w:r w:rsidRPr="00061589">
                    <w:rPr>
                      <w:rFonts w:ascii="Times New Roman" w:hAnsi="Times New Roman" w:cs="Times New Roman"/>
                      <w:i/>
                      <w:lang w:val="mn-MN"/>
                    </w:rPr>
                    <w:t>Улсын бүртгэлийн гэрчилгээ, техникийн паспортын дугаар</w:t>
                  </w:r>
                </w:p>
              </w:tc>
              <w:tc>
                <w:tcPr>
                  <w:tcW w:w="1754" w:type="dxa"/>
                </w:tcPr>
                <w:p w14:paraId="684FC68B" w14:textId="77777777" w:rsidR="0098614E" w:rsidRPr="00061589" w:rsidRDefault="0098614E" w:rsidP="00935F4C">
                  <w:pPr>
                    <w:widowControl w:val="0"/>
                    <w:tabs>
                      <w:tab w:val="left" w:pos="742"/>
                      <w:tab w:val="left" w:pos="1516"/>
                    </w:tabs>
                    <w:spacing w:after="70" w:line="250" w:lineRule="exact"/>
                    <w:jc w:val="both"/>
                    <w:rPr>
                      <w:rFonts w:ascii="Times New Roman" w:hAnsi="Times New Roman" w:cs="Times New Roman"/>
                      <w:i/>
                      <w:lang w:val="mn-MN"/>
                    </w:rPr>
                  </w:pPr>
                  <w:r w:rsidRPr="00061589">
                    <w:rPr>
                      <w:rFonts w:ascii="Times New Roman" w:hAnsi="Times New Roman" w:cs="Times New Roman"/>
                      <w:i/>
                      <w:lang w:val="mn-MN"/>
                    </w:rPr>
                    <w:t>Эзэмшдэг байгууллага иргэний нэр</w:t>
                  </w:r>
                </w:p>
              </w:tc>
              <w:tc>
                <w:tcPr>
                  <w:tcW w:w="1889" w:type="dxa"/>
                </w:tcPr>
                <w:p w14:paraId="5780ADDE" w14:textId="77777777" w:rsidR="0098614E" w:rsidRPr="00061589" w:rsidRDefault="0098614E" w:rsidP="00935F4C">
                  <w:pPr>
                    <w:widowControl w:val="0"/>
                    <w:spacing w:after="70" w:line="250" w:lineRule="exact"/>
                    <w:jc w:val="both"/>
                    <w:rPr>
                      <w:rFonts w:ascii="Times New Roman" w:hAnsi="Times New Roman" w:cs="Times New Roman"/>
                      <w:i/>
                      <w:lang w:val="mn-MN"/>
                    </w:rPr>
                  </w:pPr>
                  <w:r w:rsidRPr="00061589">
                    <w:rPr>
                      <w:rFonts w:ascii="Times New Roman" w:hAnsi="Times New Roman" w:cs="Times New Roman"/>
                      <w:i/>
                      <w:lang w:val="mn-MN"/>
                    </w:rPr>
                    <w:t>Чанар байдал,ашиглалтад орсон огноо</w:t>
                  </w:r>
                </w:p>
                <w:p w14:paraId="7E9B02A6" w14:textId="77777777" w:rsidR="0098614E" w:rsidRPr="00061589" w:rsidRDefault="0098614E" w:rsidP="00935F4C">
                  <w:pPr>
                    <w:widowControl w:val="0"/>
                    <w:spacing w:after="70" w:line="250" w:lineRule="exact"/>
                    <w:ind w:right="300"/>
                    <w:jc w:val="both"/>
                    <w:rPr>
                      <w:rFonts w:ascii="Times New Roman" w:hAnsi="Times New Roman" w:cs="Times New Roman"/>
                      <w:i/>
                      <w:lang w:val="mn-MN"/>
                    </w:rPr>
                  </w:pPr>
                </w:p>
              </w:tc>
            </w:tr>
            <w:tr w:rsidR="0098614E" w:rsidRPr="00061589" w14:paraId="51A49697" w14:textId="77777777" w:rsidTr="00935F4C">
              <w:tc>
                <w:tcPr>
                  <w:tcW w:w="1832" w:type="dxa"/>
                  <w:vAlign w:val="center"/>
                </w:tcPr>
                <w:p w14:paraId="6C76C8CD" w14:textId="77777777" w:rsidR="0098614E" w:rsidRPr="00061589" w:rsidRDefault="0098614E" w:rsidP="00935F4C">
                  <w:pPr>
                    <w:widowControl w:val="0"/>
                    <w:rPr>
                      <w:rFonts w:ascii="Times New Roman" w:hAnsi="Times New Roman" w:cs="Times New Roman"/>
                      <w:i/>
                      <w:lang w:val="mn-MN"/>
                    </w:rPr>
                  </w:pPr>
                </w:p>
              </w:tc>
              <w:tc>
                <w:tcPr>
                  <w:tcW w:w="871" w:type="dxa"/>
                  <w:vAlign w:val="center"/>
                </w:tcPr>
                <w:p w14:paraId="24024720" w14:textId="77777777" w:rsidR="0098614E" w:rsidRPr="00061589" w:rsidRDefault="0098614E" w:rsidP="00935F4C">
                  <w:pPr>
                    <w:widowControl w:val="0"/>
                    <w:spacing w:after="70" w:line="250" w:lineRule="exact"/>
                    <w:ind w:right="34"/>
                    <w:jc w:val="center"/>
                    <w:rPr>
                      <w:rFonts w:ascii="Times New Roman" w:hAnsi="Times New Roman" w:cs="Times New Roman"/>
                      <w:i/>
                      <w:lang w:val="mn-MN"/>
                    </w:rPr>
                  </w:pPr>
                </w:p>
              </w:tc>
              <w:tc>
                <w:tcPr>
                  <w:tcW w:w="1766" w:type="dxa"/>
                  <w:vAlign w:val="center"/>
                </w:tcPr>
                <w:p w14:paraId="066F6AC6" w14:textId="77777777" w:rsidR="0098614E" w:rsidRPr="00061589" w:rsidRDefault="0098614E" w:rsidP="00935F4C">
                  <w:pPr>
                    <w:widowControl w:val="0"/>
                    <w:spacing w:after="70" w:line="250" w:lineRule="exact"/>
                    <w:ind w:right="-45"/>
                    <w:jc w:val="both"/>
                    <w:rPr>
                      <w:rFonts w:ascii="Times New Roman" w:hAnsi="Times New Roman" w:cs="Times New Roman"/>
                      <w:i/>
                      <w:lang w:val="mn-MN"/>
                    </w:rPr>
                  </w:pPr>
                </w:p>
              </w:tc>
              <w:tc>
                <w:tcPr>
                  <w:tcW w:w="1754" w:type="dxa"/>
                  <w:vAlign w:val="center"/>
                </w:tcPr>
                <w:p w14:paraId="7B5FE0BA" w14:textId="77777777" w:rsidR="0098614E" w:rsidRPr="00061589" w:rsidRDefault="0098614E" w:rsidP="00935F4C">
                  <w:pPr>
                    <w:widowControl w:val="0"/>
                    <w:tabs>
                      <w:tab w:val="left" w:pos="742"/>
                    </w:tabs>
                    <w:spacing w:after="70" w:line="250" w:lineRule="exact"/>
                    <w:ind w:right="-30"/>
                    <w:rPr>
                      <w:rFonts w:ascii="Times New Roman" w:hAnsi="Times New Roman" w:cs="Times New Roman"/>
                      <w:i/>
                      <w:lang w:val="mn-MN"/>
                    </w:rPr>
                  </w:pPr>
                </w:p>
              </w:tc>
              <w:tc>
                <w:tcPr>
                  <w:tcW w:w="1889" w:type="dxa"/>
                  <w:vAlign w:val="center"/>
                </w:tcPr>
                <w:p w14:paraId="283D459E" w14:textId="77777777" w:rsidR="0098614E" w:rsidRPr="00061589" w:rsidRDefault="0098614E" w:rsidP="00935F4C">
                  <w:pPr>
                    <w:widowControl w:val="0"/>
                    <w:spacing w:after="70" w:line="250" w:lineRule="exact"/>
                    <w:jc w:val="both"/>
                    <w:rPr>
                      <w:rFonts w:ascii="Times New Roman" w:hAnsi="Times New Roman" w:cs="Times New Roman"/>
                      <w:i/>
                      <w:lang w:val="mn-MN"/>
                    </w:rPr>
                  </w:pPr>
                </w:p>
              </w:tc>
            </w:tr>
            <w:tr w:rsidR="0098614E" w:rsidRPr="00061589" w14:paraId="007FF2CF" w14:textId="77777777" w:rsidTr="00935F4C">
              <w:tc>
                <w:tcPr>
                  <w:tcW w:w="1832" w:type="dxa"/>
                  <w:vAlign w:val="center"/>
                </w:tcPr>
                <w:p w14:paraId="3231F0AE" w14:textId="77777777" w:rsidR="0098614E" w:rsidRPr="00061589" w:rsidRDefault="0098614E" w:rsidP="00935F4C">
                  <w:pPr>
                    <w:widowControl w:val="0"/>
                    <w:rPr>
                      <w:rFonts w:ascii="Times New Roman" w:hAnsi="Times New Roman" w:cs="Times New Roman"/>
                      <w:b/>
                      <w:i/>
                      <w:lang w:val="mn-MN"/>
                    </w:rPr>
                  </w:pPr>
                </w:p>
              </w:tc>
              <w:tc>
                <w:tcPr>
                  <w:tcW w:w="871" w:type="dxa"/>
                  <w:vAlign w:val="center"/>
                </w:tcPr>
                <w:p w14:paraId="40EB042D" w14:textId="77777777" w:rsidR="0098614E" w:rsidRPr="00061589" w:rsidRDefault="0098614E" w:rsidP="00935F4C">
                  <w:pPr>
                    <w:widowControl w:val="0"/>
                    <w:spacing w:after="70" w:line="250" w:lineRule="exact"/>
                    <w:ind w:right="300"/>
                    <w:jc w:val="center"/>
                    <w:rPr>
                      <w:rFonts w:ascii="Times New Roman" w:hAnsi="Times New Roman" w:cs="Times New Roman"/>
                      <w:i/>
                      <w:lang w:val="mn-MN"/>
                    </w:rPr>
                  </w:pPr>
                </w:p>
              </w:tc>
              <w:tc>
                <w:tcPr>
                  <w:tcW w:w="1766" w:type="dxa"/>
                  <w:vAlign w:val="center"/>
                </w:tcPr>
                <w:p w14:paraId="130BF855" w14:textId="77777777" w:rsidR="0098614E" w:rsidRPr="00061589" w:rsidRDefault="0098614E" w:rsidP="00935F4C">
                  <w:pPr>
                    <w:widowControl w:val="0"/>
                    <w:spacing w:after="70" w:line="250" w:lineRule="exact"/>
                    <w:ind w:right="-45"/>
                    <w:jc w:val="both"/>
                    <w:rPr>
                      <w:rFonts w:ascii="Times New Roman" w:hAnsi="Times New Roman" w:cs="Times New Roman"/>
                      <w:i/>
                      <w:lang w:val="mn-MN"/>
                    </w:rPr>
                  </w:pPr>
                </w:p>
              </w:tc>
              <w:tc>
                <w:tcPr>
                  <w:tcW w:w="1754" w:type="dxa"/>
                  <w:vAlign w:val="center"/>
                </w:tcPr>
                <w:p w14:paraId="4D42A161" w14:textId="77777777" w:rsidR="0098614E" w:rsidRPr="00061589" w:rsidRDefault="0098614E" w:rsidP="00935F4C">
                  <w:pPr>
                    <w:widowControl w:val="0"/>
                    <w:tabs>
                      <w:tab w:val="left" w:pos="742"/>
                    </w:tabs>
                    <w:spacing w:after="70" w:line="250" w:lineRule="exact"/>
                    <w:ind w:right="-30"/>
                    <w:rPr>
                      <w:rFonts w:ascii="Times New Roman" w:hAnsi="Times New Roman" w:cs="Times New Roman"/>
                      <w:i/>
                      <w:lang w:val="mn-MN"/>
                    </w:rPr>
                  </w:pPr>
                </w:p>
              </w:tc>
              <w:tc>
                <w:tcPr>
                  <w:tcW w:w="1889" w:type="dxa"/>
                  <w:vAlign w:val="center"/>
                </w:tcPr>
                <w:p w14:paraId="1035F18A" w14:textId="77777777" w:rsidR="0098614E" w:rsidRPr="00061589" w:rsidRDefault="0098614E" w:rsidP="00935F4C">
                  <w:pPr>
                    <w:widowControl w:val="0"/>
                    <w:spacing w:after="70" w:line="250" w:lineRule="exact"/>
                    <w:ind w:left="-159" w:firstLine="159"/>
                    <w:jc w:val="both"/>
                    <w:rPr>
                      <w:rFonts w:ascii="Times New Roman" w:hAnsi="Times New Roman" w:cs="Times New Roman"/>
                      <w:i/>
                      <w:lang w:val="mn-MN"/>
                    </w:rPr>
                  </w:pPr>
                </w:p>
              </w:tc>
            </w:tr>
            <w:tr w:rsidR="0098614E" w:rsidRPr="00061589" w14:paraId="56620D27" w14:textId="77777777" w:rsidTr="00935F4C">
              <w:tc>
                <w:tcPr>
                  <w:tcW w:w="1832" w:type="dxa"/>
                  <w:vAlign w:val="center"/>
                </w:tcPr>
                <w:p w14:paraId="4792A11A" w14:textId="77777777" w:rsidR="0098614E" w:rsidRPr="00061589" w:rsidRDefault="0098614E" w:rsidP="00935F4C">
                  <w:pPr>
                    <w:widowControl w:val="0"/>
                    <w:rPr>
                      <w:rFonts w:ascii="Times New Roman" w:hAnsi="Times New Roman" w:cs="Times New Roman"/>
                      <w:i/>
                      <w:lang w:val="mn-MN"/>
                    </w:rPr>
                  </w:pPr>
                </w:p>
              </w:tc>
              <w:tc>
                <w:tcPr>
                  <w:tcW w:w="871" w:type="dxa"/>
                  <w:vAlign w:val="center"/>
                </w:tcPr>
                <w:p w14:paraId="5F3B3B3C" w14:textId="77777777" w:rsidR="0098614E" w:rsidRPr="00061589" w:rsidRDefault="0098614E" w:rsidP="00935F4C">
                  <w:pPr>
                    <w:widowControl w:val="0"/>
                    <w:spacing w:after="70" w:line="250" w:lineRule="exact"/>
                    <w:ind w:right="300"/>
                    <w:jc w:val="center"/>
                    <w:rPr>
                      <w:rFonts w:ascii="Times New Roman" w:hAnsi="Times New Roman" w:cs="Times New Roman"/>
                      <w:i/>
                      <w:lang w:val="mn-MN"/>
                    </w:rPr>
                  </w:pPr>
                </w:p>
              </w:tc>
              <w:tc>
                <w:tcPr>
                  <w:tcW w:w="1766" w:type="dxa"/>
                  <w:vAlign w:val="center"/>
                </w:tcPr>
                <w:p w14:paraId="7E5C5B76" w14:textId="77777777" w:rsidR="0098614E" w:rsidRPr="00061589" w:rsidRDefault="0098614E" w:rsidP="00935F4C">
                  <w:pPr>
                    <w:widowControl w:val="0"/>
                    <w:spacing w:after="70" w:line="250" w:lineRule="exact"/>
                    <w:ind w:right="-45"/>
                    <w:jc w:val="both"/>
                    <w:rPr>
                      <w:rFonts w:ascii="Times New Roman" w:hAnsi="Times New Roman" w:cs="Times New Roman"/>
                      <w:i/>
                      <w:lang w:val="mn-MN"/>
                    </w:rPr>
                  </w:pPr>
                </w:p>
              </w:tc>
              <w:tc>
                <w:tcPr>
                  <w:tcW w:w="1754" w:type="dxa"/>
                  <w:vAlign w:val="center"/>
                </w:tcPr>
                <w:p w14:paraId="382DC8EF" w14:textId="77777777" w:rsidR="0098614E" w:rsidRPr="00061589" w:rsidRDefault="0098614E" w:rsidP="00935F4C">
                  <w:pPr>
                    <w:widowControl w:val="0"/>
                    <w:tabs>
                      <w:tab w:val="left" w:pos="742"/>
                    </w:tabs>
                    <w:spacing w:after="70" w:line="250" w:lineRule="exact"/>
                    <w:ind w:right="-30"/>
                    <w:rPr>
                      <w:rFonts w:ascii="Times New Roman" w:hAnsi="Times New Roman" w:cs="Times New Roman"/>
                      <w:i/>
                      <w:lang w:val="mn-MN"/>
                    </w:rPr>
                  </w:pPr>
                </w:p>
              </w:tc>
              <w:tc>
                <w:tcPr>
                  <w:tcW w:w="1889" w:type="dxa"/>
                  <w:vAlign w:val="center"/>
                </w:tcPr>
                <w:p w14:paraId="4F825775" w14:textId="77777777" w:rsidR="0098614E" w:rsidRPr="00061589" w:rsidRDefault="0098614E" w:rsidP="00935F4C">
                  <w:pPr>
                    <w:widowControl w:val="0"/>
                    <w:spacing w:after="70" w:line="250" w:lineRule="exact"/>
                    <w:jc w:val="both"/>
                    <w:rPr>
                      <w:rFonts w:ascii="Times New Roman" w:hAnsi="Times New Roman" w:cs="Times New Roman"/>
                      <w:i/>
                      <w:lang w:val="mn-MN"/>
                    </w:rPr>
                  </w:pPr>
                </w:p>
              </w:tc>
            </w:tr>
            <w:tr w:rsidR="0098614E" w:rsidRPr="00061589" w14:paraId="6A0EA66D" w14:textId="77777777" w:rsidTr="00935F4C">
              <w:tc>
                <w:tcPr>
                  <w:tcW w:w="1832" w:type="dxa"/>
                  <w:vAlign w:val="center"/>
                </w:tcPr>
                <w:p w14:paraId="0A9F6F5B" w14:textId="77777777" w:rsidR="0098614E" w:rsidRPr="00061589" w:rsidRDefault="0098614E" w:rsidP="00935F4C">
                  <w:pPr>
                    <w:widowControl w:val="0"/>
                    <w:rPr>
                      <w:rFonts w:ascii="Times New Roman" w:hAnsi="Times New Roman" w:cs="Times New Roman"/>
                      <w:b/>
                      <w:i/>
                      <w:lang w:val="mn-MN"/>
                    </w:rPr>
                  </w:pPr>
                </w:p>
              </w:tc>
              <w:tc>
                <w:tcPr>
                  <w:tcW w:w="871" w:type="dxa"/>
                  <w:vAlign w:val="center"/>
                </w:tcPr>
                <w:p w14:paraId="217FB5E6" w14:textId="77777777" w:rsidR="0098614E" w:rsidRPr="00061589" w:rsidRDefault="0098614E" w:rsidP="00935F4C">
                  <w:pPr>
                    <w:widowControl w:val="0"/>
                    <w:spacing w:after="70" w:line="250" w:lineRule="exact"/>
                    <w:ind w:right="300"/>
                    <w:jc w:val="center"/>
                    <w:rPr>
                      <w:rFonts w:ascii="Times New Roman" w:hAnsi="Times New Roman" w:cs="Times New Roman"/>
                      <w:i/>
                      <w:lang w:val="mn-MN"/>
                    </w:rPr>
                  </w:pPr>
                </w:p>
              </w:tc>
              <w:tc>
                <w:tcPr>
                  <w:tcW w:w="1766" w:type="dxa"/>
                  <w:vAlign w:val="center"/>
                </w:tcPr>
                <w:p w14:paraId="3B72091A" w14:textId="77777777" w:rsidR="0098614E" w:rsidRPr="00061589" w:rsidRDefault="0098614E" w:rsidP="00935F4C">
                  <w:pPr>
                    <w:widowControl w:val="0"/>
                    <w:spacing w:after="70" w:line="250" w:lineRule="exact"/>
                    <w:ind w:right="-45"/>
                    <w:jc w:val="both"/>
                    <w:rPr>
                      <w:rFonts w:ascii="Times New Roman" w:hAnsi="Times New Roman" w:cs="Times New Roman"/>
                      <w:i/>
                      <w:lang w:val="mn-MN"/>
                    </w:rPr>
                  </w:pPr>
                </w:p>
              </w:tc>
              <w:tc>
                <w:tcPr>
                  <w:tcW w:w="1754" w:type="dxa"/>
                  <w:vAlign w:val="center"/>
                </w:tcPr>
                <w:p w14:paraId="20D40E67" w14:textId="77777777" w:rsidR="0098614E" w:rsidRPr="00061589" w:rsidRDefault="0098614E" w:rsidP="00935F4C">
                  <w:pPr>
                    <w:widowControl w:val="0"/>
                    <w:tabs>
                      <w:tab w:val="left" w:pos="742"/>
                    </w:tabs>
                    <w:spacing w:after="70" w:line="250" w:lineRule="exact"/>
                    <w:ind w:right="-30"/>
                    <w:rPr>
                      <w:rFonts w:ascii="Times New Roman" w:hAnsi="Times New Roman" w:cs="Times New Roman"/>
                      <w:i/>
                      <w:lang w:val="mn-MN"/>
                    </w:rPr>
                  </w:pPr>
                </w:p>
              </w:tc>
              <w:tc>
                <w:tcPr>
                  <w:tcW w:w="1889" w:type="dxa"/>
                  <w:vAlign w:val="center"/>
                </w:tcPr>
                <w:p w14:paraId="023944BD" w14:textId="77777777" w:rsidR="0098614E" w:rsidRPr="00061589" w:rsidRDefault="0098614E" w:rsidP="00935F4C">
                  <w:pPr>
                    <w:widowControl w:val="0"/>
                    <w:spacing w:after="70" w:line="250" w:lineRule="exact"/>
                    <w:jc w:val="both"/>
                    <w:rPr>
                      <w:rFonts w:ascii="Times New Roman" w:hAnsi="Times New Roman" w:cs="Times New Roman"/>
                      <w:i/>
                      <w:lang w:val="mn-MN"/>
                    </w:rPr>
                  </w:pPr>
                </w:p>
              </w:tc>
            </w:tr>
          </w:tbl>
          <w:p w14:paraId="4F13A467" w14:textId="77777777" w:rsidR="0098614E" w:rsidRPr="00061589" w:rsidRDefault="0098614E" w:rsidP="0098614E">
            <w:pPr>
              <w:tabs>
                <w:tab w:val="right" w:pos="7254"/>
              </w:tabs>
              <w:spacing w:before="120" w:after="120"/>
              <w:jc w:val="both"/>
              <w:rPr>
                <w:rFonts w:ascii="Times New Roman" w:hAnsi="Times New Roman" w:cs="Times New Roman"/>
                <w:lang w:val="mn-MN"/>
              </w:rPr>
            </w:pPr>
          </w:p>
        </w:tc>
      </w:tr>
      <w:tr w:rsidR="0098614E" w:rsidRPr="00061589" w14:paraId="52CEDF61"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8C74941" w14:textId="77777777" w:rsidR="0098614E" w:rsidRPr="00061589" w:rsidRDefault="0098614E" w:rsidP="0098614E">
            <w:pPr>
              <w:pStyle w:val="TOCNumber1"/>
              <w:rPr>
                <w:sz w:val="22"/>
                <w:szCs w:val="22"/>
              </w:rPr>
            </w:pPr>
            <w:r w:rsidRPr="00061589">
              <w:rPr>
                <w:bCs/>
                <w:sz w:val="22"/>
                <w:szCs w:val="22"/>
              </w:rPr>
              <w:t>ТОӨЗ</w:t>
            </w:r>
            <w:r w:rsidRPr="00061589">
              <w:rPr>
                <w:sz w:val="22"/>
                <w:szCs w:val="22"/>
              </w:rPr>
              <w:t xml:space="preserve"> 18.2 (г)</w:t>
            </w:r>
          </w:p>
        </w:tc>
        <w:tc>
          <w:tcPr>
            <w:tcW w:w="7902" w:type="dxa"/>
            <w:tcBorders>
              <w:top w:val="single" w:sz="4" w:space="0" w:color="auto"/>
              <w:left w:val="single" w:sz="4" w:space="0" w:color="auto"/>
              <w:bottom w:val="single" w:sz="4" w:space="0" w:color="auto"/>
              <w:right w:val="single" w:sz="4" w:space="0" w:color="auto"/>
            </w:tcBorders>
          </w:tcPr>
          <w:p w14:paraId="305214A9" w14:textId="77777777" w:rsidR="0098614E" w:rsidRPr="00061589" w:rsidRDefault="0098614E" w:rsidP="0098614E">
            <w:pPr>
              <w:widowControl w:val="0"/>
              <w:spacing w:line="250" w:lineRule="exact"/>
              <w:jc w:val="both"/>
              <w:rPr>
                <w:rFonts w:ascii="Times New Roman" w:hAnsi="Times New Roman" w:cs="Times New Roman"/>
              </w:rPr>
            </w:pPr>
            <w:r w:rsidRPr="00061589">
              <w:rPr>
                <w:rFonts w:ascii="Times New Roman" w:hAnsi="Times New Roman" w:cs="Times New Roman"/>
                <w:lang w:val="mn-MN"/>
              </w:rPr>
              <w:t>Түргэн хөрвөх чадвартай хөрөнгө болон авах боломжтой зээлийн</w:t>
            </w:r>
            <w:r w:rsidRPr="00061589">
              <w:rPr>
                <w:rStyle w:val="FootnoteReference"/>
                <w:rFonts w:ascii="Times New Roman" w:hAnsi="Times New Roman" w:cs="Times New Roman"/>
                <w:lang w:val="mn-MN"/>
              </w:rPr>
              <w:footnoteReference w:id="2"/>
            </w:r>
            <w:r w:rsidRPr="00061589">
              <w:rPr>
                <w:rFonts w:ascii="Times New Roman" w:hAnsi="Times New Roman" w:cs="Times New Roman"/>
                <w:lang w:val="mn-MN"/>
              </w:rPr>
              <w:t xml:space="preserve"> нийт дүн: </w:t>
            </w:r>
            <w:r w:rsidRPr="00061589">
              <w:rPr>
                <w:rFonts w:ascii="Times New Roman" w:hAnsi="Times New Roman" w:cs="Times New Roman"/>
                <w:color w:val="000000"/>
                <w:shd w:val="clear" w:color="auto" w:fill="FFFFFF"/>
                <w:lang w:val="mn-MN"/>
              </w:rPr>
              <w:t xml:space="preserve">Түргэн хөрвөх чадвартай хөрөнгө болон авах боломжтой зээлийн нийт дүн: </w:t>
            </w:r>
            <w:r w:rsidRPr="00061589">
              <w:rPr>
                <w:rFonts w:ascii="Times New Roman" w:hAnsi="Times New Roman" w:cs="Times New Roman"/>
                <w:i/>
                <w:iCs/>
                <w:color w:val="000000"/>
                <w:shd w:val="clear" w:color="auto" w:fill="FFFFFF"/>
                <w:lang w:val="mn-MN"/>
              </w:rPr>
              <w:t>Захиалагчаас санал болгож буй төсөл арга хэмжээ</w:t>
            </w:r>
            <w:r w:rsidRPr="00061589">
              <w:rPr>
                <w:rFonts w:ascii="Times New Roman" w:hAnsi="Times New Roman" w:cs="Times New Roman"/>
                <w:i/>
                <w:iCs/>
                <w:color w:val="000000"/>
                <w:shd w:val="clear" w:color="auto" w:fill="FFFFFF"/>
              </w:rPr>
              <w:t xml:space="preserve"> (</w:t>
            </w:r>
            <w:r w:rsidRPr="00061589">
              <w:rPr>
                <w:rFonts w:ascii="Times New Roman" w:hAnsi="Times New Roman" w:cs="Times New Roman"/>
                <w:i/>
                <w:iCs/>
                <w:color w:val="000000"/>
                <w:shd w:val="clear" w:color="auto" w:fill="FFFFFF"/>
                <w:lang w:val="mn-MN"/>
              </w:rPr>
              <w:t>багц</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 xml:space="preserve">-ний төсөвт өртгийн  </w:t>
            </w:r>
            <w:r w:rsidRPr="00061589">
              <w:rPr>
                <w:rFonts w:ascii="Times New Roman" w:hAnsi="Times New Roman" w:cs="Times New Roman"/>
                <w:b/>
                <w:iCs/>
                <w:color w:val="000000"/>
                <w:shd w:val="clear" w:color="auto" w:fill="FFFFFF"/>
                <w:lang w:val="mn-MN"/>
              </w:rPr>
              <w:t xml:space="preserve">30%-иас </w:t>
            </w:r>
            <w:r w:rsidRPr="00061589">
              <w:rPr>
                <w:rFonts w:ascii="Times New Roman" w:hAnsi="Times New Roman" w:cs="Times New Roman"/>
                <w:i/>
                <w:iCs/>
                <w:color w:val="000000"/>
                <w:shd w:val="clear" w:color="auto" w:fill="FFFFFF"/>
                <w:lang w:val="mn-MN"/>
              </w:rPr>
              <w:t>багагүй байх</w:t>
            </w:r>
          </w:p>
          <w:p w14:paraId="57EF6D43" w14:textId="77777777" w:rsidR="0098614E" w:rsidRPr="00061589" w:rsidRDefault="0098614E" w:rsidP="0098614E">
            <w:pPr>
              <w:widowControl w:val="0"/>
              <w:spacing w:before="60" w:line="240" w:lineRule="exact"/>
              <w:jc w:val="both"/>
              <w:rPr>
                <w:rFonts w:ascii="Times New Roman" w:hAnsi="Times New Roman" w:cs="Times New Roman"/>
                <w:i/>
              </w:rPr>
            </w:pPr>
            <w:r w:rsidRPr="00061589">
              <w:rPr>
                <w:rFonts w:ascii="Times New Roman" w:hAnsi="Times New Roman" w:cs="Times New Roman"/>
                <w:b/>
                <w:color w:val="000000"/>
                <w:shd w:val="clear" w:color="auto" w:fill="FFFFFF"/>
                <w:lang w:val="mn-MN"/>
              </w:rPr>
              <w:t xml:space="preserve">ТОӨЗ 5.3 </w:t>
            </w:r>
            <w:r w:rsidRPr="00061589">
              <w:rPr>
                <w:rFonts w:ascii="Times New Roman" w:hAnsi="Times New Roman" w:cs="Times New Roman"/>
                <w:b/>
                <w:color w:val="000000"/>
                <w:shd w:val="clear" w:color="auto" w:fill="FFFFFF"/>
              </w:rPr>
              <w:t>(</w:t>
            </w:r>
            <w:r w:rsidRPr="00061589">
              <w:rPr>
                <w:rFonts w:ascii="Times New Roman" w:hAnsi="Times New Roman" w:cs="Times New Roman"/>
                <w:b/>
                <w:color w:val="000000"/>
                <w:shd w:val="clear" w:color="auto" w:fill="FFFFFF"/>
                <w:lang w:val="mn-MN"/>
              </w:rPr>
              <w:t>д</w:t>
            </w:r>
            <w:r w:rsidRPr="00061589">
              <w:rPr>
                <w:rFonts w:ascii="Times New Roman" w:hAnsi="Times New Roman" w:cs="Times New Roman"/>
                <w:b/>
                <w:color w:val="000000"/>
                <w:shd w:val="clear" w:color="auto" w:fill="FFFFFF"/>
              </w:rPr>
              <w:t>)</w:t>
            </w:r>
            <w:r w:rsidRPr="00061589">
              <w:rPr>
                <w:rFonts w:ascii="Times New Roman" w:hAnsi="Times New Roman" w:cs="Times New Roman"/>
                <w:b/>
                <w:color w:val="000000"/>
                <w:shd w:val="clear" w:color="auto" w:fill="FFFFFF"/>
                <w:lang w:val="mn-MN"/>
              </w:rPr>
              <w:t>-ын 1.</w:t>
            </w:r>
            <w:r w:rsidRPr="00061589">
              <w:rPr>
                <w:rFonts w:ascii="Times New Roman" w:hAnsi="Times New Roman" w:cs="Times New Roman"/>
                <w:i/>
                <w:color w:val="000000"/>
                <w:shd w:val="clear" w:color="auto" w:fill="FFFFFF"/>
                <w:lang w:val="mn-MN"/>
              </w:rPr>
              <w:t xml:space="preserve">Түргэн хөрвөх чадвартай хөрөнгө болон авах боломжтой зээлийн нийт дүнг  Сангийн сайдын 2015 оны 343 дугаар тушаалаар баталсан “Санхүүгийн тайланд шинжилгээ хийх үлгэрчилсэн заавар”-ын 3.2.2-ийн “е”-д “ Түргэн хөрвөх чадвартай хөрөнгө </w:t>
            </w:r>
            <w:r w:rsidRPr="00061589">
              <w:rPr>
                <w:rFonts w:ascii="Times New Roman" w:hAnsi="Times New Roman" w:cs="Times New Roman"/>
                <w:i/>
                <w:color w:val="000000"/>
                <w:shd w:val="clear" w:color="auto" w:fill="FFFFFF"/>
              </w:rPr>
              <w:t>=</w:t>
            </w:r>
            <w:r w:rsidRPr="00061589">
              <w:rPr>
                <w:rFonts w:ascii="Times New Roman" w:hAnsi="Times New Roman" w:cs="Times New Roman"/>
                <w:i/>
                <w:color w:val="000000"/>
                <w:shd w:val="clear" w:color="auto" w:fill="FFFFFF"/>
                <w:lang w:val="mn-MN"/>
              </w:rPr>
              <w:t>МөнгөТүүнтэй АдилтгахХөрөнгө +Санхүүгийн хөрөнгө + Дансны авлага гэсэн үзүүлэлтээр дүгнэнэ” гэж заасны дагуу буюу дараах шалгуур үзүүлэлтүүдийг аль нэгээр эсвэл тэдгээрийн нийлбэрээр нь тодорхойлно. Үүнд:</w:t>
            </w:r>
          </w:p>
          <w:p w14:paraId="173F8353" w14:textId="77777777" w:rsidR="0098614E" w:rsidRPr="00061589" w:rsidRDefault="0098614E" w:rsidP="0098614E">
            <w:pPr>
              <w:widowControl w:val="0"/>
              <w:spacing w:before="60" w:line="210" w:lineRule="exact"/>
              <w:jc w:val="both"/>
              <w:rPr>
                <w:rFonts w:ascii="Times New Roman" w:hAnsi="Times New Roman" w:cs="Times New Roman"/>
                <w:i/>
              </w:rPr>
            </w:pPr>
            <w:r w:rsidRPr="00061589">
              <w:rPr>
                <w:rFonts w:ascii="Times New Roman" w:hAnsi="Times New Roman" w:cs="Times New Roman"/>
                <w:i/>
                <w:iCs/>
                <w:color w:val="000000"/>
                <w:shd w:val="clear" w:color="auto" w:fill="FFFFFF"/>
                <w:lang w:val="mn-MN"/>
              </w:rPr>
              <w:t xml:space="preserve">          1.1. Байгууллагын харилцагч банкин дахь харилцах дансны үлдэгдлийн баталгаа </w:t>
            </w:r>
            <w:r w:rsidRPr="00061589">
              <w:rPr>
                <w:rFonts w:ascii="Times New Roman" w:hAnsi="Times New Roman" w:cs="Times New Roman"/>
                <w:i/>
                <w:iCs/>
                <w:color w:val="000000"/>
                <w:shd w:val="clear" w:color="auto" w:fill="FFFFFF"/>
              </w:rPr>
              <w:t>(</w:t>
            </w:r>
            <w:r w:rsidRPr="00061589">
              <w:rPr>
                <w:rFonts w:ascii="Times New Roman" w:hAnsi="Times New Roman" w:cs="Times New Roman"/>
                <w:i/>
                <w:iCs/>
                <w:color w:val="000000"/>
                <w:shd w:val="clear" w:color="auto" w:fill="FFFFFF"/>
                <w:lang w:val="mn-MN"/>
              </w:rPr>
              <w:t>Үүгээр түргэн хөрвөх чадвартай хөрөнгө тооцуулах саналтай тохиолдолд дансны хуулгыг харилцагч банкаар баталгаажуулж дансны үлдэгдлийг баталгааны хамт ирүүлсэн байна</w:t>
            </w:r>
            <w:r w:rsidRPr="00061589">
              <w:rPr>
                <w:rFonts w:ascii="Times New Roman" w:hAnsi="Times New Roman" w:cs="Times New Roman"/>
                <w:i/>
                <w:iCs/>
                <w:color w:val="000000"/>
                <w:shd w:val="clear" w:color="auto" w:fill="FFFFFF"/>
              </w:rPr>
              <w:t>)</w:t>
            </w:r>
          </w:p>
          <w:p w14:paraId="7A9DD4C6" w14:textId="77777777" w:rsidR="0098614E" w:rsidRPr="00061589" w:rsidRDefault="0098614E" w:rsidP="0098614E">
            <w:pPr>
              <w:widowControl w:val="0"/>
              <w:spacing w:before="180" w:line="245" w:lineRule="exact"/>
              <w:jc w:val="both"/>
              <w:rPr>
                <w:rFonts w:ascii="Times New Roman" w:hAnsi="Times New Roman" w:cs="Times New Roman"/>
                <w:i/>
                <w:iCs/>
                <w:shd w:val="clear" w:color="auto" w:fill="FFFFFF"/>
                <w:lang w:val="mn-MN"/>
              </w:rPr>
            </w:pPr>
            <w:r w:rsidRPr="00061589">
              <w:rPr>
                <w:rFonts w:ascii="Times New Roman" w:hAnsi="Times New Roman" w:cs="Times New Roman"/>
                <w:i/>
                <w:iCs/>
                <w:color w:val="000000"/>
                <w:shd w:val="clear" w:color="auto" w:fill="FFFFFF"/>
                <w:lang w:val="mn-MN"/>
              </w:rPr>
              <w:t xml:space="preserve">           1.2. </w:t>
            </w:r>
            <w:r w:rsidRPr="00061589">
              <w:rPr>
                <w:rFonts w:ascii="Times New Roman" w:hAnsi="Times New Roman" w:cs="Times New Roman"/>
                <w:i/>
                <w:iCs/>
                <w:shd w:val="clear" w:color="auto" w:fill="FFFFFF"/>
                <w:lang w:val="mn-MN"/>
              </w:rPr>
              <w:t xml:space="preserve">Арилжааны банкнаас авч болох мөнгөн дүн бүхий судлагдсан зээлийн тодорхойлолт ирүүлнэ. </w:t>
            </w:r>
            <w:r w:rsidRPr="00061589">
              <w:rPr>
                <w:rFonts w:ascii="Times New Roman" w:hAnsi="Times New Roman" w:cs="Times New Roman"/>
                <w:i/>
                <w:iCs/>
                <w:color w:val="000000"/>
                <w:shd w:val="clear" w:color="auto" w:fill="FFFFFF"/>
                <w:lang w:val="mn-MN"/>
              </w:rPr>
              <w:t>/Б</w:t>
            </w:r>
            <w:r w:rsidRPr="00061589">
              <w:rPr>
                <w:rFonts w:ascii="Times New Roman" w:hAnsi="Times New Roman" w:cs="Times New Roman"/>
                <w:i/>
                <w:iCs/>
                <w:shd w:val="clear" w:color="auto" w:fill="FFFFFF"/>
                <w:lang w:val="mn-MN"/>
              </w:rPr>
              <w:t xml:space="preserve">анкны судлан үзэж зээл олгох боломжтой гэсэн мэдэгдлийг үнэлгээнд харгалзахгүй/ </w:t>
            </w:r>
          </w:p>
          <w:p w14:paraId="13F8B707" w14:textId="77777777" w:rsidR="0098614E" w:rsidRPr="00061589" w:rsidRDefault="0098614E" w:rsidP="0098614E">
            <w:pPr>
              <w:tabs>
                <w:tab w:val="right" w:pos="7254"/>
              </w:tabs>
              <w:spacing w:before="120"/>
              <w:jc w:val="both"/>
              <w:rPr>
                <w:rFonts w:ascii="Times New Roman" w:eastAsia="Courier New" w:hAnsi="Times New Roman" w:cs="Times New Roman"/>
                <w:i/>
                <w:iCs/>
                <w:color w:val="000000"/>
                <w:shd w:val="clear" w:color="auto" w:fill="FFFFFF"/>
                <w:lang w:val="mn-MN"/>
              </w:rPr>
            </w:pPr>
            <w:r w:rsidRPr="00061589">
              <w:rPr>
                <w:rFonts w:ascii="Times New Roman" w:hAnsi="Times New Roman" w:cs="Times New Roman"/>
                <w:i/>
                <w:iCs/>
                <w:shd w:val="clear" w:color="auto" w:fill="FFFFFF"/>
                <w:lang w:val="mn-MN"/>
              </w:rPr>
              <w:t xml:space="preserve">1.3 </w:t>
            </w:r>
            <w:r w:rsidRPr="00061589">
              <w:rPr>
                <w:rFonts w:ascii="Times New Roman" w:eastAsia="Courier New" w:hAnsi="Times New Roman" w:cs="Times New Roman"/>
                <w:i/>
                <w:iCs/>
                <w:color w:val="000000"/>
                <w:shd w:val="clear" w:color="auto" w:fill="FFFFFF"/>
                <w:lang w:val="mn-MN"/>
              </w:rPr>
              <w:t xml:space="preserve"> Засгийн газрын бонд болон Үнэт цаасны зах зээлийн тухай хуулийн 5   дугаар зүйлийн 5.1 дэх хэсэгт заасан үнэт цааснууд.</w:t>
            </w:r>
          </w:p>
          <w:p w14:paraId="47924E33" w14:textId="77777777" w:rsidR="0098614E" w:rsidRPr="00061589" w:rsidRDefault="0098614E" w:rsidP="0098614E">
            <w:pPr>
              <w:widowControl w:val="0"/>
              <w:spacing w:before="60" w:after="180" w:line="210" w:lineRule="exact"/>
              <w:jc w:val="both"/>
              <w:rPr>
                <w:rFonts w:ascii="Times New Roman" w:hAnsi="Times New Roman" w:cs="Times New Roman"/>
                <w:b/>
                <w:lang w:val="mn-MN"/>
              </w:rPr>
            </w:pPr>
            <w:r w:rsidRPr="00061589">
              <w:rPr>
                <w:rFonts w:ascii="Times New Roman" w:eastAsia="Courier New" w:hAnsi="Times New Roman" w:cs="Times New Roman"/>
                <w:i/>
                <w:iCs/>
                <w:color w:val="000000"/>
                <w:shd w:val="clear" w:color="auto" w:fill="FFFFFF"/>
                <w:lang w:val="mn-MN"/>
              </w:rPr>
              <w:t xml:space="preserve">          </w:t>
            </w:r>
            <w:r w:rsidRPr="00061589">
              <w:rPr>
                <w:rFonts w:ascii="Times New Roman" w:hAnsi="Times New Roman" w:cs="Times New Roman"/>
                <w:b/>
                <w:i/>
                <w:color w:val="000000"/>
                <w:shd w:val="clear" w:color="auto" w:fill="FFFFFF"/>
                <w:lang w:val="mn-MN"/>
              </w:rPr>
              <w:t xml:space="preserve">Дараах тохиолдолд тендерээс татгалзана. Үүнд Түргэн хөрвөх чадвартай хөрөнгө болон авах зээл нь ТШӨХ-ийн ТОӨЗ 5.3 </w:t>
            </w:r>
            <w:r w:rsidRPr="00061589">
              <w:rPr>
                <w:rFonts w:ascii="Times New Roman" w:hAnsi="Times New Roman" w:cs="Times New Roman"/>
                <w:b/>
                <w:i/>
              </w:rPr>
              <w:t>(</w:t>
            </w:r>
            <w:r w:rsidRPr="00061589">
              <w:rPr>
                <w:rFonts w:ascii="Times New Roman" w:hAnsi="Times New Roman" w:cs="Times New Roman"/>
                <w:b/>
                <w:i/>
                <w:lang w:val="mn-MN"/>
              </w:rPr>
              <w:t>д</w:t>
            </w:r>
            <w:r w:rsidRPr="00061589">
              <w:rPr>
                <w:rFonts w:ascii="Times New Roman" w:hAnsi="Times New Roman" w:cs="Times New Roman"/>
                <w:b/>
                <w:i/>
              </w:rPr>
              <w:t>)</w:t>
            </w:r>
            <w:r w:rsidRPr="00061589">
              <w:rPr>
                <w:rFonts w:ascii="Times New Roman" w:hAnsi="Times New Roman" w:cs="Times New Roman"/>
                <w:b/>
                <w:i/>
                <w:color w:val="000000"/>
                <w:shd w:val="clear" w:color="auto" w:fill="FFFFFF"/>
                <w:lang w:val="mn-MN"/>
              </w:rPr>
              <w:t>-д заасан хэмжээ, өгөгдөл, шаардлагыг хангаагүй бол тухайн тендерээс татгалзана.</w:t>
            </w:r>
          </w:p>
        </w:tc>
      </w:tr>
      <w:tr w:rsidR="0098614E" w:rsidRPr="00061589" w14:paraId="606CDF3E"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655C78CF" w14:textId="77777777" w:rsidR="0098614E" w:rsidRPr="00061589" w:rsidRDefault="0098614E" w:rsidP="0098614E">
            <w:pPr>
              <w:pStyle w:val="TOCNumber1"/>
              <w:rPr>
                <w:bCs/>
                <w:sz w:val="22"/>
                <w:szCs w:val="22"/>
              </w:rPr>
            </w:pPr>
            <w:r w:rsidRPr="00061589">
              <w:rPr>
                <w:bCs/>
                <w:sz w:val="22"/>
                <w:szCs w:val="22"/>
              </w:rPr>
              <w:t>ТОӨЗ</w:t>
            </w:r>
            <w:r w:rsidRPr="00061589">
              <w:rPr>
                <w:sz w:val="22"/>
                <w:szCs w:val="22"/>
              </w:rPr>
              <w:t xml:space="preserve"> 18.2 (</w:t>
            </w:r>
            <w:r w:rsidRPr="00061589">
              <w:rPr>
                <w:sz w:val="22"/>
                <w:szCs w:val="22"/>
                <w:lang w:val="mn-MN"/>
              </w:rPr>
              <w:t>д</w:t>
            </w:r>
            <w:r w:rsidRPr="00061589">
              <w:rPr>
                <w:sz w:val="22"/>
                <w:szCs w:val="22"/>
              </w:rPr>
              <w:t>)</w:t>
            </w:r>
          </w:p>
        </w:tc>
        <w:tc>
          <w:tcPr>
            <w:tcW w:w="7902" w:type="dxa"/>
            <w:tcBorders>
              <w:top w:val="single" w:sz="4" w:space="0" w:color="auto"/>
              <w:left w:val="single" w:sz="4" w:space="0" w:color="auto"/>
              <w:bottom w:val="single" w:sz="4" w:space="0" w:color="auto"/>
              <w:right w:val="single" w:sz="4" w:space="0" w:color="auto"/>
            </w:tcBorders>
          </w:tcPr>
          <w:p w14:paraId="27937E9C" w14:textId="77777777" w:rsidR="0098614E" w:rsidRPr="00061589" w:rsidRDefault="0098614E" w:rsidP="0098614E">
            <w:pPr>
              <w:tabs>
                <w:tab w:val="right" w:pos="7254"/>
              </w:tabs>
              <w:spacing w:before="120" w:after="120"/>
              <w:jc w:val="both"/>
              <w:rPr>
                <w:rFonts w:ascii="Times New Roman" w:hAnsi="Times New Roman" w:cs="Times New Roman"/>
                <w:bCs/>
                <w:lang w:val="mn-MN"/>
              </w:rPr>
            </w:pPr>
            <w:r w:rsidRPr="00061589">
              <w:rPr>
                <w:rFonts w:ascii="Times New Roman" w:hAnsi="Times New Roman" w:cs="Times New Roman"/>
                <w:bCs/>
                <w:lang w:val="mn-MN"/>
              </w:rPr>
              <w:t>Ашигтай ажилласан байх жилийн тоо</w:t>
            </w:r>
            <w:r w:rsidRPr="00061589">
              <w:rPr>
                <w:rFonts w:ascii="Times New Roman" w:hAnsi="Times New Roman" w:cs="Times New Roman"/>
                <w:bCs/>
              </w:rPr>
              <w:t xml:space="preserve">: </w:t>
            </w:r>
            <w:r w:rsidRPr="00061589">
              <w:rPr>
                <w:rFonts w:ascii="Times New Roman" w:hAnsi="Times New Roman" w:cs="Times New Roman"/>
                <w:b/>
                <w:i/>
                <w:iCs/>
                <w:lang w:val="mn-MN"/>
              </w:rPr>
              <w:t>Сүүлийн 3 жил /  2017, 2018, 2019 он/-д ашигтай ажиллсан байна.</w:t>
            </w:r>
          </w:p>
        </w:tc>
      </w:tr>
      <w:tr w:rsidR="0098614E" w:rsidRPr="00061589" w14:paraId="56F44075"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4BBD2CAF" w14:textId="77777777" w:rsidR="0098614E" w:rsidRPr="00061589" w:rsidRDefault="0098614E" w:rsidP="0098614E">
            <w:pPr>
              <w:pStyle w:val="TOCNumber1"/>
              <w:rPr>
                <w:bCs/>
                <w:sz w:val="22"/>
                <w:szCs w:val="22"/>
              </w:rPr>
            </w:pPr>
            <w:r w:rsidRPr="00061589">
              <w:rPr>
                <w:bCs/>
                <w:sz w:val="22"/>
                <w:szCs w:val="22"/>
              </w:rPr>
              <w:t>ТОӨЗ</w:t>
            </w:r>
            <w:r w:rsidRPr="00061589">
              <w:rPr>
                <w:sz w:val="22"/>
                <w:szCs w:val="22"/>
              </w:rPr>
              <w:t xml:space="preserve"> 18.3</w:t>
            </w:r>
          </w:p>
        </w:tc>
        <w:tc>
          <w:tcPr>
            <w:tcW w:w="7902" w:type="dxa"/>
            <w:tcBorders>
              <w:top w:val="single" w:sz="4" w:space="0" w:color="auto"/>
              <w:left w:val="single" w:sz="4" w:space="0" w:color="auto"/>
              <w:bottom w:val="single" w:sz="4" w:space="0" w:color="auto"/>
              <w:right w:val="single" w:sz="4" w:space="0" w:color="auto"/>
            </w:tcBorders>
          </w:tcPr>
          <w:p w14:paraId="33680347" w14:textId="77777777" w:rsidR="0098614E" w:rsidRPr="00061589" w:rsidRDefault="0098614E" w:rsidP="0098614E">
            <w:pPr>
              <w:pStyle w:val="BodyTextIndent"/>
              <w:tabs>
                <w:tab w:val="num" w:pos="2520"/>
              </w:tabs>
              <w:spacing w:line="240" w:lineRule="exact"/>
              <w:ind w:left="151"/>
              <w:rPr>
                <w:rFonts w:ascii="Times New Roman" w:hAnsi="Times New Roman"/>
              </w:rPr>
            </w:pP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w:t>
            </w:r>
            <w:proofErr w:type="spellEnd"/>
            <w:r w:rsidRPr="00061589">
              <w:rPr>
                <w:rFonts w:ascii="Times New Roman" w:hAnsi="Times New Roman"/>
              </w:rPr>
              <w:t xml:space="preserve"> </w:t>
            </w:r>
            <w:r w:rsidRPr="00061589">
              <w:rPr>
                <w:rFonts w:ascii="Times New Roman" w:hAnsi="Times New Roman"/>
                <w:lang w:val="mn-MN"/>
              </w:rPr>
              <w:t xml:space="preserve">түншлэл нь </w:t>
            </w:r>
            <w:r w:rsidRPr="00061589">
              <w:rPr>
                <w:rFonts w:ascii="Times New Roman" w:hAnsi="Times New Roman"/>
              </w:rPr>
              <w:t xml:space="preserve">18.2(а) </w:t>
            </w:r>
            <w:proofErr w:type="spellStart"/>
            <w:r w:rsidRPr="00061589">
              <w:rPr>
                <w:rFonts w:ascii="Times New Roman" w:hAnsi="Times New Roman"/>
              </w:rPr>
              <w:t>ба</w:t>
            </w:r>
            <w:proofErr w:type="spellEnd"/>
            <w:r w:rsidRPr="00061589">
              <w:rPr>
                <w:rFonts w:ascii="Times New Roman" w:hAnsi="Times New Roman"/>
              </w:rPr>
              <w:t xml:space="preserve"> (г)-д </w:t>
            </w:r>
            <w:proofErr w:type="spellStart"/>
            <w:r w:rsidRPr="00061589">
              <w:rPr>
                <w:rFonts w:ascii="Times New Roman" w:hAnsi="Times New Roman"/>
              </w:rPr>
              <w:t>заасан</w:t>
            </w:r>
            <w:proofErr w:type="spellEnd"/>
            <w:r w:rsidRPr="00061589">
              <w:rPr>
                <w:rFonts w:ascii="Times New Roman" w:hAnsi="Times New Roman"/>
              </w:rPr>
              <w:t xml:space="preserve"> </w:t>
            </w:r>
            <w:proofErr w:type="spellStart"/>
            <w:r w:rsidRPr="00061589">
              <w:rPr>
                <w:rFonts w:ascii="Times New Roman" w:hAnsi="Times New Roman"/>
              </w:rPr>
              <w:t>чадварын</w:t>
            </w:r>
            <w:proofErr w:type="spellEnd"/>
            <w:r w:rsidRPr="00061589">
              <w:rPr>
                <w:rFonts w:ascii="Times New Roman" w:hAnsi="Times New Roman"/>
              </w:rPr>
              <w:t xml:space="preserve"> </w:t>
            </w:r>
            <w:proofErr w:type="spellStart"/>
            <w:r w:rsidRPr="00061589">
              <w:rPr>
                <w:rFonts w:ascii="Times New Roman" w:hAnsi="Times New Roman"/>
              </w:rPr>
              <w:t>доод</w:t>
            </w:r>
            <w:proofErr w:type="spellEnd"/>
            <w:r w:rsidRPr="00061589">
              <w:rPr>
                <w:rFonts w:ascii="Times New Roman" w:hAnsi="Times New Roman"/>
              </w:rPr>
              <w:t xml:space="preserve"> </w:t>
            </w:r>
            <w:proofErr w:type="spellStart"/>
            <w:r w:rsidRPr="00061589">
              <w:rPr>
                <w:rFonts w:ascii="Times New Roman" w:hAnsi="Times New Roman"/>
              </w:rPr>
              <w:t>шалгуур</w:t>
            </w:r>
            <w:proofErr w:type="spellEnd"/>
            <w:r w:rsidRPr="00061589">
              <w:rPr>
                <w:rFonts w:ascii="Times New Roman" w:hAnsi="Times New Roman"/>
              </w:rPr>
              <w:t xml:space="preserve"> </w:t>
            </w:r>
            <w:proofErr w:type="spellStart"/>
            <w:r w:rsidRPr="00061589">
              <w:rPr>
                <w:rFonts w:ascii="Times New Roman" w:hAnsi="Times New Roman"/>
              </w:rPr>
              <w:t>үзүүлэлтийг</w:t>
            </w:r>
            <w:proofErr w:type="spellEnd"/>
            <w:r w:rsidRPr="00061589">
              <w:rPr>
                <w:rFonts w:ascii="Times New Roman" w:hAnsi="Times New Roman"/>
              </w:rPr>
              <w:t xml:space="preserve"> </w:t>
            </w:r>
            <w:proofErr w:type="spellStart"/>
            <w:r w:rsidRPr="00061589">
              <w:rPr>
                <w:rFonts w:ascii="Times New Roman" w:hAnsi="Times New Roman"/>
              </w:rPr>
              <w:t>хангаж</w:t>
            </w:r>
            <w:proofErr w:type="spellEnd"/>
            <w:r w:rsidRPr="00061589">
              <w:rPr>
                <w:rFonts w:ascii="Times New Roman" w:hAnsi="Times New Roman"/>
              </w:rPr>
              <w:t xml:space="preserve"> </w:t>
            </w:r>
            <w:proofErr w:type="spellStart"/>
            <w:r w:rsidRPr="00061589">
              <w:rPr>
                <w:rFonts w:ascii="Times New Roman" w:hAnsi="Times New Roman"/>
              </w:rPr>
              <w:t>буй</w:t>
            </w:r>
            <w:proofErr w:type="spellEnd"/>
            <w:r w:rsidRPr="00061589">
              <w:rPr>
                <w:rFonts w:ascii="Times New Roman" w:hAnsi="Times New Roman"/>
              </w:rPr>
              <w:t xml:space="preserve"> </w:t>
            </w:r>
            <w:proofErr w:type="spellStart"/>
            <w:r w:rsidRPr="00061589">
              <w:rPr>
                <w:rFonts w:ascii="Times New Roman" w:hAnsi="Times New Roman"/>
              </w:rPr>
              <w:t>эсэхийг</w:t>
            </w:r>
            <w:proofErr w:type="spellEnd"/>
            <w:r w:rsidRPr="00061589">
              <w:rPr>
                <w:rFonts w:ascii="Times New Roman" w:hAnsi="Times New Roman"/>
              </w:rPr>
              <w:t xml:space="preserve"> </w:t>
            </w:r>
            <w:proofErr w:type="spellStart"/>
            <w:r w:rsidRPr="00061589">
              <w:rPr>
                <w:rFonts w:ascii="Times New Roman" w:hAnsi="Times New Roman"/>
              </w:rPr>
              <w:t>тодорхойлохын</w:t>
            </w:r>
            <w:proofErr w:type="spellEnd"/>
            <w:r w:rsidRPr="00061589">
              <w:rPr>
                <w:rFonts w:ascii="Times New Roman" w:hAnsi="Times New Roman"/>
              </w:rPr>
              <w:t xml:space="preserve"> </w:t>
            </w:r>
            <w:proofErr w:type="spellStart"/>
            <w:r w:rsidRPr="00061589">
              <w:rPr>
                <w:rFonts w:ascii="Times New Roman" w:hAnsi="Times New Roman"/>
              </w:rPr>
              <w:t>тулд</w:t>
            </w:r>
            <w:proofErr w:type="spellEnd"/>
            <w:r w:rsidRPr="00061589">
              <w:rPr>
                <w:rFonts w:ascii="Times New Roman" w:hAnsi="Times New Roman"/>
              </w:rPr>
              <w:t xml:space="preserve"> </w:t>
            </w:r>
            <w:proofErr w:type="spellStart"/>
            <w:r w:rsidRPr="00061589">
              <w:rPr>
                <w:rFonts w:ascii="Times New Roman" w:hAnsi="Times New Roman"/>
              </w:rPr>
              <w:t>түншлэлийн</w:t>
            </w:r>
            <w:proofErr w:type="spellEnd"/>
            <w:r w:rsidRPr="00061589">
              <w:rPr>
                <w:rFonts w:ascii="Times New Roman" w:hAnsi="Times New Roman"/>
              </w:rPr>
              <w:t xml:space="preserve"> </w:t>
            </w:r>
            <w:proofErr w:type="spellStart"/>
            <w:r w:rsidRPr="00061589">
              <w:rPr>
                <w:rFonts w:ascii="Times New Roman" w:hAnsi="Times New Roman"/>
              </w:rPr>
              <w:t>гишүүн</w:t>
            </w:r>
            <w:proofErr w:type="spellEnd"/>
            <w:r w:rsidRPr="00061589">
              <w:rPr>
                <w:rFonts w:ascii="Times New Roman" w:hAnsi="Times New Roman"/>
              </w:rPr>
              <w:t xml:space="preserve"> </w:t>
            </w:r>
            <w:proofErr w:type="spellStart"/>
            <w:r w:rsidRPr="00061589">
              <w:rPr>
                <w:rFonts w:ascii="Times New Roman" w:hAnsi="Times New Roman"/>
              </w:rPr>
              <w:t>тус</w:t>
            </w:r>
            <w:proofErr w:type="spellEnd"/>
            <w:r w:rsidRPr="00061589">
              <w:rPr>
                <w:rFonts w:ascii="Times New Roman" w:hAnsi="Times New Roman"/>
              </w:rPr>
              <w:t xml:space="preserve"> </w:t>
            </w:r>
            <w:proofErr w:type="spellStart"/>
            <w:r w:rsidRPr="00061589">
              <w:rPr>
                <w:rFonts w:ascii="Times New Roman" w:hAnsi="Times New Roman"/>
              </w:rPr>
              <w:t>бүрийн</w:t>
            </w:r>
            <w:proofErr w:type="spellEnd"/>
            <w:r w:rsidRPr="00061589">
              <w:rPr>
                <w:rFonts w:ascii="Times New Roman" w:hAnsi="Times New Roman"/>
              </w:rPr>
              <w:t xml:space="preserve"> </w:t>
            </w:r>
            <w:proofErr w:type="spellStart"/>
            <w:r w:rsidRPr="00061589">
              <w:rPr>
                <w:rFonts w:ascii="Times New Roman" w:hAnsi="Times New Roman"/>
              </w:rPr>
              <w:t>үзүүлэлтийг</w:t>
            </w:r>
            <w:proofErr w:type="spellEnd"/>
            <w:r w:rsidRPr="00061589">
              <w:rPr>
                <w:rFonts w:ascii="Times New Roman" w:hAnsi="Times New Roman"/>
              </w:rPr>
              <w:t xml:space="preserve"> </w:t>
            </w:r>
            <w:proofErr w:type="spellStart"/>
            <w:r w:rsidRPr="00061589">
              <w:rPr>
                <w:rFonts w:ascii="Times New Roman" w:hAnsi="Times New Roman"/>
              </w:rPr>
              <w:t>хооронд</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w:t>
            </w:r>
            <w:proofErr w:type="spellStart"/>
            <w:r w:rsidRPr="00061589">
              <w:rPr>
                <w:rFonts w:ascii="Times New Roman" w:hAnsi="Times New Roman"/>
              </w:rPr>
              <w:t>нэмнэ</w:t>
            </w:r>
            <w:proofErr w:type="spellEnd"/>
            <w:r w:rsidRPr="00061589">
              <w:rPr>
                <w:rFonts w:ascii="Times New Roman" w:hAnsi="Times New Roman"/>
              </w:rPr>
              <w:t xml:space="preserve">. </w:t>
            </w:r>
            <w:proofErr w:type="spellStart"/>
            <w:r w:rsidRPr="00061589">
              <w:rPr>
                <w:rFonts w:ascii="Times New Roman" w:hAnsi="Times New Roman"/>
              </w:rPr>
              <w:t>Гэхдээ</w:t>
            </w:r>
            <w:proofErr w:type="spellEnd"/>
            <w:r w:rsidRPr="00061589">
              <w:rPr>
                <w:rFonts w:ascii="Times New Roman" w:hAnsi="Times New Roman"/>
              </w:rPr>
              <w:t xml:space="preserve"> </w:t>
            </w:r>
            <w:proofErr w:type="spellStart"/>
            <w:r w:rsidRPr="00061589">
              <w:rPr>
                <w:rFonts w:ascii="Times New Roman" w:hAnsi="Times New Roman"/>
              </w:rPr>
              <w:t>гишүүн</w:t>
            </w:r>
            <w:proofErr w:type="spellEnd"/>
            <w:r w:rsidRPr="00061589">
              <w:rPr>
                <w:rFonts w:ascii="Times New Roman" w:hAnsi="Times New Roman"/>
              </w:rPr>
              <w:t xml:space="preserve"> </w:t>
            </w:r>
            <w:proofErr w:type="spellStart"/>
            <w:r w:rsidRPr="00061589">
              <w:rPr>
                <w:rFonts w:ascii="Times New Roman" w:hAnsi="Times New Roman"/>
              </w:rPr>
              <w:t>тус</w:t>
            </w:r>
            <w:proofErr w:type="spellEnd"/>
            <w:r w:rsidRPr="00061589">
              <w:rPr>
                <w:rFonts w:ascii="Times New Roman" w:hAnsi="Times New Roman"/>
              </w:rPr>
              <w:t xml:space="preserve"> </w:t>
            </w:r>
            <w:proofErr w:type="spellStart"/>
            <w:r w:rsidRPr="00061589">
              <w:rPr>
                <w:rFonts w:ascii="Times New Roman" w:hAnsi="Times New Roman"/>
              </w:rPr>
              <w:t>бүр</w:t>
            </w:r>
            <w:proofErr w:type="spellEnd"/>
            <w:r w:rsidRPr="00061589">
              <w:rPr>
                <w:rFonts w:ascii="Times New Roman" w:hAnsi="Times New Roman"/>
              </w:rPr>
              <w:t xml:space="preserve"> 18.2 (а), (б)</w:t>
            </w:r>
            <w:r w:rsidRPr="00061589">
              <w:rPr>
                <w:rFonts w:ascii="Times New Roman" w:hAnsi="Times New Roman"/>
                <w:lang w:val="mn-MN"/>
              </w:rPr>
              <w:t xml:space="preserve">, </w:t>
            </w:r>
            <w:r w:rsidRPr="00061589">
              <w:rPr>
                <w:rFonts w:ascii="Times New Roman" w:hAnsi="Times New Roman"/>
              </w:rPr>
              <w:t xml:space="preserve">(г) -д </w:t>
            </w:r>
            <w:proofErr w:type="spellStart"/>
            <w:r w:rsidRPr="00061589">
              <w:rPr>
                <w:rFonts w:ascii="Times New Roman" w:hAnsi="Times New Roman"/>
              </w:rPr>
              <w:t>заасан</w:t>
            </w:r>
            <w:proofErr w:type="spellEnd"/>
            <w:r w:rsidRPr="00061589">
              <w:rPr>
                <w:rFonts w:ascii="Times New Roman" w:hAnsi="Times New Roman"/>
              </w:rPr>
              <w:t xml:space="preserve"> </w:t>
            </w:r>
            <w:proofErr w:type="spellStart"/>
            <w:r w:rsidRPr="00061589">
              <w:rPr>
                <w:rFonts w:ascii="Times New Roman" w:hAnsi="Times New Roman"/>
              </w:rPr>
              <w:t>чадварын</w:t>
            </w:r>
            <w:proofErr w:type="spellEnd"/>
            <w:r w:rsidRPr="00061589">
              <w:rPr>
                <w:rFonts w:ascii="Times New Roman" w:hAnsi="Times New Roman"/>
              </w:rPr>
              <w:t xml:space="preserve"> </w:t>
            </w:r>
            <w:proofErr w:type="spellStart"/>
            <w:r w:rsidRPr="00061589">
              <w:rPr>
                <w:rFonts w:ascii="Times New Roman" w:hAnsi="Times New Roman"/>
              </w:rPr>
              <w:t>доод</w:t>
            </w:r>
            <w:proofErr w:type="spellEnd"/>
            <w:r w:rsidRPr="00061589">
              <w:rPr>
                <w:rFonts w:ascii="Times New Roman" w:hAnsi="Times New Roman"/>
              </w:rPr>
              <w:t xml:space="preserve"> </w:t>
            </w:r>
            <w:proofErr w:type="spellStart"/>
            <w:r w:rsidRPr="00061589">
              <w:rPr>
                <w:rFonts w:ascii="Times New Roman" w:hAnsi="Times New Roman"/>
              </w:rPr>
              <w:t>шалгуур</w:t>
            </w:r>
            <w:proofErr w:type="spellEnd"/>
            <w:r w:rsidRPr="00061589">
              <w:rPr>
                <w:rFonts w:ascii="Times New Roman" w:hAnsi="Times New Roman"/>
              </w:rPr>
              <w:t xml:space="preserve"> </w:t>
            </w:r>
            <w:proofErr w:type="spellStart"/>
            <w:r w:rsidRPr="00061589">
              <w:rPr>
                <w:rFonts w:ascii="Times New Roman" w:hAnsi="Times New Roman"/>
              </w:rPr>
              <w:t>үзүүлэлтийн</w:t>
            </w:r>
            <w:proofErr w:type="spellEnd"/>
            <w:r w:rsidRPr="00061589">
              <w:rPr>
                <w:rFonts w:ascii="Times New Roman" w:hAnsi="Times New Roman"/>
              </w:rPr>
              <w:t xml:space="preserve"> </w:t>
            </w:r>
            <w:proofErr w:type="spellStart"/>
            <w:r w:rsidRPr="00061589">
              <w:rPr>
                <w:rFonts w:ascii="Times New Roman" w:hAnsi="Times New Roman"/>
              </w:rPr>
              <w:t>доод</w:t>
            </w:r>
            <w:proofErr w:type="spellEnd"/>
            <w:r w:rsidRPr="00061589">
              <w:rPr>
                <w:rFonts w:ascii="Times New Roman" w:hAnsi="Times New Roman"/>
              </w:rPr>
              <w:t xml:space="preserve"> </w:t>
            </w:r>
            <w:proofErr w:type="spellStart"/>
            <w:r w:rsidRPr="00061589">
              <w:rPr>
                <w:rFonts w:ascii="Times New Roman" w:hAnsi="Times New Roman"/>
              </w:rPr>
              <w:t>тал</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25 </w:t>
            </w:r>
            <w:proofErr w:type="spellStart"/>
            <w:r w:rsidRPr="00061589">
              <w:rPr>
                <w:rFonts w:ascii="Times New Roman" w:hAnsi="Times New Roman"/>
              </w:rPr>
              <w:t>хувийг</w:t>
            </w:r>
            <w:proofErr w:type="spellEnd"/>
            <w:r w:rsidRPr="00061589">
              <w:rPr>
                <w:rFonts w:ascii="Times New Roman" w:hAnsi="Times New Roman"/>
              </w:rPr>
              <w:t xml:space="preserve">, </w:t>
            </w:r>
            <w:proofErr w:type="spellStart"/>
            <w:r w:rsidRPr="00061589">
              <w:rPr>
                <w:rFonts w:ascii="Times New Roman" w:hAnsi="Times New Roman"/>
              </w:rPr>
              <w:t>төлөөлөх</w:t>
            </w:r>
            <w:proofErr w:type="spellEnd"/>
            <w:r w:rsidRPr="00061589">
              <w:rPr>
                <w:rFonts w:ascii="Times New Roman" w:hAnsi="Times New Roman"/>
              </w:rPr>
              <w:t xml:space="preserve"> </w:t>
            </w:r>
            <w:proofErr w:type="spellStart"/>
            <w:r w:rsidRPr="00061589">
              <w:rPr>
                <w:rFonts w:ascii="Times New Roman" w:hAnsi="Times New Roman"/>
              </w:rPr>
              <w:t>эрх</w:t>
            </w:r>
            <w:proofErr w:type="spellEnd"/>
            <w:r w:rsidRPr="00061589">
              <w:rPr>
                <w:rFonts w:ascii="Times New Roman" w:hAnsi="Times New Roman"/>
              </w:rPr>
              <w:t xml:space="preserve"> </w:t>
            </w:r>
            <w:proofErr w:type="spellStart"/>
            <w:r w:rsidRPr="00061589">
              <w:rPr>
                <w:rFonts w:ascii="Times New Roman" w:hAnsi="Times New Roman"/>
              </w:rPr>
              <w:t>бүхий</w:t>
            </w:r>
            <w:proofErr w:type="spellEnd"/>
            <w:r w:rsidRPr="00061589">
              <w:rPr>
                <w:rFonts w:ascii="Times New Roman" w:hAnsi="Times New Roman"/>
              </w:rPr>
              <w:t xml:space="preserve"> </w:t>
            </w:r>
            <w:proofErr w:type="spellStart"/>
            <w:r w:rsidRPr="00061589">
              <w:rPr>
                <w:rFonts w:ascii="Times New Roman" w:hAnsi="Times New Roman"/>
              </w:rPr>
              <w:t>гишүүн</w:t>
            </w:r>
            <w:proofErr w:type="spellEnd"/>
            <w:r w:rsidRPr="00061589">
              <w:rPr>
                <w:rFonts w:ascii="Times New Roman" w:hAnsi="Times New Roman"/>
              </w:rPr>
              <w:t xml:space="preserve"> </w:t>
            </w:r>
            <w:proofErr w:type="spellStart"/>
            <w:r w:rsidRPr="00061589">
              <w:rPr>
                <w:rFonts w:ascii="Times New Roman" w:hAnsi="Times New Roman"/>
              </w:rPr>
              <w:t>доод</w:t>
            </w:r>
            <w:proofErr w:type="spellEnd"/>
            <w:r w:rsidRPr="00061589">
              <w:rPr>
                <w:rFonts w:ascii="Times New Roman" w:hAnsi="Times New Roman"/>
              </w:rPr>
              <w:t xml:space="preserve"> </w:t>
            </w:r>
            <w:proofErr w:type="spellStart"/>
            <w:r w:rsidRPr="00061589">
              <w:rPr>
                <w:rFonts w:ascii="Times New Roman" w:hAnsi="Times New Roman"/>
              </w:rPr>
              <w:t>тал</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40 </w:t>
            </w:r>
            <w:proofErr w:type="spellStart"/>
            <w:r w:rsidRPr="00061589">
              <w:rPr>
                <w:rFonts w:ascii="Times New Roman" w:hAnsi="Times New Roman"/>
              </w:rPr>
              <w:t>хувийг</w:t>
            </w:r>
            <w:proofErr w:type="spellEnd"/>
            <w:r w:rsidRPr="00061589">
              <w:rPr>
                <w:rFonts w:ascii="Times New Roman" w:hAnsi="Times New Roman"/>
              </w:rPr>
              <w:t xml:space="preserve"> </w:t>
            </w:r>
            <w:proofErr w:type="spellStart"/>
            <w:r w:rsidRPr="00061589">
              <w:rPr>
                <w:rFonts w:ascii="Times New Roman" w:hAnsi="Times New Roman"/>
              </w:rPr>
              <w:t>хангасан</w:t>
            </w:r>
            <w:proofErr w:type="spellEnd"/>
            <w:r w:rsidRPr="00061589">
              <w:rPr>
                <w:rFonts w:ascii="Times New Roman" w:hAnsi="Times New Roman"/>
              </w:rPr>
              <w:t xml:space="preserve"> </w:t>
            </w:r>
            <w:proofErr w:type="spellStart"/>
            <w:r w:rsidRPr="00061589">
              <w:rPr>
                <w:rFonts w:ascii="Times New Roman" w:hAnsi="Times New Roman"/>
              </w:rPr>
              <w:t>байна</w:t>
            </w:r>
            <w:proofErr w:type="spellEnd"/>
            <w:r w:rsidRPr="00061589">
              <w:rPr>
                <w:rFonts w:ascii="Times New Roman" w:hAnsi="Times New Roman"/>
              </w:rPr>
              <w:t xml:space="preserve">. </w:t>
            </w:r>
          </w:p>
          <w:p w14:paraId="38527C22" w14:textId="77777777" w:rsidR="0098614E" w:rsidRPr="00061589" w:rsidRDefault="0098614E" w:rsidP="0098614E">
            <w:pPr>
              <w:pStyle w:val="BodyTextIndent"/>
              <w:spacing w:line="240" w:lineRule="exact"/>
              <w:ind w:left="151" w:firstLine="558"/>
              <w:rPr>
                <w:rFonts w:ascii="Times New Roman" w:hAnsi="Times New Roman"/>
              </w:rPr>
            </w:pPr>
          </w:p>
          <w:p w14:paraId="4F70E6D0" w14:textId="77777777" w:rsidR="0098614E" w:rsidRPr="00061589" w:rsidRDefault="0098614E" w:rsidP="0098614E">
            <w:pPr>
              <w:pStyle w:val="BodyTextIndent"/>
              <w:spacing w:line="240" w:lineRule="exact"/>
              <w:ind w:left="151"/>
              <w:rPr>
                <w:rFonts w:ascii="Times New Roman" w:hAnsi="Times New Roman"/>
                <w:b/>
                <w:bCs/>
                <w:lang w:val="mn-MN"/>
              </w:rPr>
            </w:pPr>
            <w:proofErr w:type="spellStart"/>
            <w:r w:rsidRPr="00061589">
              <w:rPr>
                <w:rFonts w:ascii="Times New Roman" w:hAnsi="Times New Roman"/>
              </w:rPr>
              <w:t>Энэ</w:t>
            </w:r>
            <w:proofErr w:type="spellEnd"/>
            <w:r w:rsidRPr="00061589">
              <w:rPr>
                <w:rFonts w:ascii="Times New Roman" w:hAnsi="Times New Roman"/>
              </w:rPr>
              <w:t xml:space="preserve"> </w:t>
            </w:r>
            <w:proofErr w:type="spellStart"/>
            <w:r w:rsidRPr="00061589">
              <w:rPr>
                <w:rFonts w:ascii="Times New Roman" w:hAnsi="Times New Roman"/>
              </w:rPr>
              <w:t>шаардлагыг</w:t>
            </w:r>
            <w:proofErr w:type="spellEnd"/>
            <w:r w:rsidRPr="00061589">
              <w:rPr>
                <w:rFonts w:ascii="Times New Roman" w:hAnsi="Times New Roman"/>
              </w:rPr>
              <w:t xml:space="preserve"> </w:t>
            </w:r>
            <w:proofErr w:type="spellStart"/>
            <w:r w:rsidRPr="00061589">
              <w:rPr>
                <w:rFonts w:ascii="Times New Roman" w:hAnsi="Times New Roman"/>
              </w:rPr>
              <w:t>биелүүлээгүй</w:t>
            </w:r>
            <w:proofErr w:type="spellEnd"/>
            <w:r w:rsidRPr="00061589">
              <w:rPr>
                <w:rFonts w:ascii="Times New Roman" w:hAnsi="Times New Roman"/>
              </w:rPr>
              <w:t xml:space="preserve"> </w:t>
            </w:r>
            <w:proofErr w:type="spellStart"/>
            <w:r w:rsidRPr="00061589">
              <w:rPr>
                <w:rFonts w:ascii="Times New Roman" w:hAnsi="Times New Roman"/>
              </w:rPr>
              <w:t>тохиолдолд</w:t>
            </w:r>
            <w:proofErr w:type="spellEnd"/>
            <w:r w:rsidRPr="00061589">
              <w:rPr>
                <w:rFonts w:ascii="Times New Roman" w:hAnsi="Times New Roman"/>
              </w:rPr>
              <w:t xml:space="preserve"> </w:t>
            </w:r>
            <w:proofErr w:type="spellStart"/>
            <w:r w:rsidRPr="00061589">
              <w:rPr>
                <w:rFonts w:ascii="Times New Roman" w:hAnsi="Times New Roman"/>
              </w:rPr>
              <w:t>түншлэлийг</w:t>
            </w:r>
            <w:proofErr w:type="spellEnd"/>
            <w:r w:rsidRPr="00061589">
              <w:rPr>
                <w:rFonts w:ascii="Times New Roman" w:hAnsi="Times New Roman"/>
              </w:rPr>
              <w:t xml:space="preserve"> </w:t>
            </w:r>
            <w:proofErr w:type="spellStart"/>
            <w:r w:rsidRPr="00061589">
              <w:rPr>
                <w:rFonts w:ascii="Times New Roman" w:hAnsi="Times New Roman"/>
              </w:rPr>
              <w:t>тухайн</w:t>
            </w:r>
            <w:proofErr w:type="spellEnd"/>
            <w:r w:rsidRPr="00061589">
              <w:rPr>
                <w:rFonts w:ascii="Times New Roman" w:hAnsi="Times New Roman"/>
              </w:rPr>
              <w:t xml:space="preserve"> </w:t>
            </w:r>
            <w:proofErr w:type="spellStart"/>
            <w:r w:rsidRPr="00061589">
              <w:rPr>
                <w:rFonts w:ascii="Times New Roman" w:hAnsi="Times New Roman"/>
              </w:rPr>
              <w:t>чадварын</w:t>
            </w:r>
            <w:proofErr w:type="spellEnd"/>
            <w:r w:rsidRPr="00061589">
              <w:rPr>
                <w:rFonts w:ascii="Times New Roman" w:hAnsi="Times New Roman"/>
              </w:rPr>
              <w:t xml:space="preserve"> </w:t>
            </w:r>
            <w:proofErr w:type="spellStart"/>
            <w:r w:rsidRPr="00061589">
              <w:rPr>
                <w:rFonts w:ascii="Times New Roman" w:hAnsi="Times New Roman"/>
              </w:rPr>
              <w:t>шаардлагуудыг</w:t>
            </w:r>
            <w:proofErr w:type="spellEnd"/>
            <w:r w:rsidRPr="00061589">
              <w:rPr>
                <w:rFonts w:ascii="Times New Roman" w:hAnsi="Times New Roman"/>
              </w:rPr>
              <w:t xml:space="preserve"> </w:t>
            </w:r>
            <w:proofErr w:type="spellStart"/>
            <w:r w:rsidRPr="00061589">
              <w:rPr>
                <w:rFonts w:ascii="Times New Roman" w:hAnsi="Times New Roman"/>
              </w:rPr>
              <w:t>хангаагүй</w:t>
            </w:r>
            <w:proofErr w:type="spellEnd"/>
            <w:r w:rsidRPr="00061589">
              <w:rPr>
                <w:rFonts w:ascii="Times New Roman" w:hAnsi="Times New Roman"/>
              </w:rPr>
              <w:t xml:space="preserve"> </w:t>
            </w:r>
            <w:proofErr w:type="spellStart"/>
            <w:r w:rsidRPr="00061589">
              <w:rPr>
                <w:rFonts w:ascii="Times New Roman" w:hAnsi="Times New Roman"/>
              </w:rPr>
              <w:t>гэж</w:t>
            </w:r>
            <w:proofErr w:type="spellEnd"/>
            <w:r w:rsidRPr="00061589">
              <w:rPr>
                <w:rFonts w:ascii="Times New Roman" w:hAnsi="Times New Roman"/>
              </w:rPr>
              <w:t xml:space="preserve"> </w:t>
            </w:r>
            <w:proofErr w:type="spellStart"/>
            <w:r w:rsidRPr="00061589">
              <w:rPr>
                <w:rFonts w:ascii="Times New Roman" w:hAnsi="Times New Roman"/>
              </w:rPr>
              <w:t>үзэж</w:t>
            </w:r>
            <w:proofErr w:type="spellEnd"/>
            <w:r w:rsidRPr="00061589">
              <w:rPr>
                <w:rFonts w:ascii="Times New Roman" w:hAnsi="Times New Roman"/>
              </w:rPr>
              <w:t xml:space="preserve"> </w:t>
            </w:r>
            <w:proofErr w:type="spellStart"/>
            <w:r w:rsidRPr="00061589">
              <w:rPr>
                <w:rFonts w:ascii="Times New Roman" w:hAnsi="Times New Roman"/>
              </w:rPr>
              <w:t>тендерээс</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w:t>
            </w:r>
            <w:proofErr w:type="spellStart"/>
            <w:r w:rsidRPr="00061589">
              <w:rPr>
                <w:rFonts w:ascii="Times New Roman" w:hAnsi="Times New Roman"/>
              </w:rPr>
              <w:t>татгалзана</w:t>
            </w:r>
            <w:proofErr w:type="spellEnd"/>
            <w:r w:rsidRPr="00061589">
              <w:rPr>
                <w:rFonts w:ascii="Times New Roman" w:hAnsi="Times New Roman"/>
              </w:rPr>
              <w:t xml:space="preserve">. ТШӨХ-д </w:t>
            </w:r>
            <w:proofErr w:type="spellStart"/>
            <w:r w:rsidRPr="00061589">
              <w:rPr>
                <w:rFonts w:ascii="Times New Roman" w:hAnsi="Times New Roman"/>
              </w:rPr>
              <w:t>өөрөөр</w:t>
            </w:r>
            <w:proofErr w:type="spellEnd"/>
            <w:r w:rsidRPr="00061589">
              <w:rPr>
                <w:rFonts w:ascii="Times New Roman" w:hAnsi="Times New Roman"/>
              </w:rPr>
              <w:t xml:space="preserve"> </w:t>
            </w:r>
            <w:proofErr w:type="spellStart"/>
            <w:r w:rsidRPr="00061589">
              <w:rPr>
                <w:rFonts w:ascii="Times New Roman" w:hAnsi="Times New Roman"/>
              </w:rPr>
              <w:lastRenderedPageBreak/>
              <w:t>заагаагүй</w:t>
            </w:r>
            <w:proofErr w:type="spellEnd"/>
            <w:r w:rsidRPr="00061589">
              <w:rPr>
                <w:rFonts w:ascii="Times New Roman" w:hAnsi="Times New Roman"/>
              </w:rPr>
              <w:t xml:space="preserve"> </w:t>
            </w:r>
            <w:proofErr w:type="spellStart"/>
            <w:r w:rsidRPr="00061589">
              <w:rPr>
                <w:rFonts w:ascii="Times New Roman" w:hAnsi="Times New Roman"/>
              </w:rPr>
              <w:t>тохиолдолд</w:t>
            </w:r>
            <w:proofErr w:type="spellEnd"/>
            <w:r w:rsidRPr="00061589">
              <w:rPr>
                <w:rFonts w:ascii="Times New Roman" w:hAnsi="Times New Roman"/>
              </w:rPr>
              <w:t xml:space="preserve">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w:t>
            </w:r>
            <w:proofErr w:type="spellEnd"/>
            <w:r w:rsidRPr="00061589">
              <w:rPr>
                <w:rFonts w:ascii="Times New Roman" w:hAnsi="Times New Roman"/>
              </w:rPr>
              <w:t xml:space="preserve"> </w:t>
            </w:r>
            <w:proofErr w:type="spellStart"/>
            <w:r w:rsidRPr="00061589">
              <w:rPr>
                <w:rFonts w:ascii="Times New Roman" w:hAnsi="Times New Roman"/>
              </w:rPr>
              <w:t>чадварын</w:t>
            </w:r>
            <w:proofErr w:type="spellEnd"/>
            <w:r w:rsidRPr="00061589">
              <w:rPr>
                <w:rFonts w:ascii="Times New Roman" w:hAnsi="Times New Roman"/>
              </w:rPr>
              <w:t xml:space="preserve"> </w:t>
            </w:r>
            <w:proofErr w:type="spellStart"/>
            <w:r w:rsidRPr="00061589">
              <w:rPr>
                <w:rFonts w:ascii="Times New Roman" w:hAnsi="Times New Roman"/>
              </w:rPr>
              <w:t>доод</w:t>
            </w:r>
            <w:proofErr w:type="spellEnd"/>
            <w:r w:rsidRPr="00061589">
              <w:rPr>
                <w:rFonts w:ascii="Times New Roman" w:hAnsi="Times New Roman"/>
              </w:rPr>
              <w:t xml:space="preserve"> </w:t>
            </w:r>
            <w:proofErr w:type="spellStart"/>
            <w:r w:rsidRPr="00061589">
              <w:rPr>
                <w:rFonts w:ascii="Times New Roman" w:hAnsi="Times New Roman"/>
              </w:rPr>
              <w:t>шалгуур</w:t>
            </w:r>
            <w:proofErr w:type="spellEnd"/>
            <w:r w:rsidRPr="00061589">
              <w:rPr>
                <w:rFonts w:ascii="Times New Roman" w:hAnsi="Times New Roman"/>
              </w:rPr>
              <w:t xml:space="preserve"> </w:t>
            </w:r>
            <w:proofErr w:type="spellStart"/>
            <w:r w:rsidRPr="00061589">
              <w:rPr>
                <w:rFonts w:ascii="Times New Roman" w:hAnsi="Times New Roman"/>
              </w:rPr>
              <w:t>үзүүлэлтийг</w:t>
            </w:r>
            <w:proofErr w:type="spellEnd"/>
            <w:r w:rsidRPr="00061589">
              <w:rPr>
                <w:rFonts w:ascii="Times New Roman" w:hAnsi="Times New Roman"/>
              </w:rPr>
              <w:t xml:space="preserve"> </w:t>
            </w:r>
            <w:proofErr w:type="spellStart"/>
            <w:r w:rsidRPr="00061589">
              <w:rPr>
                <w:rFonts w:ascii="Times New Roman" w:hAnsi="Times New Roman"/>
              </w:rPr>
              <w:t>хангаж</w:t>
            </w:r>
            <w:proofErr w:type="spellEnd"/>
            <w:r w:rsidRPr="00061589">
              <w:rPr>
                <w:rFonts w:ascii="Times New Roman" w:hAnsi="Times New Roman"/>
              </w:rPr>
              <w:t xml:space="preserve"> </w:t>
            </w:r>
            <w:proofErr w:type="spellStart"/>
            <w:r w:rsidRPr="00061589">
              <w:rPr>
                <w:rFonts w:ascii="Times New Roman" w:hAnsi="Times New Roman"/>
              </w:rPr>
              <w:t>буй</w:t>
            </w:r>
            <w:proofErr w:type="spellEnd"/>
            <w:r w:rsidRPr="00061589">
              <w:rPr>
                <w:rFonts w:ascii="Times New Roman" w:hAnsi="Times New Roman"/>
              </w:rPr>
              <w:t xml:space="preserve"> </w:t>
            </w:r>
            <w:proofErr w:type="spellStart"/>
            <w:r w:rsidRPr="00061589">
              <w:rPr>
                <w:rFonts w:ascii="Times New Roman" w:hAnsi="Times New Roman"/>
              </w:rPr>
              <w:t>эсэхийг</w:t>
            </w:r>
            <w:proofErr w:type="spellEnd"/>
            <w:r w:rsidRPr="00061589">
              <w:rPr>
                <w:rFonts w:ascii="Times New Roman" w:hAnsi="Times New Roman"/>
              </w:rPr>
              <w:t xml:space="preserve"> </w:t>
            </w:r>
            <w:proofErr w:type="spellStart"/>
            <w:r w:rsidRPr="00061589">
              <w:rPr>
                <w:rFonts w:ascii="Times New Roman" w:hAnsi="Times New Roman"/>
              </w:rPr>
              <w:t>тодорхойлоход</w:t>
            </w:r>
            <w:proofErr w:type="spellEnd"/>
            <w:r w:rsidRPr="00061589">
              <w:rPr>
                <w:rFonts w:ascii="Times New Roman" w:hAnsi="Times New Roman"/>
              </w:rPr>
              <w:t xml:space="preserve"> </w:t>
            </w:r>
            <w:proofErr w:type="spellStart"/>
            <w:r w:rsidRPr="00061589">
              <w:rPr>
                <w:rFonts w:ascii="Times New Roman" w:hAnsi="Times New Roman"/>
              </w:rPr>
              <w:t>түүний</w:t>
            </w:r>
            <w:proofErr w:type="spellEnd"/>
            <w:r w:rsidRPr="00061589">
              <w:rPr>
                <w:rFonts w:ascii="Times New Roman" w:hAnsi="Times New Roman"/>
              </w:rPr>
              <w:t xml:space="preserve"> </w:t>
            </w:r>
            <w:proofErr w:type="spellStart"/>
            <w:r w:rsidRPr="00061589">
              <w:rPr>
                <w:rFonts w:ascii="Times New Roman" w:hAnsi="Times New Roman"/>
              </w:rPr>
              <w:t>туслан</w:t>
            </w:r>
            <w:proofErr w:type="spellEnd"/>
            <w:r w:rsidRPr="00061589">
              <w:rPr>
                <w:rFonts w:ascii="Times New Roman" w:hAnsi="Times New Roman"/>
              </w:rPr>
              <w:t xml:space="preserve"> </w:t>
            </w:r>
            <w:proofErr w:type="spellStart"/>
            <w:r w:rsidRPr="00061589">
              <w:rPr>
                <w:rFonts w:ascii="Times New Roman" w:hAnsi="Times New Roman"/>
              </w:rPr>
              <w:t>гүйцэтгэгчийн</w:t>
            </w:r>
            <w:proofErr w:type="spellEnd"/>
            <w:r w:rsidRPr="00061589">
              <w:rPr>
                <w:rFonts w:ascii="Times New Roman" w:hAnsi="Times New Roman"/>
              </w:rPr>
              <w:t xml:space="preserve"> </w:t>
            </w:r>
            <w:proofErr w:type="spellStart"/>
            <w:r w:rsidRPr="00061589">
              <w:rPr>
                <w:rFonts w:ascii="Times New Roman" w:hAnsi="Times New Roman"/>
              </w:rPr>
              <w:t>ажлын</w:t>
            </w:r>
            <w:proofErr w:type="spellEnd"/>
            <w:r w:rsidRPr="00061589">
              <w:rPr>
                <w:rFonts w:ascii="Times New Roman" w:hAnsi="Times New Roman"/>
              </w:rPr>
              <w:t xml:space="preserve"> </w:t>
            </w:r>
            <w:proofErr w:type="spellStart"/>
            <w:r w:rsidRPr="00061589">
              <w:rPr>
                <w:rFonts w:ascii="Times New Roman" w:hAnsi="Times New Roman"/>
              </w:rPr>
              <w:t>туршлага</w:t>
            </w:r>
            <w:proofErr w:type="spellEnd"/>
            <w:r w:rsidRPr="00061589">
              <w:rPr>
                <w:rFonts w:ascii="Times New Roman" w:hAnsi="Times New Roman"/>
              </w:rPr>
              <w:t xml:space="preserve">, </w:t>
            </w:r>
            <w:proofErr w:type="spellStart"/>
            <w:r w:rsidRPr="00061589">
              <w:rPr>
                <w:rFonts w:ascii="Times New Roman" w:hAnsi="Times New Roman"/>
              </w:rPr>
              <w:t>нөөц</w:t>
            </w:r>
            <w:proofErr w:type="spellEnd"/>
            <w:r w:rsidRPr="00061589">
              <w:rPr>
                <w:rFonts w:ascii="Times New Roman" w:hAnsi="Times New Roman"/>
              </w:rPr>
              <w:t xml:space="preserve"> </w:t>
            </w:r>
            <w:proofErr w:type="spellStart"/>
            <w:r w:rsidRPr="00061589">
              <w:rPr>
                <w:rFonts w:ascii="Times New Roman" w:hAnsi="Times New Roman"/>
              </w:rPr>
              <w:t>бололцоог</w:t>
            </w:r>
            <w:proofErr w:type="spellEnd"/>
            <w:r w:rsidRPr="00061589">
              <w:rPr>
                <w:rFonts w:ascii="Times New Roman" w:hAnsi="Times New Roman"/>
              </w:rPr>
              <w:t xml:space="preserve"> </w:t>
            </w:r>
            <w:proofErr w:type="spellStart"/>
            <w:r w:rsidRPr="00061589">
              <w:rPr>
                <w:rFonts w:ascii="Times New Roman" w:hAnsi="Times New Roman"/>
              </w:rPr>
              <w:t>харгалзан</w:t>
            </w:r>
            <w:proofErr w:type="spellEnd"/>
            <w:r w:rsidRPr="00061589">
              <w:rPr>
                <w:rFonts w:ascii="Times New Roman" w:hAnsi="Times New Roman"/>
              </w:rPr>
              <w:t xml:space="preserve"> </w:t>
            </w:r>
            <w:proofErr w:type="spellStart"/>
            <w:r w:rsidRPr="00061589">
              <w:rPr>
                <w:rFonts w:ascii="Times New Roman" w:hAnsi="Times New Roman"/>
              </w:rPr>
              <w:t>үзэхгүй</w:t>
            </w:r>
            <w:proofErr w:type="spellEnd"/>
            <w:r w:rsidRPr="00061589">
              <w:rPr>
                <w:rFonts w:ascii="Times New Roman" w:hAnsi="Times New Roman"/>
              </w:rPr>
              <w:t>.</w:t>
            </w:r>
          </w:p>
          <w:p w14:paraId="395397D3" w14:textId="77777777" w:rsidR="0098614E" w:rsidRPr="00061589" w:rsidRDefault="0098614E" w:rsidP="0098614E">
            <w:pPr>
              <w:pStyle w:val="BodyTextIndent"/>
              <w:spacing w:line="240" w:lineRule="exact"/>
              <w:ind w:left="151"/>
              <w:rPr>
                <w:rFonts w:ascii="Times New Roman" w:hAnsi="Times New Roman"/>
              </w:rPr>
            </w:pPr>
            <w:r w:rsidRPr="00061589">
              <w:rPr>
                <w:rFonts w:ascii="Times New Roman" w:hAnsi="Times New Roman"/>
                <w:lang w:val="mn-MN"/>
              </w:rPr>
              <w:t xml:space="preserve">Тендерт оролцогч 18.2(б) ба (в)-д заасан чадварын доод шалгуур үзүүлэлтийг хангаж буй эсэхийг тодорхойлохдоо түншлэлийн гишүүн тус бүрийн үзүүлэлтийг хооронд нь нэмж тооцно. </w:t>
            </w:r>
          </w:p>
        </w:tc>
      </w:tr>
      <w:tr w:rsidR="0098614E" w:rsidRPr="00061589" w14:paraId="5BD22DA4"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7359BB4B" w14:textId="77777777" w:rsidR="0098614E" w:rsidRPr="00061589" w:rsidRDefault="0098614E" w:rsidP="0098614E">
            <w:pPr>
              <w:pStyle w:val="TOCNumber1"/>
              <w:rPr>
                <w:b w:val="0"/>
                <w:bCs/>
                <w:sz w:val="22"/>
                <w:szCs w:val="22"/>
              </w:rPr>
            </w:pPr>
            <w:r w:rsidRPr="00061589">
              <w:rPr>
                <w:bCs/>
                <w:sz w:val="22"/>
                <w:szCs w:val="22"/>
              </w:rPr>
              <w:lastRenderedPageBreak/>
              <w:t>ТОӨЗ</w:t>
            </w:r>
            <w:r w:rsidRPr="00061589">
              <w:rPr>
                <w:sz w:val="22"/>
                <w:szCs w:val="22"/>
              </w:rPr>
              <w:t xml:space="preserve"> 18.4</w:t>
            </w:r>
          </w:p>
        </w:tc>
        <w:tc>
          <w:tcPr>
            <w:tcW w:w="7902" w:type="dxa"/>
            <w:tcBorders>
              <w:top w:val="single" w:sz="4" w:space="0" w:color="auto"/>
              <w:left w:val="single" w:sz="4" w:space="0" w:color="auto"/>
              <w:bottom w:val="single" w:sz="4" w:space="0" w:color="auto"/>
              <w:right w:val="single" w:sz="4" w:space="0" w:color="auto"/>
            </w:tcBorders>
          </w:tcPr>
          <w:p w14:paraId="54731093" w14:textId="77777777" w:rsidR="0098614E" w:rsidRPr="00061589" w:rsidRDefault="0098614E" w:rsidP="0098614E">
            <w:pPr>
              <w:pStyle w:val="BodyTextIndent"/>
              <w:spacing w:line="240" w:lineRule="exact"/>
              <w:ind w:left="64" w:firstLine="645"/>
              <w:rPr>
                <w:rFonts w:ascii="Times New Roman" w:hAnsi="Times New Roman"/>
                <w:b/>
                <w:bCs/>
                <w:i/>
                <w:iCs/>
                <w:lang w:val="mn-MN"/>
              </w:rPr>
            </w:pPr>
            <w:proofErr w:type="spellStart"/>
            <w:r w:rsidRPr="00061589">
              <w:rPr>
                <w:rFonts w:ascii="Times New Roman" w:hAnsi="Times New Roman"/>
              </w:rPr>
              <w:t>Дотоодын</w:t>
            </w:r>
            <w:proofErr w:type="spellEnd"/>
            <w:r w:rsidRPr="00061589">
              <w:rPr>
                <w:rFonts w:ascii="Times New Roman" w:hAnsi="Times New Roman"/>
              </w:rPr>
              <w:t xml:space="preserve"> </w:t>
            </w:r>
            <w:proofErr w:type="spellStart"/>
            <w:r w:rsidRPr="00061589">
              <w:rPr>
                <w:rFonts w:ascii="Times New Roman" w:hAnsi="Times New Roman"/>
              </w:rPr>
              <w:t>давуу</w:t>
            </w:r>
            <w:proofErr w:type="spellEnd"/>
            <w:r w:rsidRPr="00061589">
              <w:rPr>
                <w:rFonts w:ascii="Times New Roman" w:hAnsi="Times New Roman"/>
              </w:rPr>
              <w:t xml:space="preserve"> </w:t>
            </w:r>
            <w:proofErr w:type="spellStart"/>
            <w:r w:rsidRPr="00061589">
              <w:rPr>
                <w:rFonts w:ascii="Times New Roman" w:hAnsi="Times New Roman"/>
              </w:rPr>
              <w:t>эрхийн</w:t>
            </w:r>
            <w:proofErr w:type="spellEnd"/>
            <w:r w:rsidRPr="00061589">
              <w:rPr>
                <w:rFonts w:ascii="Times New Roman" w:hAnsi="Times New Roman"/>
              </w:rPr>
              <w:t xml:space="preserve"> </w:t>
            </w:r>
            <w:proofErr w:type="spellStart"/>
            <w:r w:rsidRPr="00061589">
              <w:rPr>
                <w:rFonts w:ascii="Times New Roman" w:hAnsi="Times New Roman"/>
              </w:rPr>
              <w:t>зөрүү</w:t>
            </w:r>
            <w:proofErr w:type="spellEnd"/>
            <w:r w:rsidRPr="00061589">
              <w:rPr>
                <w:rFonts w:ascii="Times New Roman" w:hAnsi="Times New Roman"/>
              </w:rPr>
              <w:t xml:space="preserve">: </w:t>
            </w:r>
            <w:r w:rsidRPr="00061589">
              <w:rPr>
                <w:rFonts w:ascii="Times New Roman" w:hAnsi="Times New Roman"/>
                <w:b/>
                <w:i/>
                <w:iCs/>
              </w:rPr>
              <w:t>“</w:t>
            </w:r>
            <w:proofErr w:type="spellStart"/>
            <w:proofErr w:type="gramStart"/>
            <w:r w:rsidRPr="00061589">
              <w:rPr>
                <w:rFonts w:ascii="Times New Roman" w:hAnsi="Times New Roman"/>
                <w:b/>
                <w:i/>
                <w:iCs/>
              </w:rPr>
              <w:t>тооцно</w:t>
            </w:r>
            <w:proofErr w:type="spellEnd"/>
            <w:r w:rsidRPr="00061589">
              <w:rPr>
                <w:rFonts w:ascii="Times New Roman" w:hAnsi="Times New Roman"/>
                <w:b/>
                <w:i/>
                <w:iCs/>
              </w:rPr>
              <w:t xml:space="preserve"> ”</w:t>
            </w:r>
            <w:proofErr w:type="gramEnd"/>
            <w:r w:rsidRPr="00061589">
              <w:rPr>
                <w:rFonts w:ascii="Times New Roman" w:hAnsi="Times New Roman"/>
                <w:b/>
                <w:i/>
                <w:iCs/>
              </w:rPr>
              <w:t xml:space="preserve"> </w:t>
            </w:r>
            <w:r w:rsidRPr="00061589">
              <w:rPr>
                <w:rFonts w:ascii="Times New Roman" w:hAnsi="Times New Roman"/>
                <w:lang w:val="mn-MN"/>
              </w:rPr>
              <w:t xml:space="preserve">Монгол Улсын гарал үүсэлтэй бараанд 10 хувийн давуу эрх олгоно. </w:t>
            </w:r>
            <w:r w:rsidRPr="00061589">
              <w:rPr>
                <w:rFonts w:ascii="Times New Roman" w:hAnsi="Times New Roman"/>
                <w:i/>
                <w:iCs/>
                <w:lang w:val="mn-MN"/>
              </w:rPr>
              <w:t>Тендерт  оролцогч  нь  давуу  эрх  эдлэх  хүсэлтэй  бол  ТОӨЗ 12.1 (ё)-ийн  4, 13 дахь хэсэгт заасан дотоодын бараа болохыг нотлох дараах баримт бичгийг ирүүлнэ. Үүнд:</w:t>
            </w:r>
          </w:p>
          <w:p w14:paraId="5D4FB9A2" w14:textId="77777777" w:rsidR="0098614E" w:rsidRPr="00061589" w:rsidRDefault="0098614E" w:rsidP="0098614E">
            <w:pPr>
              <w:pStyle w:val="BodyTextIndent"/>
              <w:numPr>
                <w:ilvl w:val="0"/>
                <w:numId w:val="21"/>
              </w:numPr>
              <w:spacing w:after="0" w:line="240" w:lineRule="exact"/>
              <w:jc w:val="both"/>
              <w:rPr>
                <w:rFonts w:ascii="Times New Roman" w:hAnsi="Times New Roman"/>
                <w:i/>
                <w:iCs/>
                <w:lang w:val="mn-MN"/>
              </w:rPr>
            </w:pPr>
            <w:r w:rsidRPr="00061589">
              <w:rPr>
                <w:rFonts w:ascii="Times New Roman" w:hAnsi="Times New Roman"/>
                <w:i/>
                <w:iCs/>
                <w:lang w:val="mn-MN"/>
              </w:rPr>
              <w:t>Барааны гарал үүслийн гэрчилгээ</w:t>
            </w:r>
          </w:p>
          <w:p w14:paraId="56915AB6" w14:textId="77777777" w:rsidR="0098614E" w:rsidRPr="00061589" w:rsidRDefault="0098614E" w:rsidP="0098614E">
            <w:pPr>
              <w:pStyle w:val="BodyTextIndent"/>
              <w:numPr>
                <w:ilvl w:val="0"/>
                <w:numId w:val="21"/>
              </w:numPr>
              <w:spacing w:after="0" w:line="240" w:lineRule="exact"/>
              <w:jc w:val="both"/>
              <w:rPr>
                <w:rFonts w:ascii="Times New Roman" w:hAnsi="Times New Roman"/>
                <w:i/>
                <w:iCs/>
                <w:lang w:val="mn-MN"/>
              </w:rPr>
            </w:pPr>
            <w:r w:rsidRPr="00061589">
              <w:rPr>
                <w:rFonts w:ascii="Times New Roman" w:hAnsi="Times New Roman"/>
                <w:i/>
                <w:iCs/>
                <w:lang w:val="mn-MN"/>
              </w:rPr>
              <w:t>Дотоодын давуу эрх тооцуулах хүсэлт</w:t>
            </w:r>
          </w:p>
          <w:p w14:paraId="2151D04F" w14:textId="77777777" w:rsidR="0098614E" w:rsidRPr="00061589" w:rsidRDefault="0098614E" w:rsidP="0098614E">
            <w:pPr>
              <w:pStyle w:val="BodyTextIndent"/>
              <w:numPr>
                <w:ilvl w:val="0"/>
                <w:numId w:val="21"/>
              </w:numPr>
              <w:spacing w:after="0" w:line="240" w:lineRule="exact"/>
              <w:jc w:val="both"/>
              <w:rPr>
                <w:rFonts w:ascii="Times New Roman" w:hAnsi="Times New Roman"/>
                <w:i/>
                <w:iCs/>
                <w:lang w:val="mn-MN"/>
              </w:rPr>
            </w:pPr>
            <w:r w:rsidRPr="00061589">
              <w:rPr>
                <w:rFonts w:ascii="Times New Roman" w:hAnsi="Times New Roman"/>
                <w:i/>
                <w:iCs/>
                <w:lang w:val="mn-MN"/>
              </w:rPr>
              <w:t>Үйлдвэрлэгчийн зөвшөөрөл, чанарын сертификат, барааны техникийн тодорхойлолт, холбогдох</w:t>
            </w:r>
            <w:r w:rsidRPr="00061589">
              <w:rPr>
                <w:rFonts w:ascii="Times New Roman" w:hAnsi="Times New Roman"/>
                <w:lang w:val="mn-MN"/>
              </w:rPr>
              <w:t xml:space="preserve"> стандарт, </w:t>
            </w:r>
          </w:p>
          <w:p w14:paraId="5AB13885" w14:textId="77777777" w:rsidR="0098614E" w:rsidRPr="00061589" w:rsidRDefault="0098614E" w:rsidP="0098614E">
            <w:pPr>
              <w:pStyle w:val="BodyTextIndent"/>
              <w:spacing w:line="240" w:lineRule="exact"/>
              <w:ind w:left="4"/>
              <w:rPr>
                <w:rFonts w:ascii="Times New Roman" w:hAnsi="Times New Roman"/>
                <w:i/>
                <w:iCs/>
                <w:lang w:val="mn-MN"/>
              </w:rPr>
            </w:pPr>
            <w:r w:rsidRPr="00061589">
              <w:rPr>
                <w:rFonts w:ascii="Times New Roman" w:hAnsi="Times New Roman"/>
                <w:lang w:val="mn-MN"/>
              </w:rPr>
              <w:t xml:space="preserve"> </w:t>
            </w:r>
            <w:r w:rsidRPr="00061589">
              <w:rPr>
                <w:rFonts w:ascii="Times New Roman" w:hAnsi="Times New Roman"/>
                <w:i/>
                <w:iCs/>
                <w:lang w:val="mn-MN"/>
              </w:rPr>
              <w:t>ТБОНӨХБАҮХАТХуулийн 10 дугаар зүйл,  Засгийн газрын 2015 оны 18 дугаар тогтоол, Сангийн  сайдын  2018  оны  03  дугаар  сарын  30-ны өдрийн  58  дугаар тушаалаар  шинэчлэн  батлагдсан  “Тендерт  оролцогчид  давуу  эрх  олгох аргачлал”-ын  дагуу  тооцно,  Энэ  төсөл  арга  хэмжээ  нь  бараа нийлүүлэх гүйцэтгэгчийг сонгон шалгаруулах тендер тул ТБОНӨХБАҮХАТХ-ийн 10</w:t>
            </w:r>
            <w:r w:rsidRPr="00061589">
              <w:rPr>
                <w:rFonts w:ascii="Times New Roman" w:hAnsi="Times New Roman"/>
                <w:i/>
                <w:iCs/>
                <w:vertAlign w:val="superscript"/>
                <w:lang w:val="mn-MN"/>
              </w:rPr>
              <w:t>1</w:t>
            </w:r>
            <w:r w:rsidRPr="00061589">
              <w:rPr>
                <w:rFonts w:ascii="Times New Roman" w:hAnsi="Times New Roman"/>
                <w:i/>
                <w:iCs/>
                <w:lang w:val="mn-MN"/>
              </w:rPr>
              <w:t xml:space="preserve">-т заасны дагуу дотоодын давуу эрх тооцно. </w:t>
            </w:r>
          </w:p>
        </w:tc>
      </w:tr>
      <w:tr w:rsidR="0098614E" w:rsidRPr="00061589" w14:paraId="7D0780E0" w14:textId="77777777" w:rsidTr="00935F4C">
        <w:tblPrEx>
          <w:tblBorders>
            <w:insideH w:val="single" w:sz="8" w:space="0" w:color="000000"/>
          </w:tblBorders>
          <w:tblCellMar>
            <w:left w:w="103" w:type="dxa"/>
            <w:right w:w="103" w:type="dxa"/>
          </w:tblCellMar>
        </w:tblPrEx>
        <w:trPr>
          <w:trHeight w:val="433"/>
        </w:trPr>
        <w:tc>
          <w:tcPr>
            <w:tcW w:w="1730" w:type="dxa"/>
            <w:tcBorders>
              <w:top w:val="single" w:sz="4" w:space="0" w:color="auto"/>
              <w:left w:val="single" w:sz="4" w:space="0" w:color="auto"/>
              <w:bottom w:val="single" w:sz="4" w:space="0" w:color="auto"/>
              <w:right w:val="single" w:sz="4" w:space="0" w:color="auto"/>
            </w:tcBorders>
          </w:tcPr>
          <w:p w14:paraId="292DD8ED"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19.1.(</w:t>
            </w:r>
            <w:r w:rsidRPr="00061589">
              <w:rPr>
                <w:rFonts w:ascii="Times New Roman" w:hAnsi="Times New Roman" w:cs="Times New Roman"/>
                <w:b/>
                <w:bCs/>
                <w:lang w:val="mn-MN"/>
              </w:rPr>
              <w:t>а</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5EE7C899" w14:textId="77777777" w:rsidR="0098614E" w:rsidRPr="00061589" w:rsidRDefault="0098614E" w:rsidP="0098614E">
            <w:pPr>
              <w:pStyle w:val="BodyTextIndent"/>
              <w:spacing w:line="240" w:lineRule="exact"/>
              <w:ind w:left="0"/>
              <w:rPr>
                <w:rFonts w:ascii="Times New Roman" w:hAnsi="Times New Roman"/>
              </w:rPr>
            </w:pPr>
            <w:proofErr w:type="spellStart"/>
            <w:r w:rsidRPr="00061589">
              <w:rPr>
                <w:rFonts w:ascii="Times New Roman" w:hAnsi="Times New Roman"/>
              </w:rPr>
              <w:t>барааны</w:t>
            </w:r>
            <w:proofErr w:type="spellEnd"/>
            <w:r w:rsidRPr="00061589">
              <w:rPr>
                <w:rFonts w:ascii="Times New Roman" w:hAnsi="Times New Roman"/>
              </w:rPr>
              <w:t xml:space="preserve"> </w:t>
            </w:r>
            <w:proofErr w:type="spellStart"/>
            <w:r w:rsidRPr="00061589">
              <w:rPr>
                <w:rFonts w:ascii="Times New Roman" w:hAnsi="Times New Roman"/>
              </w:rPr>
              <w:t>техникийн</w:t>
            </w:r>
            <w:proofErr w:type="spellEnd"/>
            <w:r w:rsidRPr="00061589">
              <w:rPr>
                <w:rFonts w:ascii="Times New Roman" w:hAnsi="Times New Roman"/>
              </w:rPr>
              <w:t xml:space="preserve"> </w:t>
            </w:r>
            <w:proofErr w:type="spellStart"/>
            <w:r w:rsidRPr="00061589">
              <w:rPr>
                <w:rFonts w:ascii="Times New Roman" w:hAnsi="Times New Roman"/>
              </w:rPr>
              <w:t>болон</w:t>
            </w:r>
            <w:proofErr w:type="spellEnd"/>
            <w:r w:rsidRPr="00061589">
              <w:rPr>
                <w:rFonts w:ascii="Times New Roman" w:hAnsi="Times New Roman"/>
              </w:rPr>
              <w:t xml:space="preserve"> </w:t>
            </w:r>
            <w:proofErr w:type="spellStart"/>
            <w:r w:rsidRPr="00061589">
              <w:rPr>
                <w:rFonts w:ascii="Times New Roman" w:hAnsi="Times New Roman"/>
              </w:rPr>
              <w:t>үйл</w:t>
            </w:r>
            <w:proofErr w:type="spellEnd"/>
            <w:r w:rsidRPr="00061589">
              <w:rPr>
                <w:rFonts w:ascii="Times New Roman" w:hAnsi="Times New Roman"/>
              </w:rPr>
              <w:t xml:space="preserve"> </w:t>
            </w:r>
            <w:proofErr w:type="spellStart"/>
            <w:r w:rsidRPr="00061589">
              <w:rPr>
                <w:rFonts w:ascii="Times New Roman" w:hAnsi="Times New Roman"/>
              </w:rPr>
              <w:t>ажиллагааны</w:t>
            </w:r>
            <w:proofErr w:type="spellEnd"/>
            <w:r w:rsidRPr="00061589">
              <w:rPr>
                <w:rFonts w:ascii="Times New Roman" w:hAnsi="Times New Roman"/>
              </w:rPr>
              <w:t xml:space="preserve"> </w:t>
            </w:r>
            <w:proofErr w:type="spellStart"/>
            <w:r w:rsidRPr="00061589">
              <w:rPr>
                <w:rFonts w:ascii="Times New Roman" w:hAnsi="Times New Roman"/>
              </w:rPr>
              <w:t>шинж</w:t>
            </w:r>
            <w:proofErr w:type="spellEnd"/>
            <w:r w:rsidRPr="00061589">
              <w:rPr>
                <w:rFonts w:ascii="Times New Roman" w:hAnsi="Times New Roman"/>
              </w:rPr>
              <w:t xml:space="preserve"> </w:t>
            </w:r>
            <w:proofErr w:type="spellStart"/>
            <w:r w:rsidRPr="00061589">
              <w:rPr>
                <w:rFonts w:ascii="Times New Roman" w:hAnsi="Times New Roman"/>
              </w:rPr>
              <w:t>чанарын</w:t>
            </w:r>
            <w:proofErr w:type="spellEnd"/>
            <w:r w:rsidRPr="00061589">
              <w:rPr>
                <w:rFonts w:ascii="Times New Roman" w:hAnsi="Times New Roman"/>
              </w:rPr>
              <w:t xml:space="preserve"> </w:t>
            </w:r>
            <w:proofErr w:type="spellStart"/>
            <w:r w:rsidRPr="00061589">
              <w:rPr>
                <w:rFonts w:ascii="Times New Roman" w:hAnsi="Times New Roman"/>
              </w:rPr>
              <w:t>дэлгэрэнгүй</w:t>
            </w:r>
            <w:proofErr w:type="spellEnd"/>
            <w:r w:rsidRPr="00061589">
              <w:rPr>
                <w:rFonts w:ascii="Times New Roman" w:hAnsi="Times New Roman"/>
              </w:rPr>
              <w:t xml:space="preserve"> </w:t>
            </w:r>
            <w:proofErr w:type="spellStart"/>
            <w:r w:rsidRPr="00061589">
              <w:rPr>
                <w:rFonts w:ascii="Times New Roman" w:hAnsi="Times New Roman"/>
              </w:rPr>
              <w:t>тодорхойлолт</w:t>
            </w:r>
            <w:proofErr w:type="spellEnd"/>
            <w:r w:rsidRPr="00061589">
              <w:rPr>
                <w:rFonts w:ascii="Times New Roman" w:hAnsi="Times New Roman"/>
              </w:rPr>
              <w:t>;</w:t>
            </w:r>
          </w:p>
        </w:tc>
      </w:tr>
      <w:tr w:rsidR="0098614E" w:rsidRPr="00061589" w14:paraId="7CDAA7D2"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3E815C6"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19.1.(</w:t>
            </w:r>
            <w:r w:rsidRPr="00061589">
              <w:rPr>
                <w:rFonts w:ascii="Times New Roman" w:hAnsi="Times New Roman" w:cs="Times New Roman"/>
                <w:b/>
                <w:bCs/>
                <w:lang w:val="mn-MN"/>
              </w:rPr>
              <w:t>б</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19982546" w14:textId="77777777" w:rsidR="0098614E" w:rsidRPr="00061589" w:rsidRDefault="0098614E" w:rsidP="0098614E">
            <w:pPr>
              <w:pStyle w:val="BodyTextIndent"/>
              <w:spacing w:line="240" w:lineRule="exact"/>
              <w:ind w:left="277"/>
              <w:rPr>
                <w:rFonts w:ascii="Times New Roman" w:hAnsi="Times New Roman"/>
              </w:rPr>
            </w:pPr>
            <w:r w:rsidRPr="00061589">
              <w:rPr>
                <w:rFonts w:ascii="Times New Roman" w:hAnsi="Times New Roman"/>
                <w:lang w:val="mn-MN"/>
              </w:rPr>
              <w:t xml:space="preserve">Тендерт оролцогчийн санал болгосон </w:t>
            </w:r>
            <w:proofErr w:type="spellStart"/>
            <w:r w:rsidRPr="00061589">
              <w:rPr>
                <w:rFonts w:ascii="Times New Roman" w:hAnsi="Times New Roman"/>
              </w:rPr>
              <w:t>барааг</w:t>
            </w:r>
            <w:proofErr w:type="spellEnd"/>
            <w:r w:rsidRPr="00061589">
              <w:rPr>
                <w:rFonts w:ascii="Times New Roman" w:hAnsi="Times New Roman"/>
              </w:rPr>
              <w:t xml:space="preserve"> [ТШӨХ-д </w:t>
            </w:r>
            <w:proofErr w:type="spellStart"/>
            <w:r w:rsidRPr="00061589">
              <w:rPr>
                <w:rFonts w:ascii="Times New Roman" w:hAnsi="Times New Roman"/>
              </w:rPr>
              <w:t>заасан</w:t>
            </w:r>
            <w:proofErr w:type="spellEnd"/>
            <w:r w:rsidRPr="00061589">
              <w:rPr>
                <w:rFonts w:ascii="Times New Roman" w:hAnsi="Times New Roman"/>
              </w:rPr>
              <w:t xml:space="preserve"> </w:t>
            </w:r>
            <w:proofErr w:type="spellStart"/>
            <w:r w:rsidRPr="00061589">
              <w:rPr>
                <w:rFonts w:ascii="Times New Roman" w:hAnsi="Times New Roman"/>
              </w:rPr>
              <w:t>тоо</w:t>
            </w:r>
            <w:proofErr w:type="spellEnd"/>
            <w:r w:rsidRPr="00061589">
              <w:rPr>
                <w:rFonts w:ascii="Times New Roman" w:hAnsi="Times New Roman"/>
              </w:rPr>
              <w:t xml:space="preserve">] </w:t>
            </w:r>
            <w:proofErr w:type="spellStart"/>
            <w:r w:rsidRPr="00061589">
              <w:rPr>
                <w:rFonts w:ascii="Times New Roman" w:hAnsi="Times New Roman"/>
              </w:rPr>
              <w:t>жилийн</w:t>
            </w:r>
            <w:proofErr w:type="spellEnd"/>
            <w:r w:rsidRPr="00061589">
              <w:rPr>
                <w:rFonts w:ascii="Times New Roman" w:hAnsi="Times New Roman"/>
              </w:rPr>
              <w:t xml:space="preserve"> </w:t>
            </w:r>
            <w:proofErr w:type="spellStart"/>
            <w:r w:rsidRPr="00061589">
              <w:rPr>
                <w:rFonts w:ascii="Times New Roman" w:hAnsi="Times New Roman"/>
              </w:rPr>
              <w:t>хугацаанд</w:t>
            </w:r>
            <w:proofErr w:type="spellEnd"/>
            <w:r w:rsidRPr="00061589">
              <w:rPr>
                <w:rFonts w:ascii="Times New Roman" w:hAnsi="Times New Roman"/>
              </w:rPr>
              <w:t xml:space="preserve"> </w:t>
            </w:r>
            <w:proofErr w:type="spellStart"/>
            <w:r w:rsidRPr="00061589">
              <w:rPr>
                <w:rFonts w:ascii="Times New Roman" w:hAnsi="Times New Roman"/>
              </w:rPr>
              <w:t>тасралтгүй</w:t>
            </w:r>
            <w:proofErr w:type="spellEnd"/>
            <w:r w:rsidRPr="00061589">
              <w:rPr>
                <w:rFonts w:ascii="Times New Roman" w:hAnsi="Times New Roman"/>
              </w:rPr>
              <w:t xml:space="preserve">, </w:t>
            </w:r>
            <w:proofErr w:type="spellStart"/>
            <w:r w:rsidRPr="00061589">
              <w:rPr>
                <w:rFonts w:ascii="Times New Roman" w:hAnsi="Times New Roman"/>
              </w:rPr>
              <w:t>горимын</w:t>
            </w:r>
            <w:proofErr w:type="spellEnd"/>
            <w:r w:rsidRPr="00061589">
              <w:rPr>
                <w:rFonts w:ascii="Times New Roman" w:hAnsi="Times New Roman"/>
              </w:rPr>
              <w:t xml:space="preserve"> </w:t>
            </w:r>
            <w:proofErr w:type="spellStart"/>
            <w:r w:rsidRPr="00061589">
              <w:rPr>
                <w:rFonts w:ascii="Times New Roman" w:hAnsi="Times New Roman"/>
              </w:rPr>
              <w:t>дагуу</w:t>
            </w:r>
            <w:proofErr w:type="spellEnd"/>
            <w:r w:rsidRPr="00061589">
              <w:rPr>
                <w:rFonts w:ascii="Times New Roman" w:hAnsi="Times New Roman"/>
              </w:rPr>
              <w:t xml:space="preserve"> </w:t>
            </w:r>
            <w:proofErr w:type="spellStart"/>
            <w:r w:rsidRPr="00061589">
              <w:rPr>
                <w:rFonts w:ascii="Times New Roman" w:hAnsi="Times New Roman"/>
              </w:rPr>
              <w:t>ажиллуулахад</w:t>
            </w:r>
            <w:proofErr w:type="spellEnd"/>
            <w:r w:rsidRPr="00061589">
              <w:rPr>
                <w:rFonts w:ascii="Times New Roman" w:hAnsi="Times New Roman"/>
              </w:rPr>
              <w:t xml:space="preserve"> </w:t>
            </w:r>
            <w:proofErr w:type="spellStart"/>
            <w:r w:rsidRPr="00061589">
              <w:rPr>
                <w:rFonts w:ascii="Times New Roman" w:hAnsi="Times New Roman"/>
              </w:rPr>
              <w:t>шаардагдах</w:t>
            </w:r>
            <w:proofErr w:type="spellEnd"/>
            <w:r w:rsidRPr="00061589">
              <w:rPr>
                <w:rFonts w:ascii="Times New Roman" w:hAnsi="Times New Roman"/>
              </w:rPr>
              <w:t xml:space="preserve"> </w:t>
            </w:r>
            <w:proofErr w:type="spellStart"/>
            <w:r w:rsidRPr="00061589">
              <w:rPr>
                <w:rFonts w:ascii="Times New Roman" w:hAnsi="Times New Roman"/>
              </w:rPr>
              <w:t>сэлбэг</w:t>
            </w:r>
            <w:proofErr w:type="spellEnd"/>
            <w:r w:rsidRPr="00061589">
              <w:rPr>
                <w:rFonts w:ascii="Times New Roman" w:hAnsi="Times New Roman"/>
              </w:rPr>
              <w:t xml:space="preserve"> </w:t>
            </w:r>
            <w:proofErr w:type="spellStart"/>
            <w:r w:rsidRPr="00061589">
              <w:rPr>
                <w:rFonts w:ascii="Times New Roman" w:hAnsi="Times New Roman"/>
              </w:rPr>
              <w:t>хэрэгсэл</w:t>
            </w:r>
            <w:proofErr w:type="spellEnd"/>
            <w:r w:rsidRPr="00061589">
              <w:rPr>
                <w:rFonts w:ascii="Times New Roman" w:hAnsi="Times New Roman"/>
              </w:rPr>
              <w:t xml:space="preserve">, </w:t>
            </w:r>
            <w:proofErr w:type="spellStart"/>
            <w:r w:rsidRPr="00061589">
              <w:rPr>
                <w:rFonts w:ascii="Times New Roman" w:hAnsi="Times New Roman"/>
              </w:rPr>
              <w:t>тусгай</w:t>
            </w:r>
            <w:proofErr w:type="spellEnd"/>
            <w:r w:rsidRPr="00061589">
              <w:rPr>
                <w:rFonts w:ascii="Times New Roman" w:hAnsi="Times New Roman"/>
              </w:rPr>
              <w:t xml:space="preserve"> </w:t>
            </w:r>
            <w:proofErr w:type="spellStart"/>
            <w:r w:rsidRPr="00061589">
              <w:rPr>
                <w:rFonts w:ascii="Times New Roman" w:hAnsi="Times New Roman"/>
              </w:rPr>
              <w:t>багаж</w:t>
            </w:r>
            <w:proofErr w:type="spellEnd"/>
            <w:r w:rsidRPr="00061589">
              <w:rPr>
                <w:rFonts w:ascii="Times New Roman" w:hAnsi="Times New Roman"/>
              </w:rPr>
              <w:t xml:space="preserve"> </w:t>
            </w:r>
            <w:proofErr w:type="spellStart"/>
            <w:r w:rsidRPr="00061589">
              <w:rPr>
                <w:rFonts w:ascii="Times New Roman" w:hAnsi="Times New Roman"/>
              </w:rPr>
              <w:t>болон</w:t>
            </w:r>
            <w:proofErr w:type="spellEnd"/>
            <w:r w:rsidRPr="00061589">
              <w:rPr>
                <w:rFonts w:ascii="Times New Roman" w:hAnsi="Times New Roman"/>
              </w:rPr>
              <w:t xml:space="preserve"> </w:t>
            </w:r>
            <w:proofErr w:type="spellStart"/>
            <w:r w:rsidRPr="00061589">
              <w:rPr>
                <w:rFonts w:ascii="Times New Roman" w:hAnsi="Times New Roman"/>
              </w:rPr>
              <w:t>бусад</w:t>
            </w:r>
            <w:proofErr w:type="spellEnd"/>
            <w:r w:rsidRPr="00061589">
              <w:rPr>
                <w:rFonts w:ascii="Times New Roman" w:hAnsi="Times New Roman"/>
              </w:rPr>
              <w:t xml:space="preserve"> </w:t>
            </w:r>
            <w:proofErr w:type="spellStart"/>
            <w:r w:rsidRPr="00061589">
              <w:rPr>
                <w:rFonts w:ascii="Times New Roman" w:hAnsi="Times New Roman"/>
              </w:rPr>
              <w:t>зүйлсийн</w:t>
            </w:r>
            <w:proofErr w:type="spellEnd"/>
            <w:r w:rsidRPr="00061589">
              <w:rPr>
                <w:rFonts w:ascii="Times New Roman" w:hAnsi="Times New Roman"/>
              </w:rPr>
              <w:t xml:space="preserve"> </w:t>
            </w:r>
            <w:proofErr w:type="spellStart"/>
            <w:r w:rsidRPr="00061589">
              <w:rPr>
                <w:rFonts w:ascii="Times New Roman" w:hAnsi="Times New Roman"/>
              </w:rPr>
              <w:t>жагсаалт</w:t>
            </w:r>
            <w:proofErr w:type="spellEnd"/>
            <w:r w:rsidRPr="00061589">
              <w:rPr>
                <w:rFonts w:ascii="Times New Roman" w:hAnsi="Times New Roman"/>
              </w:rPr>
              <w:t xml:space="preserve">. </w:t>
            </w:r>
            <w:proofErr w:type="spellStart"/>
            <w:r w:rsidRPr="00061589">
              <w:rPr>
                <w:rFonts w:ascii="Times New Roman" w:hAnsi="Times New Roman"/>
              </w:rPr>
              <w:t>Тус</w:t>
            </w:r>
            <w:proofErr w:type="spellEnd"/>
            <w:r w:rsidRPr="00061589">
              <w:rPr>
                <w:rFonts w:ascii="Times New Roman" w:hAnsi="Times New Roman"/>
              </w:rPr>
              <w:t xml:space="preserve"> </w:t>
            </w:r>
            <w:proofErr w:type="spellStart"/>
            <w:r w:rsidRPr="00061589">
              <w:rPr>
                <w:rFonts w:ascii="Times New Roman" w:hAnsi="Times New Roman"/>
              </w:rPr>
              <w:t>жагсаалтад</w:t>
            </w:r>
            <w:proofErr w:type="spellEnd"/>
            <w:r w:rsidRPr="00061589">
              <w:rPr>
                <w:rFonts w:ascii="Times New Roman" w:hAnsi="Times New Roman"/>
              </w:rPr>
              <w:t xml:space="preserve"> </w:t>
            </w:r>
            <w:proofErr w:type="spellStart"/>
            <w:r w:rsidRPr="00061589">
              <w:rPr>
                <w:rFonts w:ascii="Times New Roman" w:hAnsi="Times New Roman"/>
              </w:rPr>
              <w:t>тэдгээрийг</w:t>
            </w:r>
            <w:proofErr w:type="spellEnd"/>
            <w:r w:rsidRPr="00061589">
              <w:rPr>
                <w:rFonts w:ascii="Times New Roman" w:hAnsi="Times New Roman"/>
              </w:rPr>
              <w:t xml:space="preserve"> </w:t>
            </w:r>
            <w:proofErr w:type="spellStart"/>
            <w:r w:rsidRPr="00061589">
              <w:rPr>
                <w:rFonts w:ascii="Times New Roman" w:hAnsi="Times New Roman"/>
              </w:rPr>
              <w:t>аль</w:t>
            </w:r>
            <w:proofErr w:type="spellEnd"/>
            <w:r w:rsidRPr="00061589">
              <w:rPr>
                <w:rFonts w:ascii="Times New Roman" w:hAnsi="Times New Roman"/>
              </w:rPr>
              <w:t xml:space="preserve"> </w:t>
            </w:r>
            <w:proofErr w:type="spellStart"/>
            <w:r w:rsidRPr="00061589">
              <w:rPr>
                <w:rFonts w:ascii="Times New Roman" w:hAnsi="Times New Roman"/>
              </w:rPr>
              <w:t>улсаас</w:t>
            </w:r>
            <w:proofErr w:type="spellEnd"/>
            <w:r w:rsidRPr="00061589">
              <w:rPr>
                <w:rFonts w:ascii="Times New Roman" w:hAnsi="Times New Roman"/>
              </w:rPr>
              <w:t xml:space="preserve">, </w:t>
            </w:r>
            <w:proofErr w:type="spellStart"/>
            <w:r w:rsidRPr="00061589">
              <w:rPr>
                <w:rFonts w:ascii="Times New Roman" w:hAnsi="Times New Roman"/>
              </w:rPr>
              <w:t>хаанаас</w:t>
            </w:r>
            <w:proofErr w:type="spellEnd"/>
            <w:r w:rsidRPr="00061589">
              <w:rPr>
                <w:rFonts w:ascii="Times New Roman" w:hAnsi="Times New Roman"/>
              </w:rPr>
              <w:t xml:space="preserve"> </w:t>
            </w:r>
            <w:proofErr w:type="spellStart"/>
            <w:r w:rsidRPr="00061589">
              <w:rPr>
                <w:rFonts w:ascii="Times New Roman" w:hAnsi="Times New Roman"/>
              </w:rPr>
              <w:t>нийлүүлэх</w:t>
            </w:r>
            <w:proofErr w:type="spellEnd"/>
            <w:r w:rsidRPr="00061589">
              <w:rPr>
                <w:rFonts w:ascii="Times New Roman" w:hAnsi="Times New Roman"/>
              </w:rPr>
              <w:t xml:space="preserve"> </w:t>
            </w:r>
            <w:proofErr w:type="spellStart"/>
            <w:r w:rsidRPr="00061589">
              <w:rPr>
                <w:rFonts w:ascii="Times New Roman" w:hAnsi="Times New Roman"/>
              </w:rPr>
              <w:t>боломжтойг</w:t>
            </w:r>
            <w:proofErr w:type="spellEnd"/>
            <w:r w:rsidRPr="00061589">
              <w:rPr>
                <w:rFonts w:ascii="Times New Roman" w:hAnsi="Times New Roman"/>
              </w:rPr>
              <w:t xml:space="preserve">, </w:t>
            </w:r>
            <w:proofErr w:type="spellStart"/>
            <w:r w:rsidRPr="00061589">
              <w:rPr>
                <w:rFonts w:ascii="Times New Roman" w:hAnsi="Times New Roman"/>
              </w:rPr>
              <w:t>мөн</w:t>
            </w:r>
            <w:proofErr w:type="spellEnd"/>
            <w:r w:rsidRPr="00061589">
              <w:rPr>
                <w:rFonts w:ascii="Times New Roman" w:hAnsi="Times New Roman"/>
              </w:rPr>
              <w:t xml:space="preserve"> </w:t>
            </w:r>
            <w:proofErr w:type="spellStart"/>
            <w:r w:rsidRPr="00061589">
              <w:rPr>
                <w:rFonts w:ascii="Times New Roman" w:hAnsi="Times New Roman"/>
              </w:rPr>
              <w:t>нэгж</w:t>
            </w:r>
            <w:proofErr w:type="spellEnd"/>
            <w:r w:rsidRPr="00061589">
              <w:rPr>
                <w:rFonts w:ascii="Times New Roman" w:hAnsi="Times New Roman"/>
              </w:rPr>
              <w:t xml:space="preserve"> </w:t>
            </w:r>
            <w:proofErr w:type="spellStart"/>
            <w:r w:rsidRPr="00061589">
              <w:rPr>
                <w:rFonts w:ascii="Times New Roman" w:hAnsi="Times New Roman"/>
              </w:rPr>
              <w:t>үнэ</w:t>
            </w:r>
            <w:proofErr w:type="spellEnd"/>
            <w:r w:rsidRPr="00061589">
              <w:rPr>
                <w:rFonts w:ascii="Times New Roman" w:hAnsi="Times New Roman"/>
              </w:rPr>
              <w:t xml:space="preserve"> </w:t>
            </w:r>
            <w:proofErr w:type="spellStart"/>
            <w:r w:rsidRPr="00061589">
              <w:rPr>
                <w:rFonts w:ascii="Times New Roman" w:hAnsi="Times New Roman"/>
              </w:rPr>
              <w:t>зэрэг</w:t>
            </w:r>
            <w:proofErr w:type="spellEnd"/>
            <w:r w:rsidRPr="00061589">
              <w:rPr>
                <w:rFonts w:ascii="Times New Roman" w:hAnsi="Times New Roman"/>
              </w:rPr>
              <w:t xml:space="preserve"> </w:t>
            </w:r>
            <w:proofErr w:type="spellStart"/>
            <w:r w:rsidRPr="00061589">
              <w:rPr>
                <w:rFonts w:ascii="Times New Roman" w:hAnsi="Times New Roman"/>
              </w:rPr>
              <w:t>холбогдох</w:t>
            </w:r>
            <w:proofErr w:type="spellEnd"/>
            <w:r w:rsidRPr="00061589">
              <w:rPr>
                <w:rFonts w:ascii="Times New Roman" w:hAnsi="Times New Roman"/>
              </w:rPr>
              <w:t xml:space="preserve"> </w:t>
            </w:r>
            <w:proofErr w:type="spellStart"/>
            <w:r w:rsidRPr="00061589">
              <w:rPr>
                <w:rFonts w:ascii="Times New Roman" w:hAnsi="Times New Roman"/>
              </w:rPr>
              <w:t>мэдээллийг</w:t>
            </w:r>
            <w:proofErr w:type="spellEnd"/>
            <w:r w:rsidRPr="00061589">
              <w:rPr>
                <w:rFonts w:ascii="Times New Roman" w:hAnsi="Times New Roman"/>
              </w:rPr>
              <w:t xml:space="preserve"> </w:t>
            </w:r>
            <w:proofErr w:type="spellStart"/>
            <w:r w:rsidRPr="00061589">
              <w:rPr>
                <w:rFonts w:ascii="Times New Roman" w:hAnsi="Times New Roman"/>
              </w:rPr>
              <w:t>дурдана</w:t>
            </w:r>
            <w:proofErr w:type="spellEnd"/>
            <w:r w:rsidRPr="00061589">
              <w:rPr>
                <w:rFonts w:ascii="Times New Roman" w:hAnsi="Times New Roman"/>
              </w:rPr>
              <w:t>;</w:t>
            </w:r>
          </w:p>
        </w:tc>
      </w:tr>
      <w:tr w:rsidR="0098614E" w:rsidRPr="00061589" w14:paraId="6BB74518" w14:textId="77777777" w:rsidTr="00935F4C">
        <w:tblPrEx>
          <w:tblBorders>
            <w:insideH w:val="single" w:sz="8" w:space="0" w:color="000000"/>
          </w:tblBorders>
          <w:tblCellMar>
            <w:left w:w="103" w:type="dxa"/>
            <w:right w:w="103" w:type="dxa"/>
          </w:tblCellMar>
        </w:tblPrEx>
        <w:trPr>
          <w:trHeight w:val="1021"/>
        </w:trPr>
        <w:tc>
          <w:tcPr>
            <w:tcW w:w="1730" w:type="dxa"/>
            <w:tcBorders>
              <w:top w:val="single" w:sz="4" w:space="0" w:color="auto"/>
              <w:left w:val="single" w:sz="4" w:space="0" w:color="auto"/>
              <w:bottom w:val="single" w:sz="4" w:space="0" w:color="auto"/>
              <w:right w:val="single" w:sz="4" w:space="0" w:color="auto"/>
            </w:tcBorders>
          </w:tcPr>
          <w:p w14:paraId="6B6528BC"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19.1.(</w:t>
            </w:r>
            <w:r w:rsidRPr="00061589">
              <w:rPr>
                <w:rFonts w:ascii="Times New Roman" w:hAnsi="Times New Roman" w:cs="Times New Roman"/>
                <w:b/>
                <w:bCs/>
                <w:lang w:val="mn-MN"/>
              </w:rPr>
              <w:t>в</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22D8A178" w14:textId="77777777" w:rsidR="0098614E" w:rsidRPr="00061589" w:rsidRDefault="0098614E" w:rsidP="0098614E">
            <w:pPr>
              <w:pStyle w:val="i"/>
              <w:tabs>
                <w:tab w:val="right" w:pos="7254"/>
              </w:tabs>
              <w:suppressAutoHyphens w:val="0"/>
              <w:spacing w:before="120" w:after="120"/>
              <w:rPr>
                <w:rFonts w:ascii="Times New Roman" w:hAnsi="Times New Roman"/>
                <w:sz w:val="22"/>
                <w:szCs w:val="22"/>
              </w:rPr>
            </w:pPr>
            <w:proofErr w:type="spellStart"/>
            <w:r w:rsidRPr="00061589">
              <w:rPr>
                <w:rFonts w:ascii="Times New Roman" w:hAnsi="Times New Roman"/>
                <w:sz w:val="22"/>
                <w:szCs w:val="22"/>
              </w:rPr>
              <w:t>нийлүүлэх</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бараа</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нь</w:t>
            </w:r>
            <w:proofErr w:type="spellEnd"/>
            <w:r w:rsidRPr="00061589">
              <w:rPr>
                <w:rFonts w:ascii="Times New Roman" w:hAnsi="Times New Roman"/>
                <w:sz w:val="22"/>
                <w:szCs w:val="22"/>
              </w:rPr>
              <w:t xml:space="preserve"> </w:t>
            </w:r>
            <w:r w:rsidRPr="00061589">
              <w:rPr>
                <w:rFonts w:ascii="Times New Roman" w:hAnsi="Times New Roman"/>
                <w:sz w:val="22"/>
                <w:szCs w:val="22"/>
                <w:lang w:val="mn-MN"/>
              </w:rPr>
              <w:t xml:space="preserve">захиалагчийн </w:t>
            </w:r>
            <w:proofErr w:type="spellStart"/>
            <w:r w:rsidRPr="00061589">
              <w:rPr>
                <w:rFonts w:ascii="Times New Roman" w:hAnsi="Times New Roman"/>
                <w:sz w:val="22"/>
                <w:szCs w:val="22"/>
              </w:rPr>
              <w:t>техникийн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тодорхойлолтод</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нийцэхийг</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зүйл</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заалт</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бүрээр</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нотлон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харуулсан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тайлбар</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эсхүл</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тус</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тодорхойлолтын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аль</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нэг</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зүйл</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заалтыг</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орхигдуулсан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зөрсөн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боловч</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захиалагчийн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тогтоосон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техникийн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тодорхойлолтын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шаардлагыг</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үндсэнд</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нь</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хангаж</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байгааг</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нотолсон</w:t>
            </w:r>
            <w:proofErr w:type="spellEnd"/>
            <w:r w:rsidRPr="00061589">
              <w:rPr>
                <w:rFonts w:ascii="Times New Roman" w:hAnsi="Times New Roman"/>
                <w:sz w:val="22"/>
                <w:szCs w:val="22"/>
              </w:rPr>
              <w:t xml:space="preserve"> </w:t>
            </w:r>
            <w:proofErr w:type="spellStart"/>
            <w:r w:rsidRPr="00061589">
              <w:rPr>
                <w:rFonts w:ascii="Times New Roman" w:hAnsi="Times New Roman"/>
                <w:sz w:val="22"/>
                <w:szCs w:val="22"/>
              </w:rPr>
              <w:t>мэдэгдэл</w:t>
            </w:r>
            <w:proofErr w:type="spellEnd"/>
            <w:r w:rsidRPr="00061589">
              <w:rPr>
                <w:rFonts w:ascii="Times New Roman" w:hAnsi="Times New Roman"/>
                <w:sz w:val="22"/>
                <w:szCs w:val="22"/>
                <w:lang w:val="mn-MN"/>
              </w:rPr>
              <w:t>, нотлох баримт</w:t>
            </w:r>
            <w:r w:rsidRPr="00061589">
              <w:rPr>
                <w:rFonts w:ascii="Times New Roman" w:hAnsi="Times New Roman"/>
                <w:sz w:val="22"/>
                <w:szCs w:val="22"/>
              </w:rPr>
              <w:t>;</w:t>
            </w:r>
          </w:p>
        </w:tc>
      </w:tr>
      <w:tr w:rsidR="0098614E" w:rsidRPr="00061589" w14:paraId="0395CBC1"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70E29503"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19.1.(</w:t>
            </w:r>
            <w:r w:rsidRPr="00061589">
              <w:rPr>
                <w:rFonts w:ascii="Times New Roman" w:hAnsi="Times New Roman" w:cs="Times New Roman"/>
                <w:b/>
                <w:bCs/>
                <w:lang w:val="mn-MN"/>
              </w:rPr>
              <w:t>г</w:t>
            </w:r>
            <w:r w:rsidRPr="00061589">
              <w:rPr>
                <w:rFonts w:ascii="Times New Roman" w:hAnsi="Times New Roman" w:cs="Times New Roman"/>
                <w:b/>
                <w:bCs/>
              </w:rPr>
              <w:t>)</w:t>
            </w:r>
          </w:p>
        </w:tc>
        <w:tc>
          <w:tcPr>
            <w:tcW w:w="7902" w:type="dxa"/>
            <w:tcBorders>
              <w:top w:val="single" w:sz="4" w:space="0" w:color="auto"/>
              <w:left w:val="single" w:sz="4" w:space="0" w:color="auto"/>
              <w:bottom w:val="single" w:sz="4" w:space="0" w:color="auto"/>
              <w:right w:val="single" w:sz="4" w:space="0" w:color="auto"/>
            </w:tcBorders>
          </w:tcPr>
          <w:p w14:paraId="3F7B987D" w14:textId="77777777" w:rsidR="0098614E" w:rsidRPr="00061589" w:rsidRDefault="0098614E" w:rsidP="0098614E">
            <w:pPr>
              <w:pStyle w:val="BodyTextIndent"/>
              <w:spacing w:line="240" w:lineRule="exact"/>
              <w:ind w:left="136"/>
              <w:rPr>
                <w:rFonts w:ascii="Times New Roman" w:hAnsi="Times New Roman"/>
              </w:rPr>
            </w:pPr>
            <w:proofErr w:type="spellStart"/>
            <w:r w:rsidRPr="00061589">
              <w:rPr>
                <w:rFonts w:ascii="Times New Roman" w:hAnsi="Times New Roman"/>
              </w:rPr>
              <w:t>Захиалагчийн</w:t>
            </w:r>
            <w:proofErr w:type="spellEnd"/>
            <w:r w:rsidRPr="00061589">
              <w:rPr>
                <w:rFonts w:ascii="Times New Roman" w:hAnsi="Times New Roman"/>
                <w:lang w:val="mn-MN"/>
              </w:rPr>
              <w:t xml:space="preserve"> </w:t>
            </w:r>
            <w:proofErr w:type="spellStart"/>
            <w:r w:rsidRPr="00061589">
              <w:rPr>
                <w:rFonts w:ascii="Times New Roman" w:hAnsi="Times New Roman"/>
              </w:rPr>
              <w:t>техникийн</w:t>
            </w:r>
            <w:proofErr w:type="spellEnd"/>
            <w:r w:rsidRPr="00061589">
              <w:rPr>
                <w:rFonts w:ascii="Times New Roman" w:hAnsi="Times New Roman"/>
              </w:rPr>
              <w:t xml:space="preserve"> </w:t>
            </w:r>
            <w:proofErr w:type="spellStart"/>
            <w:r w:rsidRPr="00061589">
              <w:rPr>
                <w:rFonts w:ascii="Times New Roman" w:hAnsi="Times New Roman"/>
              </w:rPr>
              <w:t>тодорхойлолтод</w:t>
            </w:r>
            <w:proofErr w:type="spellEnd"/>
            <w:r w:rsidRPr="00061589">
              <w:rPr>
                <w:rFonts w:ascii="Times New Roman" w:hAnsi="Times New Roman"/>
              </w:rPr>
              <w:t xml:space="preserve"> </w:t>
            </w:r>
            <w:proofErr w:type="spellStart"/>
            <w:r w:rsidRPr="00061589">
              <w:rPr>
                <w:rFonts w:ascii="Times New Roman" w:hAnsi="Times New Roman"/>
              </w:rPr>
              <w:t>дурдсан</w:t>
            </w:r>
            <w:proofErr w:type="spellEnd"/>
            <w:r w:rsidRPr="00061589">
              <w:rPr>
                <w:rFonts w:ascii="Times New Roman" w:hAnsi="Times New Roman"/>
              </w:rPr>
              <w:t xml:space="preserve"> </w:t>
            </w:r>
            <w:proofErr w:type="spellStart"/>
            <w:r w:rsidRPr="00061589">
              <w:rPr>
                <w:rFonts w:ascii="Times New Roman" w:hAnsi="Times New Roman"/>
              </w:rPr>
              <w:t>чанар</w:t>
            </w:r>
            <w:proofErr w:type="spellEnd"/>
            <w:r w:rsidRPr="00061589">
              <w:rPr>
                <w:rFonts w:ascii="Times New Roman" w:hAnsi="Times New Roman"/>
              </w:rPr>
              <w:t xml:space="preserve">, </w:t>
            </w:r>
            <w:proofErr w:type="spellStart"/>
            <w:r w:rsidRPr="00061589">
              <w:rPr>
                <w:rFonts w:ascii="Times New Roman" w:hAnsi="Times New Roman"/>
              </w:rPr>
              <w:t>материал</w:t>
            </w:r>
            <w:proofErr w:type="spellEnd"/>
            <w:r w:rsidRPr="00061589">
              <w:rPr>
                <w:rFonts w:ascii="Times New Roman" w:hAnsi="Times New Roman"/>
              </w:rPr>
              <w:t xml:space="preserve"> </w:t>
            </w:r>
            <w:proofErr w:type="spellStart"/>
            <w:r w:rsidRPr="00061589">
              <w:rPr>
                <w:rFonts w:ascii="Times New Roman" w:hAnsi="Times New Roman"/>
              </w:rPr>
              <w:t>болон</w:t>
            </w:r>
            <w:proofErr w:type="spellEnd"/>
            <w:r w:rsidRPr="00061589">
              <w:rPr>
                <w:rFonts w:ascii="Times New Roman" w:hAnsi="Times New Roman"/>
              </w:rPr>
              <w:t xml:space="preserve"> </w:t>
            </w:r>
            <w:proofErr w:type="spellStart"/>
            <w:r w:rsidRPr="00061589">
              <w:rPr>
                <w:rFonts w:ascii="Times New Roman" w:hAnsi="Times New Roman"/>
              </w:rPr>
              <w:t>тоног</w:t>
            </w:r>
            <w:proofErr w:type="spellEnd"/>
            <w:r w:rsidRPr="00061589">
              <w:rPr>
                <w:rFonts w:ascii="Times New Roman" w:hAnsi="Times New Roman"/>
              </w:rPr>
              <w:t xml:space="preserve"> </w:t>
            </w:r>
            <w:proofErr w:type="spellStart"/>
            <w:r w:rsidRPr="00061589">
              <w:rPr>
                <w:rFonts w:ascii="Times New Roman" w:hAnsi="Times New Roman"/>
              </w:rPr>
              <w:t>төхөөрөмжийн</w:t>
            </w:r>
            <w:proofErr w:type="spellEnd"/>
            <w:r w:rsidRPr="00061589">
              <w:rPr>
                <w:rFonts w:ascii="Times New Roman" w:hAnsi="Times New Roman"/>
              </w:rPr>
              <w:t xml:space="preserve"> </w:t>
            </w:r>
            <w:proofErr w:type="spellStart"/>
            <w:r w:rsidRPr="00061589">
              <w:rPr>
                <w:rFonts w:ascii="Times New Roman" w:hAnsi="Times New Roman"/>
              </w:rPr>
              <w:t>стандарт</w:t>
            </w:r>
            <w:proofErr w:type="spellEnd"/>
            <w:r w:rsidRPr="00061589">
              <w:rPr>
                <w:rFonts w:ascii="Times New Roman" w:hAnsi="Times New Roman"/>
              </w:rPr>
              <w:t xml:space="preserve">, </w:t>
            </w:r>
            <w:proofErr w:type="spellStart"/>
            <w:r w:rsidRPr="00061589">
              <w:rPr>
                <w:rFonts w:ascii="Times New Roman" w:hAnsi="Times New Roman"/>
              </w:rPr>
              <w:t>барааны</w:t>
            </w:r>
            <w:proofErr w:type="spellEnd"/>
            <w:r w:rsidRPr="00061589">
              <w:rPr>
                <w:rFonts w:ascii="Times New Roman" w:hAnsi="Times New Roman"/>
              </w:rPr>
              <w:t xml:space="preserve"> </w:t>
            </w:r>
            <w:proofErr w:type="spellStart"/>
            <w:r w:rsidRPr="00061589">
              <w:rPr>
                <w:rFonts w:ascii="Times New Roman" w:hAnsi="Times New Roman"/>
              </w:rPr>
              <w:t>тэмдэг</w:t>
            </w:r>
            <w:proofErr w:type="spellEnd"/>
            <w:r w:rsidRPr="00061589">
              <w:rPr>
                <w:rFonts w:ascii="Times New Roman" w:hAnsi="Times New Roman"/>
              </w:rPr>
              <w:t xml:space="preserve">, </w:t>
            </w:r>
            <w:proofErr w:type="spellStart"/>
            <w:r w:rsidRPr="00061589">
              <w:rPr>
                <w:rFonts w:ascii="Times New Roman" w:hAnsi="Times New Roman"/>
              </w:rPr>
              <w:t>каталогийн</w:t>
            </w:r>
            <w:proofErr w:type="spellEnd"/>
            <w:r w:rsidRPr="00061589">
              <w:rPr>
                <w:rFonts w:ascii="Times New Roman" w:hAnsi="Times New Roman"/>
              </w:rPr>
              <w:t xml:space="preserve"> </w:t>
            </w:r>
            <w:proofErr w:type="spellStart"/>
            <w:r w:rsidRPr="00061589">
              <w:rPr>
                <w:rFonts w:ascii="Times New Roman" w:hAnsi="Times New Roman"/>
              </w:rPr>
              <w:t>дугаар</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w:t>
            </w:r>
            <w:proofErr w:type="spellStart"/>
            <w:r w:rsidRPr="00061589">
              <w:rPr>
                <w:rFonts w:ascii="Times New Roman" w:hAnsi="Times New Roman"/>
              </w:rPr>
              <w:t>тухайн</w:t>
            </w:r>
            <w:proofErr w:type="spellEnd"/>
            <w:r w:rsidRPr="00061589">
              <w:rPr>
                <w:rFonts w:ascii="Times New Roman" w:hAnsi="Times New Roman"/>
              </w:rPr>
              <w:t xml:space="preserve"> </w:t>
            </w:r>
            <w:proofErr w:type="spellStart"/>
            <w:r w:rsidRPr="00061589">
              <w:rPr>
                <w:rFonts w:ascii="Times New Roman" w:hAnsi="Times New Roman"/>
              </w:rPr>
              <w:t>бараанд</w:t>
            </w:r>
            <w:proofErr w:type="spellEnd"/>
            <w:r w:rsidRPr="00061589">
              <w:rPr>
                <w:rFonts w:ascii="Times New Roman" w:hAnsi="Times New Roman"/>
              </w:rPr>
              <w:t xml:space="preserve"> </w:t>
            </w:r>
            <w:proofErr w:type="spellStart"/>
            <w:r w:rsidRPr="00061589">
              <w:rPr>
                <w:rFonts w:ascii="Times New Roman" w:hAnsi="Times New Roman"/>
              </w:rPr>
              <w:t>тавигдах</w:t>
            </w:r>
            <w:proofErr w:type="spellEnd"/>
            <w:r w:rsidRPr="00061589">
              <w:rPr>
                <w:rFonts w:ascii="Times New Roman" w:hAnsi="Times New Roman"/>
              </w:rPr>
              <w:t xml:space="preserve"> </w:t>
            </w:r>
            <w:proofErr w:type="spellStart"/>
            <w:r w:rsidRPr="00061589">
              <w:rPr>
                <w:rFonts w:ascii="Times New Roman" w:hAnsi="Times New Roman"/>
              </w:rPr>
              <w:t>үндсэн</w:t>
            </w:r>
            <w:proofErr w:type="spellEnd"/>
            <w:r w:rsidRPr="00061589">
              <w:rPr>
                <w:rFonts w:ascii="Times New Roman" w:hAnsi="Times New Roman"/>
              </w:rPr>
              <w:t xml:space="preserve"> </w:t>
            </w:r>
            <w:proofErr w:type="spellStart"/>
            <w:r w:rsidRPr="00061589">
              <w:rPr>
                <w:rFonts w:ascii="Times New Roman" w:hAnsi="Times New Roman"/>
              </w:rPr>
              <w:t>шаардлагыг</w:t>
            </w:r>
            <w:proofErr w:type="spellEnd"/>
            <w:r w:rsidRPr="00061589">
              <w:rPr>
                <w:rFonts w:ascii="Times New Roman" w:hAnsi="Times New Roman"/>
              </w:rPr>
              <w:t xml:space="preserve"> </w:t>
            </w:r>
            <w:proofErr w:type="spellStart"/>
            <w:r w:rsidRPr="00061589">
              <w:rPr>
                <w:rFonts w:ascii="Times New Roman" w:hAnsi="Times New Roman"/>
              </w:rPr>
              <w:t>тодорхойлох</w:t>
            </w:r>
            <w:proofErr w:type="spellEnd"/>
            <w:r w:rsidRPr="00061589">
              <w:rPr>
                <w:rFonts w:ascii="Times New Roman" w:hAnsi="Times New Roman"/>
              </w:rPr>
              <w:t xml:space="preserve"> </w:t>
            </w:r>
            <w:proofErr w:type="spellStart"/>
            <w:r w:rsidRPr="00061589">
              <w:rPr>
                <w:rFonts w:ascii="Times New Roman" w:hAnsi="Times New Roman"/>
              </w:rPr>
              <w:t>бөгөөд</w:t>
            </w:r>
            <w:proofErr w:type="spellEnd"/>
            <w:r w:rsidRPr="00061589">
              <w:rPr>
                <w:rFonts w:ascii="Times New Roman" w:hAnsi="Times New Roman"/>
              </w:rPr>
              <w:t xml:space="preserve"> </w:t>
            </w:r>
            <w:proofErr w:type="spellStart"/>
            <w:r w:rsidRPr="00061589">
              <w:rPr>
                <w:rFonts w:ascii="Times New Roman" w:hAnsi="Times New Roman"/>
              </w:rPr>
              <w:t>түүгээр</w:t>
            </w:r>
            <w:proofErr w:type="spellEnd"/>
            <w:r w:rsidRPr="00061589">
              <w:rPr>
                <w:rFonts w:ascii="Times New Roman" w:hAnsi="Times New Roman"/>
              </w:rPr>
              <w:t xml:space="preserve"> </w:t>
            </w:r>
            <w:proofErr w:type="spellStart"/>
            <w:r w:rsidRPr="00061589">
              <w:rPr>
                <w:rFonts w:ascii="Times New Roman" w:hAnsi="Times New Roman"/>
              </w:rPr>
              <w:t>хязгаарлагдахгүйг</w:t>
            </w:r>
            <w:proofErr w:type="spellEnd"/>
            <w:r w:rsidRPr="00061589">
              <w:rPr>
                <w:rFonts w:ascii="Times New Roman" w:hAnsi="Times New Roman"/>
              </w:rPr>
              <w:t xml:space="preserve">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w:t>
            </w:r>
            <w:proofErr w:type="spellEnd"/>
            <w:r w:rsidRPr="00061589">
              <w:rPr>
                <w:rFonts w:ascii="Times New Roman" w:hAnsi="Times New Roman"/>
              </w:rPr>
              <w:t xml:space="preserve"> </w:t>
            </w:r>
            <w:proofErr w:type="spellStart"/>
            <w:r w:rsidRPr="00061589">
              <w:rPr>
                <w:rFonts w:ascii="Times New Roman" w:hAnsi="Times New Roman"/>
              </w:rPr>
              <w:t>анхаарч</w:t>
            </w:r>
            <w:proofErr w:type="spellEnd"/>
            <w:r w:rsidRPr="00061589">
              <w:rPr>
                <w:rFonts w:ascii="Times New Roman" w:hAnsi="Times New Roman"/>
              </w:rPr>
              <w:t xml:space="preserve"> </w:t>
            </w:r>
            <w:r>
              <w:rPr>
                <w:rFonts w:ascii="Times New Roman" w:hAnsi="Times New Roman"/>
                <w:lang w:val="mn-MN"/>
              </w:rPr>
              <w:t xml:space="preserve">барааны тохиролын болон чанарын гэрчилгээ, үйлдвэрлэгчийн техникийн тодорхойлолт, стандартыг тус тус нууцлахгүй  </w:t>
            </w:r>
            <w:r w:rsidRPr="00061589">
              <w:rPr>
                <w:rFonts w:ascii="Times New Roman" w:hAnsi="Times New Roman"/>
              </w:rPr>
              <w:t xml:space="preserve"> </w:t>
            </w:r>
            <w:proofErr w:type="spellStart"/>
            <w:r w:rsidRPr="00061589">
              <w:rPr>
                <w:rFonts w:ascii="Times New Roman" w:hAnsi="Times New Roman"/>
              </w:rPr>
              <w:t>ирүүлнэ</w:t>
            </w:r>
            <w:proofErr w:type="spellEnd"/>
            <w:r w:rsidRPr="00061589">
              <w:rPr>
                <w:rFonts w:ascii="Times New Roman" w:hAnsi="Times New Roman"/>
              </w:rPr>
              <w:t xml:space="preserve">.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өөр</w:t>
            </w:r>
            <w:proofErr w:type="spellEnd"/>
            <w:r w:rsidRPr="00061589">
              <w:rPr>
                <w:rFonts w:ascii="Times New Roman" w:hAnsi="Times New Roman"/>
              </w:rPr>
              <w:t xml:space="preserve"> </w:t>
            </w:r>
            <w:proofErr w:type="spellStart"/>
            <w:r w:rsidRPr="00061589">
              <w:rPr>
                <w:rFonts w:ascii="Times New Roman" w:hAnsi="Times New Roman"/>
              </w:rPr>
              <w:t>стандарт</w:t>
            </w:r>
            <w:proofErr w:type="spellEnd"/>
            <w:r w:rsidRPr="00061589">
              <w:rPr>
                <w:rFonts w:ascii="Times New Roman" w:hAnsi="Times New Roman"/>
              </w:rPr>
              <w:t xml:space="preserve">, </w:t>
            </w:r>
            <w:proofErr w:type="spellStart"/>
            <w:r w:rsidRPr="00061589">
              <w:rPr>
                <w:rFonts w:ascii="Times New Roman" w:hAnsi="Times New Roman"/>
              </w:rPr>
              <w:t>барааны</w:t>
            </w:r>
            <w:proofErr w:type="spellEnd"/>
            <w:r w:rsidRPr="00061589">
              <w:rPr>
                <w:rFonts w:ascii="Times New Roman" w:hAnsi="Times New Roman"/>
              </w:rPr>
              <w:t xml:space="preserve"> </w:t>
            </w:r>
            <w:proofErr w:type="spellStart"/>
            <w:r w:rsidRPr="00061589">
              <w:rPr>
                <w:rFonts w:ascii="Times New Roman" w:hAnsi="Times New Roman"/>
              </w:rPr>
              <w:t>тэмдэг</w:t>
            </w:r>
            <w:proofErr w:type="spellEnd"/>
            <w:r w:rsidRPr="00061589">
              <w:rPr>
                <w:rFonts w:ascii="Times New Roman" w:hAnsi="Times New Roman"/>
              </w:rPr>
              <w:t xml:space="preserve">, </w:t>
            </w:r>
            <w:proofErr w:type="spellStart"/>
            <w:r w:rsidRPr="00061589">
              <w:rPr>
                <w:rFonts w:ascii="Times New Roman" w:hAnsi="Times New Roman"/>
              </w:rPr>
              <w:t>каталогийн</w:t>
            </w:r>
            <w:proofErr w:type="spellEnd"/>
            <w:r w:rsidRPr="00061589">
              <w:rPr>
                <w:rFonts w:ascii="Times New Roman" w:hAnsi="Times New Roman"/>
              </w:rPr>
              <w:t xml:space="preserve"> </w:t>
            </w:r>
            <w:proofErr w:type="spellStart"/>
            <w:r w:rsidRPr="00061589">
              <w:rPr>
                <w:rFonts w:ascii="Times New Roman" w:hAnsi="Times New Roman"/>
              </w:rPr>
              <w:t>дугаарыг</w:t>
            </w:r>
            <w:proofErr w:type="spellEnd"/>
            <w:r w:rsidRPr="00061589">
              <w:rPr>
                <w:rFonts w:ascii="Times New Roman" w:hAnsi="Times New Roman"/>
              </w:rPr>
              <w:t xml:space="preserve"> </w:t>
            </w:r>
            <w:proofErr w:type="spellStart"/>
            <w:r w:rsidRPr="00061589">
              <w:rPr>
                <w:rFonts w:ascii="Times New Roman" w:hAnsi="Times New Roman"/>
              </w:rPr>
              <w:t>орлуулан</w:t>
            </w:r>
            <w:proofErr w:type="spellEnd"/>
            <w:r w:rsidRPr="00061589">
              <w:rPr>
                <w:rFonts w:ascii="Times New Roman" w:hAnsi="Times New Roman"/>
              </w:rPr>
              <w:t xml:space="preserve"> </w:t>
            </w:r>
            <w:proofErr w:type="spellStart"/>
            <w:r w:rsidRPr="00061589">
              <w:rPr>
                <w:rFonts w:ascii="Times New Roman" w:hAnsi="Times New Roman"/>
              </w:rPr>
              <w:t>хэрэглэж</w:t>
            </w:r>
            <w:proofErr w:type="spellEnd"/>
            <w:r w:rsidRPr="00061589">
              <w:rPr>
                <w:rFonts w:ascii="Times New Roman" w:hAnsi="Times New Roman"/>
              </w:rPr>
              <w:t xml:space="preserve"> </w:t>
            </w:r>
            <w:proofErr w:type="spellStart"/>
            <w:r w:rsidRPr="00061589">
              <w:rPr>
                <w:rFonts w:ascii="Times New Roman" w:hAnsi="Times New Roman"/>
              </w:rPr>
              <w:t>болох</w:t>
            </w:r>
            <w:proofErr w:type="spellEnd"/>
            <w:r w:rsidRPr="00061589">
              <w:rPr>
                <w:rFonts w:ascii="Times New Roman" w:hAnsi="Times New Roman"/>
              </w:rPr>
              <w:t xml:space="preserve"> </w:t>
            </w:r>
            <w:proofErr w:type="spellStart"/>
            <w:r w:rsidRPr="00061589">
              <w:rPr>
                <w:rFonts w:ascii="Times New Roman" w:hAnsi="Times New Roman"/>
              </w:rPr>
              <w:t>бөгөөд</w:t>
            </w:r>
            <w:proofErr w:type="spellEnd"/>
            <w:r w:rsidRPr="00061589">
              <w:rPr>
                <w:rFonts w:ascii="Times New Roman" w:hAnsi="Times New Roman"/>
              </w:rPr>
              <w:t xml:space="preserve"> </w:t>
            </w:r>
            <w:proofErr w:type="spellStart"/>
            <w:r w:rsidRPr="00061589">
              <w:rPr>
                <w:rFonts w:ascii="Times New Roman" w:hAnsi="Times New Roman"/>
              </w:rPr>
              <w:t>орлуулах</w:t>
            </w:r>
            <w:proofErr w:type="spellEnd"/>
            <w:r w:rsidRPr="00061589">
              <w:rPr>
                <w:rFonts w:ascii="Times New Roman" w:hAnsi="Times New Roman"/>
              </w:rPr>
              <w:t xml:space="preserve"> </w:t>
            </w:r>
            <w:proofErr w:type="spellStart"/>
            <w:r w:rsidRPr="00061589">
              <w:rPr>
                <w:rFonts w:ascii="Times New Roman" w:hAnsi="Times New Roman"/>
              </w:rPr>
              <w:t>зүйл</w:t>
            </w:r>
            <w:proofErr w:type="spellEnd"/>
            <w:r w:rsidRPr="00061589">
              <w:rPr>
                <w:rFonts w:ascii="Times New Roman" w:hAnsi="Times New Roman"/>
              </w:rPr>
              <w:t xml:space="preserve"> </w:t>
            </w:r>
            <w:proofErr w:type="spellStart"/>
            <w:r w:rsidRPr="00061589">
              <w:rPr>
                <w:rFonts w:ascii="Times New Roman" w:hAnsi="Times New Roman"/>
              </w:rPr>
              <w:t>нь</w:t>
            </w:r>
            <w:proofErr w:type="spellEnd"/>
            <w:r w:rsidRPr="00061589">
              <w:rPr>
                <w:rFonts w:ascii="Times New Roman" w:hAnsi="Times New Roman"/>
              </w:rPr>
              <w:t xml:space="preserve"> </w:t>
            </w:r>
            <w:r>
              <w:rPr>
                <w:rFonts w:ascii="Times New Roman" w:hAnsi="Times New Roman"/>
                <w:lang w:val="mn-MN"/>
              </w:rPr>
              <w:t xml:space="preserve">захиалагчийн </w:t>
            </w:r>
            <w:proofErr w:type="spellStart"/>
            <w:r w:rsidRPr="00061589">
              <w:rPr>
                <w:rFonts w:ascii="Times New Roman" w:hAnsi="Times New Roman"/>
              </w:rPr>
              <w:t>техникийн</w:t>
            </w:r>
            <w:proofErr w:type="spellEnd"/>
            <w:r w:rsidRPr="00061589">
              <w:rPr>
                <w:rFonts w:ascii="Times New Roman" w:hAnsi="Times New Roman"/>
              </w:rPr>
              <w:t xml:space="preserve"> </w:t>
            </w:r>
            <w:proofErr w:type="spellStart"/>
            <w:r w:rsidRPr="00061589">
              <w:rPr>
                <w:rFonts w:ascii="Times New Roman" w:hAnsi="Times New Roman"/>
              </w:rPr>
              <w:t>тодорхойлолтод</w:t>
            </w:r>
            <w:proofErr w:type="spellEnd"/>
            <w:r w:rsidRPr="00061589">
              <w:rPr>
                <w:rFonts w:ascii="Times New Roman" w:hAnsi="Times New Roman"/>
              </w:rPr>
              <w:t xml:space="preserve"> </w:t>
            </w:r>
            <w:proofErr w:type="spellStart"/>
            <w:r w:rsidRPr="00061589">
              <w:rPr>
                <w:rFonts w:ascii="Times New Roman" w:hAnsi="Times New Roman"/>
              </w:rPr>
              <w:t>заасантай</w:t>
            </w:r>
            <w:proofErr w:type="spellEnd"/>
            <w:r w:rsidRPr="00061589">
              <w:rPr>
                <w:rFonts w:ascii="Times New Roman" w:hAnsi="Times New Roman"/>
              </w:rPr>
              <w:t xml:space="preserve"> </w:t>
            </w:r>
            <w:proofErr w:type="spellStart"/>
            <w:r w:rsidRPr="00061589">
              <w:rPr>
                <w:rFonts w:ascii="Times New Roman" w:hAnsi="Times New Roman"/>
              </w:rPr>
              <w:t>дүйцэхүйц</w:t>
            </w:r>
            <w:proofErr w:type="spellEnd"/>
            <w:r w:rsidRPr="00061589">
              <w:rPr>
                <w:rFonts w:ascii="Times New Roman" w:hAnsi="Times New Roman"/>
              </w:rPr>
              <w:t xml:space="preserve">, </w:t>
            </w:r>
            <w:proofErr w:type="spellStart"/>
            <w:r w:rsidRPr="00061589">
              <w:rPr>
                <w:rFonts w:ascii="Times New Roman" w:hAnsi="Times New Roman"/>
              </w:rPr>
              <w:t>эсхүл</w:t>
            </w:r>
            <w:proofErr w:type="spellEnd"/>
            <w:r w:rsidRPr="00061589">
              <w:rPr>
                <w:rFonts w:ascii="Times New Roman" w:hAnsi="Times New Roman"/>
              </w:rPr>
              <w:t xml:space="preserve"> </w:t>
            </w:r>
            <w:proofErr w:type="spellStart"/>
            <w:r w:rsidRPr="00061589">
              <w:rPr>
                <w:rFonts w:ascii="Times New Roman" w:hAnsi="Times New Roman"/>
              </w:rPr>
              <w:t>түүнээс</w:t>
            </w:r>
            <w:proofErr w:type="spellEnd"/>
            <w:r w:rsidRPr="00061589">
              <w:rPr>
                <w:rFonts w:ascii="Times New Roman" w:hAnsi="Times New Roman"/>
              </w:rPr>
              <w:t xml:space="preserve"> </w:t>
            </w:r>
            <w:proofErr w:type="spellStart"/>
            <w:r w:rsidRPr="00061589">
              <w:rPr>
                <w:rFonts w:ascii="Times New Roman" w:hAnsi="Times New Roman"/>
              </w:rPr>
              <w:t>илүү</w:t>
            </w:r>
            <w:proofErr w:type="spellEnd"/>
            <w:r w:rsidRPr="00061589">
              <w:rPr>
                <w:rFonts w:ascii="Times New Roman" w:hAnsi="Times New Roman"/>
              </w:rPr>
              <w:t xml:space="preserve"> </w:t>
            </w:r>
            <w:proofErr w:type="spellStart"/>
            <w:r w:rsidRPr="00061589">
              <w:rPr>
                <w:rFonts w:ascii="Times New Roman" w:hAnsi="Times New Roman"/>
              </w:rPr>
              <w:t>шаардлага</w:t>
            </w:r>
            <w:proofErr w:type="spellEnd"/>
            <w:r w:rsidRPr="00061589">
              <w:rPr>
                <w:rFonts w:ascii="Times New Roman" w:hAnsi="Times New Roman"/>
              </w:rPr>
              <w:t xml:space="preserve"> </w:t>
            </w:r>
            <w:proofErr w:type="spellStart"/>
            <w:r w:rsidRPr="00061589">
              <w:rPr>
                <w:rFonts w:ascii="Times New Roman" w:hAnsi="Times New Roman"/>
              </w:rPr>
              <w:t>хангасан</w:t>
            </w:r>
            <w:proofErr w:type="spellEnd"/>
            <w:r w:rsidRPr="00061589">
              <w:rPr>
                <w:rFonts w:ascii="Times New Roman" w:hAnsi="Times New Roman"/>
              </w:rPr>
              <w:t xml:space="preserve"> </w:t>
            </w:r>
            <w:proofErr w:type="spellStart"/>
            <w:r w:rsidRPr="00061589">
              <w:rPr>
                <w:rFonts w:ascii="Times New Roman" w:hAnsi="Times New Roman"/>
              </w:rPr>
              <w:t>гэдгийг</w:t>
            </w:r>
            <w:proofErr w:type="spellEnd"/>
            <w:r w:rsidRPr="00061589">
              <w:rPr>
                <w:rFonts w:ascii="Times New Roman" w:hAnsi="Times New Roman"/>
              </w:rPr>
              <w:t xml:space="preserve"> </w:t>
            </w:r>
            <w:proofErr w:type="spellStart"/>
            <w:r w:rsidRPr="00061589">
              <w:rPr>
                <w:rFonts w:ascii="Times New Roman" w:hAnsi="Times New Roman"/>
              </w:rPr>
              <w:t>тендерт</w:t>
            </w:r>
            <w:proofErr w:type="spellEnd"/>
            <w:r w:rsidRPr="00061589">
              <w:rPr>
                <w:rFonts w:ascii="Times New Roman" w:hAnsi="Times New Roman"/>
              </w:rPr>
              <w:t xml:space="preserve"> </w:t>
            </w:r>
            <w:proofErr w:type="spellStart"/>
            <w:r w:rsidRPr="00061589">
              <w:rPr>
                <w:rFonts w:ascii="Times New Roman" w:hAnsi="Times New Roman"/>
              </w:rPr>
              <w:t>оролцогч</w:t>
            </w:r>
            <w:proofErr w:type="spellEnd"/>
            <w:r w:rsidRPr="00061589">
              <w:rPr>
                <w:rFonts w:ascii="Times New Roman" w:hAnsi="Times New Roman"/>
              </w:rPr>
              <w:t xml:space="preserve"> </w:t>
            </w:r>
            <w:proofErr w:type="spellStart"/>
            <w:r w:rsidRPr="00061589">
              <w:rPr>
                <w:rFonts w:ascii="Times New Roman" w:hAnsi="Times New Roman"/>
              </w:rPr>
              <w:t>захиалагчид</w:t>
            </w:r>
            <w:proofErr w:type="spellEnd"/>
            <w:r w:rsidRPr="00061589">
              <w:rPr>
                <w:rFonts w:ascii="Times New Roman" w:hAnsi="Times New Roman"/>
              </w:rPr>
              <w:t xml:space="preserve"> </w:t>
            </w:r>
            <w:proofErr w:type="spellStart"/>
            <w:r w:rsidRPr="00061589">
              <w:rPr>
                <w:rFonts w:ascii="Times New Roman" w:hAnsi="Times New Roman"/>
              </w:rPr>
              <w:t>нотлон</w:t>
            </w:r>
            <w:proofErr w:type="spellEnd"/>
            <w:r w:rsidRPr="00061589">
              <w:rPr>
                <w:rFonts w:ascii="Times New Roman" w:hAnsi="Times New Roman"/>
              </w:rPr>
              <w:t xml:space="preserve"> </w:t>
            </w:r>
            <w:proofErr w:type="spellStart"/>
            <w:r w:rsidRPr="00061589">
              <w:rPr>
                <w:rFonts w:ascii="Times New Roman" w:hAnsi="Times New Roman"/>
              </w:rPr>
              <w:t>харуулна</w:t>
            </w:r>
            <w:proofErr w:type="spellEnd"/>
            <w:r w:rsidRPr="00061589">
              <w:rPr>
                <w:rFonts w:ascii="Times New Roman" w:hAnsi="Times New Roman"/>
              </w:rPr>
              <w:t>.</w:t>
            </w:r>
            <w:r w:rsidRPr="0076491B">
              <w:rPr>
                <w:rFonts w:ascii="Arial" w:hAnsi="Arial" w:cs="Arial"/>
                <w:sz w:val="21"/>
                <w:szCs w:val="21"/>
                <w:lang w:val="mn-MN"/>
              </w:rPr>
              <w:t xml:space="preserve"> </w:t>
            </w:r>
            <w:r w:rsidRPr="00811519">
              <w:rPr>
                <w:rFonts w:ascii="Arial" w:hAnsi="Arial" w:cs="Arial"/>
                <w:i/>
                <w:iCs/>
                <w:sz w:val="21"/>
                <w:szCs w:val="21"/>
                <w:lang w:val="mn-MN"/>
              </w:rPr>
              <w:t>Нийлүүлэх бараа нь</w:t>
            </w:r>
            <w:r>
              <w:rPr>
                <w:rFonts w:ascii="Arial" w:hAnsi="Arial" w:cs="Arial"/>
                <w:i/>
                <w:iCs/>
                <w:sz w:val="21"/>
                <w:szCs w:val="21"/>
                <w:lang w:val="mn-MN"/>
              </w:rPr>
              <w:t xml:space="preserve"> захиалагчийн</w:t>
            </w:r>
            <w:r w:rsidRPr="00811519">
              <w:rPr>
                <w:rFonts w:ascii="Arial" w:hAnsi="Arial" w:cs="Arial"/>
                <w:i/>
                <w:iCs/>
                <w:sz w:val="21"/>
                <w:szCs w:val="21"/>
                <w:lang w:val="mn-MN"/>
              </w:rPr>
              <w:t xml:space="preserve"> техникийн тодорхойлолтын </w:t>
            </w:r>
            <w:r>
              <w:rPr>
                <w:rFonts w:ascii="Arial" w:hAnsi="Arial" w:cs="Arial"/>
                <w:i/>
                <w:iCs/>
                <w:sz w:val="21"/>
                <w:szCs w:val="21"/>
                <w:lang w:val="mn-MN"/>
              </w:rPr>
              <w:t xml:space="preserve">аль нэг зүйл заалт, </w:t>
            </w:r>
            <w:r w:rsidRPr="00811519">
              <w:rPr>
                <w:rFonts w:ascii="Arial" w:hAnsi="Arial" w:cs="Arial"/>
                <w:i/>
                <w:iCs/>
                <w:sz w:val="21"/>
                <w:szCs w:val="21"/>
                <w:lang w:val="mn-MN"/>
              </w:rPr>
              <w:t>шаардлаг</w:t>
            </w:r>
            <w:r>
              <w:rPr>
                <w:rFonts w:ascii="Arial" w:hAnsi="Arial" w:cs="Arial"/>
                <w:i/>
                <w:iCs/>
                <w:sz w:val="21"/>
                <w:szCs w:val="21"/>
                <w:lang w:val="mn-MN"/>
              </w:rPr>
              <w:t xml:space="preserve">ыг хангаагүй </w:t>
            </w:r>
            <w:r w:rsidRPr="00811519">
              <w:rPr>
                <w:rFonts w:ascii="Arial" w:hAnsi="Arial" w:cs="Arial"/>
                <w:i/>
                <w:iCs/>
                <w:sz w:val="21"/>
                <w:szCs w:val="21"/>
                <w:lang w:val="mn-MN"/>
              </w:rPr>
              <w:t>тохиолдолд тухайн тендерээс татгалзана.</w:t>
            </w:r>
          </w:p>
        </w:tc>
      </w:tr>
      <w:tr w:rsidR="0098614E" w:rsidRPr="00061589" w14:paraId="5A3DF9CB"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4B66483"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20.1</w:t>
            </w:r>
          </w:p>
        </w:tc>
        <w:tc>
          <w:tcPr>
            <w:tcW w:w="7902" w:type="dxa"/>
            <w:tcBorders>
              <w:top w:val="single" w:sz="4" w:space="0" w:color="auto"/>
              <w:left w:val="single" w:sz="4" w:space="0" w:color="auto"/>
              <w:bottom w:val="single" w:sz="4" w:space="0" w:color="auto"/>
              <w:right w:val="single" w:sz="4" w:space="0" w:color="auto"/>
            </w:tcBorders>
          </w:tcPr>
          <w:p w14:paraId="043AAE51" w14:textId="77777777" w:rsidR="0098614E" w:rsidRPr="00061589" w:rsidRDefault="0098614E" w:rsidP="0098614E">
            <w:pPr>
              <w:pStyle w:val="i"/>
              <w:tabs>
                <w:tab w:val="right" w:pos="7254"/>
              </w:tabs>
              <w:suppressAutoHyphens w:val="0"/>
              <w:spacing w:before="120" w:after="120"/>
              <w:rPr>
                <w:rFonts w:ascii="Times New Roman" w:hAnsi="Times New Roman"/>
                <w:sz w:val="22"/>
                <w:szCs w:val="22"/>
              </w:rPr>
            </w:pPr>
            <w:r w:rsidRPr="00061589">
              <w:rPr>
                <w:rFonts w:ascii="Times New Roman" w:hAnsi="Times New Roman"/>
                <w:sz w:val="22"/>
                <w:szCs w:val="22"/>
                <w:lang w:val="mn-MN"/>
              </w:rPr>
              <w:t xml:space="preserve">Тендерийн баталгааны хүчинтэй хугацаа нь: </w:t>
            </w:r>
            <w:proofErr w:type="spellStart"/>
            <w:r w:rsidRPr="00061589">
              <w:rPr>
                <w:rFonts w:ascii="Times New Roman" w:hAnsi="Times New Roman"/>
                <w:i/>
                <w:iCs/>
                <w:sz w:val="22"/>
                <w:szCs w:val="22"/>
              </w:rPr>
              <w:t>Тендер</w:t>
            </w:r>
            <w:proofErr w:type="spellEnd"/>
            <w:r w:rsidRPr="00061589">
              <w:rPr>
                <w:rFonts w:ascii="Times New Roman" w:hAnsi="Times New Roman"/>
                <w:i/>
                <w:iCs/>
                <w:sz w:val="22"/>
                <w:szCs w:val="22"/>
              </w:rPr>
              <w:t xml:space="preserve"> </w:t>
            </w:r>
            <w:r w:rsidRPr="00061589">
              <w:rPr>
                <w:rFonts w:ascii="Times New Roman" w:hAnsi="Times New Roman"/>
                <w:i/>
                <w:iCs/>
                <w:sz w:val="22"/>
                <w:szCs w:val="22"/>
                <w:lang w:val="mn-MN"/>
              </w:rPr>
              <w:t xml:space="preserve">нээснээс хойш </w:t>
            </w:r>
            <w:r w:rsidRPr="00061589">
              <w:rPr>
                <w:rFonts w:ascii="Times New Roman" w:hAnsi="Times New Roman"/>
                <w:b/>
                <w:i/>
                <w:iCs/>
                <w:sz w:val="22"/>
                <w:szCs w:val="22"/>
                <w:lang w:val="mn-MN"/>
              </w:rPr>
              <w:t xml:space="preserve">30 </w:t>
            </w:r>
            <w:proofErr w:type="spellStart"/>
            <w:r w:rsidRPr="00061589">
              <w:rPr>
                <w:rFonts w:ascii="Times New Roman" w:hAnsi="Times New Roman"/>
                <w:i/>
                <w:iCs/>
                <w:sz w:val="22"/>
                <w:szCs w:val="22"/>
              </w:rPr>
              <w:t>хоногийн</w:t>
            </w:r>
            <w:proofErr w:type="spellEnd"/>
            <w:r w:rsidRPr="00061589">
              <w:rPr>
                <w:rFonts w:ascii="Times New Roman" w:hAnsi="Times New Roman"/>
                <w:i/>
                <w:iCs/>
                <w:sz w:val="22"/>
                <w:szCs w:val="22"/>
              </w:rPr>
              <w:t xml:space="preserve"> </w:t>
            </w:r>
            <w:proofErr w:type="spellStart"/>
            <w:r w:rsidRPr="00061589">
              <w:rPr>
                <w:rFonts w:ascii="Times New Roman" w:hAnsi="Times New Roman"/>
                <w:i/>
                <w:iCs/>
                <w:sz w:val="22"/>
                <w:szCs w:val="22"/>
              </w:rPr>
              <w:t>туршид</w:t>
            </w:r>
            <w:proofErr w:type="spellEnd"/>
            <w:r w:rsidRPr="00061589">
              <w:rPr>
                <w:rFonts w:ascii="Times New Roman" w:hAnsi="Times New Roman"/>
                <w:i/>
                <w:iCs/>
                <w:sz w:val="22"/>
                <w:szCs w:val="22"/>
              </w:rPr>
              <w:t xml:space="preserve"> </w:t>
            </w:r>
            <w:proofErr w:type="spellStart"/>
            <w:r w:rsidRPr="00061589">
              <w:rPr>
                <w:rFonts w:ascii="Times New Roman" w:hAnsi="Times New Roman"/>
                <w:i/>
                <w:iCs/>
                <w:sz w:val="22"/>
                <w:szCs w:val="22"/>
              </w:rPr>
              <w:t>хүчинтэй</w:t>
            </w:r>
            <w:proofErr w:type="spellEnd"/>
            <w:r w:rsidRPr="00061589">
              <w:rPr>
                <w:rFonts w:ascii="Times New Roman" w:hAnsi="Times New Roman"/>
                <w:i/>
                <w:iCs/>
                <w:sz w:val="22"/>
                <w:szCs w:val="22"/>
              </w:rPr>
              <w:t xml:space="preserve"> </w:t>
            </w:r>
            <w:proofErr w:type="spellStart"/>
            <w:r w:rsidRPr="00061589">
              <w:rPr>
                <w:rFonts w:ascii="Times New Roman" w:hAnsi="Times New Roman"/>
                <w:i/>
                <w:iCs/>
                <w:sz w:val="22"/>
                <w:szCs w:val="22"/>
              </w:rPr>
              <w:t>байна</w:t>
            </w:r>
            <w:proofErr w:type="spellEnd"/>
            <w:r w:rsidRPr="00061589">
              <w:rPr>
                <w:rFonts w:ascii="Times New Roman" w:hAnsi="Times New Roman"/>
                <w:i/>
                <w:iCs/>
                <w:sz w:val="22"/>
                <w:szCs w:val="22"/>
              </w:rPr>
              <w:t>.</w:t>
            </w:r>
            <w:r w:rsidRPr="00061589">
              <w:rPr>
                <w:rFonts w:ascii="Times New Roman" w:hAnsi="Times New Roman"/>
                <w:sz w:val="22"/>
                <w:szCs w:val="22"/>
              </w:rPr>
              <w:t xml:space="preserve"> </w:t>
            </w:r>
          </w:p>
        </w:tc>
      </w:tr>
      <w:tr w:rsidR="0098614E" w:rsidRPr="00061589" w14:paraId="2A6E9D2F"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6A4CC92"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21</w:t>
            </w:r>
          </w:p>
        </w:tc>
        <w:tc>
          <w:tcPr>
            <w:tcW w:w="7902" w:type="dxa"/>
            <w:tcBorders>
              <w:top w:val="single" w:sz="4" w:space="0" w:color="auto"/>
              <w:left w:val="single" w:sz="4" w:space="0" w:color="auto"/>
              <w:bottom w:val="single" w:sz="4" w:space="0" w:color="auto"/>
              <w:right w:val="single" w:sz="4" w:space="0" w:color="auto"/>
            </w:tcBorders>
          </w:tcPr>
          <w:p w14:paraId="4B48BF20" w14:textId="77777777" w:rsidR="0098614E" w:rsidRPr="00061589" w:rsidRDefault="0098614E" w:rsidP="0098614E">
            <w:pPr>
              <w:tabs>
                <w:tab w:val="right" w:pos="7254"/>
              </w:tabs>
              <w:spacing w:before="120" w:after="120"/>
              <w:jc w:val="both"/>
              <w:rPr>
                <w:rFonts w:ascii="Times New Roman" w:hAnsi="Times New Roman" w:cs="Times New Roman"/>
              </w:rPr>
            </w:pPr>
            <w:r w:rsidRPr="00061589">
              <w:rPr>
                <w:rFonts w:ascii="Times New Roman" w:hAnsi="Times New Roman" w:cs="Times New Roman"/>
                <w:lang w:val="mn-MN"/>
              </w:rPr>
              <w:t xml:space="preserve">Тендерийн баталгааны үнийн дүн: </w:t>
            </w:r>
            <w:r w:rsidRPr="00061589">
              <w:rPr>
                <w:rFonts w:ascii="Times New Roman" w:hAnsi="Times New Roman" w:cs="Times New Roman"/>
              </w:rPr>
              <w:t>(</w:t>
            </w:r>
            <w:r w:rsidRPr="00061589">
              <w:rPr>
                <w:rFonts w:ascii="Times New Roman" w:hAnsi="Times New Roman" w:cs="Times New Roman"/>
                <w:lang w:val="mn-MN"/>
              </w:rPr>
              <w:t>төсөвт өртөгийн 2 хувиар</w:t>
            </w:r>
            <w:r w:rsidRPr="00061589">
              <w:rPr>
                <w:rFonts w:ascii="Times New Roman" w:hAnsi="Times New Roman" w:cs="Times New Roman"/>
              </w:rPr>
              <w:t>)</w:t>
            </w:r>
          </w:p>
          <w:p w14:paraId="40D91068" w14:textId="77777777" w:rsidR="0098614E" w:rsidRPr="00061589" w:rsidRDefault="0098614E" w:rsidP="0098614E">
            <w:pPr>
              <w:spacing w:after="0" w:line="240" w:lineRule="exact"/>
              <w:jc w:val="right"/>
              <w:rPr>
                <w:rFonts w:ascii="Times New Roman" w:eastAsia="Times New Roman" w:hAnsi="Times New Roman" w:cs="Times New Roman"/>
                <w:b/>
                <w:bCs/>
                <w:lang w:val="mn-MN" w:eastAsia="x-none"/>
              </w:rPr>
            </w:pPr>
            <w:r w:rsidRPr="00061589">
              <w:rPr>
                <w:rFonts w:ascii="Times New Roman" w:hAnsi="Times New Roman" w:cs="Times New Roman"/>
                <w:b/>
                <w:i/>
              </w:rPr>
              <w:t xml:space="preserve"> </w:t>
            </w:r>
            <w:r w:rsidRPr="00061589">
              <w:rPr>
                <w:rFonts w:ascii="Times New Roman" w:hAnsi="Times New Roman" w:cs="Times New Roman"/>
                <w:b/>
                <w:i/>
                <w:lang w:val="mn-MN"/>
              </w:rPr>
              <w:t xml:space="preserve">Төсөвт өргийн 2 хувиар баталгааны хэмжээг тогтоож </w:t>
            </w:r>
            <w:r w:rsidRPr="00061589">
              <w:rPr>
                <w:rFonts w:ascii="Times New Roman" w:eastAsia="Times New Roman" w:hAnsi="Times New Roman" w:cs="Times New Roman"/>
                <w:b/>
                <w:bCs/>
                <w:lang w:val="mn-MN" w:eastAsia="x-none"/>
              </w:rPr>
              <w:t>МАЯГТ №: ТШМ-3А</w:t>
            </w:r>
          </w:p>
          <w:p w14:paraId="62574131" w14:textId="77777777" w:rsidR="0098614E" w:rsidRPr="00061589" w:rsidRDefault="0098614E" w:rsidP="0098614E">
            <w:pPr>
              <w:tabs>
                <w:tab w:val="right" w:pos="7254"/>
              </w:tabs>
              <w:spacing w:before="120" w:after="120"/>
              <w:jc w:val="both"/>
              <w:rPr>
                <w:rFonts w:ascii="Times New Roman" w:hAnsi="Times New Roman" w:cs="Times New Roman"/>
                <w:b/>
                <w:i/>
              </w:rPr>
            </w:pPr>
            <w:r w:rsidRPr="00061589">
              <w:rPr>
                <w:rFonts w:ascii="Times New Roman" w:hAnsi="Times New Roman" w:cs="Times New Roman"/>
                <w:b/>
                <w:i/>
                <w:lang w:val="mn-MN"/>
              </w:rPr>
              <w:t xml:space="preserve">-аар ирүүлнэ. </w:t>
            </w:r>
          </w:p>
          <w:p w14:paraId="486CE5B8" w14:textId="77777777" w:rsidR="0098614E" w:rsidRPr="00061589" w:rsidRDefault="0098614E" w:rsidP="0098614E">
            <w:pPr>
              <w:tabs>
                <w:tab w:val="right" w:pos="7254"/>
              </w:tabs>
              <w:spacing w:before="120" w:after="120"/>
              <w:jc w:val="both"/>
              <w:rPr>
                <w:rFonts w:ascii="Times New Roman" w:hAnsi="Times New Roman" w:cs="Times New Roman"/>
              </w:rPr>
            </w:pPr>
            <w:r w:rsidRPr="00061589">
              <w:rPr>
                <w:rFonts w:ascii="Times New Roman" w:hAnsi="Times New Roman" w:cs="Times New Roman"/>
                <w:b/>
                <w:i/>
                <w:lang w:val="mn-MN"/>
              </w:rPr>
              <w:t xml:space="preserve">Тендерийн баталгааны хүчинтэй байх хугацааг он, сар, өдрөөр тогтооно. </w:t>
            </w:r>
            <w:r w:rsidRPr="00061589">
              <w:rPr>
                <w:rFonts w:ascii="Times New Roman" w:hAnsi="Times New Roman" w:cs="Times New Roman"/>
                <w:lang w:val="mn-MN"/>
              </w:rPr>
              <w:t>Хүчинтэй байх хугацаа: ....... он ........ сар ......... өдөр</w:t>
            </w:r>
          </w:p>
          <w:p w14:paraId="14B5936C" w14:textId="77777777" w:rsidR="0098614E" w:rsidRPr="00061589" w:rsidRDefault="0098614E" w:rsidP="0098614E">
            <w:pPr>
              <w:tabs>
                <w:tab w:val="right" w:pos="7254"/>
              </w:tabs>
              <w:spacing w:before="120"/>
              <w:jc w:val="both"/>
              <w:rPr>
                <w:rFonts w:ascii="Times New Roman" w:hAnsi="Times New Roman" w:cs="Times New Roman"/>
                <w:b/>
                <w:i/>
                <w:lang w:val="mn-MN"/>
              </w:rPr>
            </w:pPr>
            <w:r w:rsidRPr="00061589">
              <w:rPr>
                <w:rFonts w:ascii="Times New Roman" w:hAnsi="Times New Roman" w:cs="Times New Roman"/>
                <w:b/>
                <w:i/>
                <w:lang w:val="mn-MN"/>
              </w:rPr>
              <w:lastRenderedPageBreak/>
              <w:t xml:space="preserve"> </w:t>
            </w:r>
            <w:r w:rsidRPr="00061589">
              <w:rPr>
                <w:rFonts w:ascii="Times New Roman" w:hAnsi="Times New Roman" w:cs="Times New Roman"/>
                <w:i/>
                <w:lang w:val="mn-MN"/>
              </w:rPr>
              <w:t xml:space="preserve">Тендерийн  материалд  цахим  тендерийн  баталгааг  хавсарган  ирүүлэх шаардлагагүй  бөгөөд цахим  системээр арилжааны  банкны  мэдээллийн  сангаас  тендерт  оролцогчийн  тендерийн баталгааны талаарх мэдээллийг шалгана. </w:t>
            </w:r>
          </w:p>
          <w:p w14:paraId="14E545F7" w14:textId="77777777" w:rsidR="0098614E" w:rsidRPr="00061589" w:rsidRDefault="0098614E" w:rsidP="0098614E">
            <w:pPr>
              <w:tabs>
                <w:tab w:val="right" w:pos="7254"/>
              </w:tabs>
              <w:spacing w:before="120" w:after="120"/>
              <w:jc w:val="both"/>
              <w:rPr>
                <w:rFonts w:ascii="Times New Roman" w:hAnsi="Times New Roman" w:cs="Times New Roman"/>
                <w:i/>
                <w:lang w:val="mn-MN"/>
              </w:rPr>
            </w:pPr>
            <w:r w:rsidRPr="00061589">
              <w:rPr>
                <w:rFonts w:ascii="Times New Roman" w:hAnsi="Times New Roman" w:cs="Times New Roman"/>
                <w:b/>
                <w:i/>
                <w:lang w:val="mn-MN"/>
              </w:rPr>
              <w:t>Дараах тохиолдолд тендерийн баталгааг улсын орлого болгоно. Үүнд:</w:t>
            </w:r>
            <w:r w:rsidRPr="00061589">
              <w:rPr>
                <w:rFonts w:ascii="Times New Roman" w:hAnsi="Times New Roman" w:cs="Times New Roman"/>
                <w:i/>
                <w:lang w:val="mn-MN"/>
              </w:rPr>
              <w:t xml:space="preserve"> Тендерийн баталгааны үнийн дүн:</w:t>
            </w:r>
          </w:p>
          <w:p w14:paraId="3AB9E342" w14:textId="77777777" w:rsidR="0098614E" w:rsidRPr="00061589" w:rsidRDefault="0098614E" w:rsidP="0098614E">
            <w:pPr>
              <w:numPr>
                <w:ilvl w:val="0"/>
                <w:numId w:val="18"/>
              </w:numPr>
              <w:tabs>
                <w:tab w:val="right" w:pos="617"/>
              </w:tabs>
              <w:spacing w:before="120" w:after="120" w:line="240" w:lineRule="auto"/>
              <w:jc w:val="both"/>
              <w:rPr>
                <w:rFonts w:ascii="Times New Roman" w:hAnsi="Times New Roman" w:cs="Times New Roman"/>
                <w:i/>
              </w:rPr>
            </w:pPr>
            <w:proofErr w:type="spellStart"/>
            <w:r w:rsidRPr="00061589">
              <w:rPr>
                <w:rFonts w:ascii="Times New Roman" w:hAnsi="Times New Roman" w:cs="Times New Roman"/>
                <w:i/>
              </w:rPr>
              <w:t>Тендерт</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оролцогч</w:t>
            </w:r>
            <w:proofErr w:type="spellEnd"/>
            <w:r w:rsidRPr="00061589">
              <w:rPr>
                <w:rFonts w:ascii="Times New Roman" w:hAnsi="Times New Roman" w:cs="Times New Roman"/>
                <w:i/>
              </w:rPr>
              <w:t xml:space="preserve"> т</w:t>
            </w:r>
            <w:r w:rsidRPr="00061589">
              <w:rPr>
                <w:rFonts w:ascii="Times New Roman" w:hAnsi="Times New Roman" w:cs="Times New Roman"/>
                <w:i/>
                <w:lang w:val="mn-MN"/>
              </w:rPr>
              <w:t>ендерийг нээсний дараа тендерийн хүчинтэй байх хугацаа дуусахаас өмнө өөрийн тендерээс татгалзсан. Хуулийн 20 дугаар зүйлийн 20.7.1 дэх заалт.</w:t>
            </w:r>
          </w:p>
          <w:p w14:paraId="08501C3E" w14:textId="77777777" w:rsidR="0098614E" w:rsidRPr="00061589" w:rsidRDefault="0098614E" w:rsidP="0098614E">
            <w:pPr>
              <w:numPr>
                <w:ilvl w:val="0"/>
                <w:numId w:val="18"/>
              </w:numPr>
              <w:tabs>
                <w:tab w:val="right" w:pos="617"/>
              </w:tabs>
              <w:spacing w:before="120" w:after="120" w:line="240" w:lineRule="auto"/>
              <w:jc w:val="both"/>
              <w:rPr>
                <w:rFonts w:ascii="Times New Roman" w:hAnsi="Times New Roman" w:cs="Times New Roman"/>
                <w:i/>
              </w:rPr>
            </w:pPr>
            <w:r w:rsidRPr="00061589">
              <w:rPr>
                <w:rFonts w:ascii="Times New Roman" w:hAnsi="Times New Roman" w:cs="Times New Roman"/>
                <w:i/>
                <w:lang w:val="mn-MN"/>
              </w:rPr>
              <w:t>“хамгийн сайн” үнэлэгдсэн тендер ирүүлсэн оролцогч гэрээ байгуулах эрх олгосон мэдэгдэлд заасан хугацаанд гүйцэтгэлийн баталгааг ирүүлээгүй, эсхүл гэрээ байгуулахаас татгалзсан. Хуулийн 20 дугаар зүйлийн 20.7.2 дэх заалт.</w:t>
            </w:r>
          </w:p>
          <w:p w14:paraId="04583205" w14:textId="77777777" w:rsidR="0098614E" w:rsidRPr="00061589" w:rsidRDefault="0098614E" w:rsidP="0098614E">
            <w:pPr>
              <w:numPr>
                <w:ilvl w:val="0"/>
                <w:numId w:val="18"/>
              </w:numPr>
              <w:tabs>
                <w:tab w:val="right" w:pos="617"/>
              </w:tabs>
              <w:spacing w:before="120" w:after="120" w:line="240" w:lineRule="auto"/>
              <w:jc w:val="both"/>
              <w:rPr>
                <w:rFonts w:ascii="Times New Roman" w:hAnsi="Times New Roman" w:cs="Times New Roman"/>
                <w:i/>
              </w:rPr>
            </w:pPr>
            <w:r w:rsidRPr="00061589">
              <w:rPr>
                <w:rFonts w:ascii="Times New Roman" w:hAnsi="Times New Roman" w:cs="Times New Roman"/>
                <w:i/>
                <w:lang w:val="mn-MN"/>
              </w:rPr>
              <w:t>Тендерт оролцогчийн гаргасан гомдлыг үндэслэлгүй гэж шийдвэрлэсэн. Хуулийн 20 дугаар зүйлийн 20.7.3 дахь заалт</w:t>
            </w:r>
          </w:p>
          <w:p w14:paraId="4683A5D5" w14:textId="77777777" w:rsidR="0098614E" w:rsidRPr="00061589" w:rsidRDefault="0098614E" w:rsidP="0098614E">
            <w:pPr>
              <w:pStyle w:val="BodyTextIndent"/>
              <w:tabs>
                <w:tab w:val="num" w:pos="2520"/>
              </w:tabs>
              <w:spacing w:line="240" w:lineRule="exact"/>
              <w:ind w:left="136"/>
              <w:rPr>
                <w:rFonts w:ascii="Times New Roman" w:hAnsi="Times New Roman"/>
                <w:lang w:val="mn-MN"/>
              </w:rPr>
            </w:pPr>
            <w:r w:rsidRPr="00061589">
              <w:rPr>
                <w:rFonts w:ascii="Times New Roman" w:hAnsi="Times New Roman"/>
                <w:i/>
                <w:lang w:val="mn-MN"/>
              </w:rPr>
              <w:t xml:space="preserve">Тендерийн баталгааны дүнг тендерийн баримт бичигт заасан мөнгөн дүнгээс бага эсхүл илүү тооцсон, тендерийн баталгааны хүчинтэй хугацааг дутуу тооцсон тохиолдолд уг тендерийн баталгааг “хуулд”-д нийцээгүй тендерийн баталгаа гэж үзэж татгалзана.  </w:t>
            </w:r>
          </w:p>
          <w:p w14:paraId="437DC92D" w14:textId="77777777" w:rsidR="0098614E" w:rsidRPr="00061589" w:rsidRDefault="0098614E" w:rsidP="0098614E">
            <w:pPr>
              <w:pStyle w:val="BodyTextIndent"/>
              <w:tabs>
                <w:tab w:val="num" w:pos="2520"/>
              </w:tabs>
              <w:spacing w:line="240" w:lineRule="exact"/>
              <w:ind w:left="136"/>
              <w:rPr>
                <w:rFonts w:ascii="Times New Roman" w:hAnsi="Times New Roman"/>
                <w:i/>
                <w:iCs/>
              </w:rPr>
            </w:pPr>
            <w:r w:rsidRPr="00061589">
              <w:rPr>
                <w:rFonts w:ascii="Times New Roman" w:hAnsi="Times New Roman"/>
                <w:i/>
                <w:iCs/>
                <w:lang w:val="mn-MN"/>
              </w:rPr>
              <w:t>4. Түншлэлийн</w:t>
            </w:r>
            <w:r w:rsidRPr="00061589">
              <w:rPr>
                <w:rFonts w:ascii="Times New Roman" w:hAnsi="Times New Roman"/>
                <w:i/>
                <w:iCs/>
              </w:rPr>
              <w:t xml:space="preserve"> </w:t>
            </w:r>
            <w:proofErr w:type="spellStart"/>
            <w:r w:rsidRPr="00061589">
              <w:rPr>
                <w:rFonts w:ascii="Times New Roman" w:hAnsi="Times New Roman"/>
                <w:i/>
                <w:iCs/>
              </w:rPr>
              <w:t>хувьд</w:t>
            </w:r>
            <w:proofErr w:type="spellEnd"/>
            <w:r w:rsidRPr="00061589">
              <w:rPr>
                <w:rFonts w:ascii="Times New Roman" w:hAnsi="Times New Roman"/>
                <w:i/>
                <w:iCs/>
              </w:rPr>
              <w:t xml:space="preserve"> </w:t>
            </w:r>
            <w:proofErr w:type="spellStart"/>
            <w:r w:rsidRPr="00061589">
              <w:rPr>
                <w:rFonts w:ascii="Times New Roman" w:hAnsi="Times New Roman"/>
                <w:i/>
                <w:iCs/>
              </w:rPr>
              <w:t>түүнийг</w:t>
            </w:r>
            <w:proofErr w:type="spellEnd"/>
            <w:r w:rsidRPr="00061589">
              <w:rPr>
                <w:rFonts w:ascii="Times New Roman" w:hAnsi="Times New Roman"/>
                <w:i/>
                <w:iCs/>
              </w:rPr>
              <w:t xml:space="preserve"> </w:t>
            </w:r>
            <w:proofErr w:type="spellStart"/>
            <w:r w:rsidRPr="00061589">
              <w:rPr>
                <w:rFonts w:ascii="Times New Roman" w:hAnsi="Times New Roman"/>
                <w:i/>
                <w:iCs/>
              </w:rPr>
              <w:t>төлөөлөх</w:t>
            </w:r>
            <w:proofErr w:type="spellEnd"/>
            <w:r w:rsidRPr="00061589">
              <w:rPr>
                <w:rFonts w:ascii="Times New Roman" w:hAnsi="Times New Roman"/>
                <w:i/>
                <w:iCs/>
              </w:rPr>
              <w:t xml:space="preserve"> </w:t>
            </w:r>
            <w:proofErr w:type="spellStart"/>
            <w:r w:rsidRPr="00061589">
              <w:rPr>
                <w:rFonts w:ascii="Times New Roman" w:hAnsi="Times New Roman"/>
                <w:i/>
                <w:iCs/>
              </w:rPr>
              <w:t>эрх</w:t>
            </w:r>
            <w:proofErr w:type="spellEnd"/>
            <w:r w:rsidRPr="00061589">
              <w:rPr>
                <w:rFonts w:ascii="Times New Roman" w:hAnsi="Times New Roman"/>
                <w:i/>
                <w:iCs/>
              </w:rPr>
              <w:t xml:space="preserve"> </w:t>
            </w:r>
            <w:proofErr w:type="spellStart"/>
            <w:r w:rsidRPr="00061589">
              <w:rPr>
                <w:rFonts w:ascii="Times New Roman" w:hAnsi="Times New Roman"/>
                <w:i/>
                <w:iCs/>
              </w:rPr>
              <w:t>бүхий</w:t>
            </w:r>
            <w:proofErr w:type="spellEnd"/>
            <w:r w:rsidRPr="00061589">
              <w:rPr>
                <w:rFonts w:ascii="Times New Roman" w:hAnsi="Times New Roman"/>
                <w:i/>
                <w:iCs/>
              </w:rPr>
              <w:t xml:space="preserve"> </w:t>
            </w:r>
            <w:proofErr w:type="spellStart"/>
            <w:r w:rsidRPr="00061589">
              <w:rPr>
                <w:rFonts w:ascii="Times New Roman" w:hAnsi="Times New Roman"/>
                <w:i/>
                <w:iCs/>
              </w:rPr>
              <w:t>гишүүн</w:t>
            </w:r>
            <w:proofErr w:type="spellEnd"/>
            <w:r w:rsidRPr="00061589">
              <w:rPr>
                <w:rFonts w:ascii="Times New Roman" w:hAnsi="Times New Roman"/>
                <w:i/>
                <w:iCs/>
              </w:rPr>
              <w:t xml:space="preserve"> </w:t>
            </w:r>
            <w:proofErr w:type="spellStart"/>
            <w:r w:rsidRPr="00061589">
              <w:rPr>
                <w:rFonts w:ascii="Times New Roman" w:hAnsi="Times New Roman"/>
                <w:i/>
                <w:iCs/>
              </w:rPr>
              <w:t>тендерийн</w:t>
            </w:r>
            <w:proofErr w:type="spellEnd"/>
            <w:r w:rsidRPr="00061589">
              <w:rPr>
                <w:rFonts w:ascii="Times New Roman" w:hAnsi="Times New Roman"/>
                <w:i/>
                <w:iCs/>
              </w:rPr>
              <w:t xml:space="preserve"> </w:t>
            </w:r>
            <w:proofErr w:type="spellStart"/>
            <w:r w:rsidRPr="00061589">
              <w:rPr>
                <w:rFonts w:ascii="Times New Roman" w:hAnsi="Times New Roman"/>
                <w:i/>
                <w:iCs/>
              </w:rPr>
              <w:t>баталгааг</w:t>
            </w:r>
            <w:proofErr w:type="spellEnd"/>
            <w:r w:rsidRPr="00061589">
              <w:rPr>
                <w:rFonts w:ascii="Times New Roman" w:hAnsi="Times New Roman"/>
                <w:i/>
                <w:iCs/>
              </w:rPr>
              <w:t xml:space="preserve"> </w:t>
            </w:r>
            <w:proofErr w:type="spellStart"/>
            <w:r w:rsidRPr="00061589">
              <w:rPr>
                <w:rFonts w:ascii="Times New Roman" w:hAnsi="Times New Roman"/>
                <w:i/>
                <w:iCs/>
              </w:rPr>
              <w:t>ирүүлнэ</w:t>
            </w:r>
            <w:proofErr w:type="spellEnd"/>
            <w:r w:rsidRPr="00061589">
              <w:rPr>
                <w:rFonts w:ascii="Times New Roman" w:hAnsi="Times New Roman"/>
                <w:i/>
                <w:iCs/>
              </w:rPr>
              <w:t>.</w:t>
            </w:r>
          </w:p>
          <w:p w14:paraId="4B9B934C" w14:textId="77777777" w:rsidR="0098614E" w:rsidRPr="00061589" w:rsidRDefault="0098614E" w:rsidP="0098614E">
            <w:pPr>
              <w:pStyle w:val="BodyTextIndent"/>
              <w:tabs>
                <w:tab w:val="num" w:pos="2520"/>
              </w:tabs>
              <w:spacing w:line="240" w:lineRule="exact"/>
              <w:ind w:left="0" w:hanging="28"/>
              <w:rPr>
                <w:rFonts w:ascii="Times New Roman" w:hAnsi="Times New Roman"/>
              </w:rPr>
            </w:pPr>
            <w:r w:rsidRPr="00061589">
              <w:rPr>
                <w:rFonts w:ascii="Times New Roman" w:hAnsi="Times New Roman"/>
                <w:lang w:val="mn-MN"/>
              </w:rPr>
              <w:t xml:space="preserve">5. </w:t>
            </w:r>
            <w:proofErr w:type="spellStart"/>
            <w:r w:rsidRPr="00061589">
              <w:rPr>
                <w:rFonts w:ascii="Times New Roman" w:hAnsi="Times New Roman"/>
                <w:i/>
                <w:iCs/>
              </w:rPr>
              <w:t>Тендер</w:t>
            </w:r>
            <w:proofErr w:type="spellEnd"/>
            <w:r w:rsidRPr="00061589">
              <w:rPr>
                <w:rFonts w:ascii="Times New Roman" w:hAnsi="Times New Roman"/>
                <w:i/>
                <w:iCs/>
              </w:rPr>
              <w:t xml:space="preserve"> </w:t>
            </w:r>
            <w:proofErr w:type="spellStart"/>
            <w:r w:rsidRPr="00061589">
              <w:rPr>
                <w:rFonts w:ascii="Times New Roman" w:hAnsi="Times New Roman"/>
                <w:i/>
                <w:iCs/>
              </w:rPr>
              <w:t>нь</w:t>
            </w:r>
            <w:proofErr w:type="spellEnd"/>
            <w:r w:rsidRPr="00061589">
              <w:rPr>
                <w:rFonts w:ascii="Times New Roman" w:hAnsi="Times New Roman"/>
                <w:i/>
                <w:iCs/>
              </w:rPr>
              <w:t xml:space="preserve"> </w:t>
            </w:r>
            <w:proofErr w:type="spellStart"/>
            <w:r w:rsidRPr="00061589">
              <w:rPr>
                <w:rFonts w:ascii="Times New Roman" w:hAnsi="Times New Roman"/>
                <w:i/>
                <w:iCs/>
              </w:rPr>
              <w:t>шалгарсан</w:t>
            </w:r>
            <w:proofErr w:type="spellEnd"/>
            <w:r w:rsidRPr="00061589">
              <w:rPr>
                <w:rFonts w:ascii="Times New Roman" w:hAnsi="Times New Roman"/>
                <w:i/>
                <w:iCs/>
              </w:rPr>
              <w:t xml:space="preserve"> </w:t>
            </w:r>
            <w:proofErr w:type="spellStart"/>
            <w:r w:rsidRPr="00061589">
              <w:rPr>
                <w:rFonts w:ascii="Times New Roman" w:hAnsi="Times New Roman"/>
                <w:i/>
                <w:iCs/>
              </w:rPr>
              <w:t>оролцогчийн</w:t>
            </w:r>
            <w:proofErr w:type="spellEnd"/>
            <w:r w:rsidRPr="00061589">
              <w:rPr>
                <w:rFonts w:ascii="Times New Roman" w:hAnsi="Times New Roman"/>
                <w:i/>
                <w:iCs/>
              </w:rPr>
              <w:t xml:space="preserve"> </w:t>
            </w:r>
            <w:proofErr w:type="spellStart"/>
            <w:r w:rsidRPr="00061589">
              <w:rPr>
                <w:rFonts w:ascii="Times New Roman" w:hAnsi="Times New Roman"/>
                <w:i/>
                <w:iCs/>
              </w:rPr>
              <w:t>тендерийн</w:t>
            </w:r>
            <w:proofErr w:type="spellEnd"/>
            <w:r w:rsidRPr="00061589">
              <w:rPr>
                <w:rFonts w:ascii="Times New Roman" w:hAnsi="Times New Roman"/>
                <w:i/>
                <w:iCs/>
              </w:rPr>
              <w:t xml:space="preserve"> </w:t>
            </w:r>
            <w:proofErr w:type="spellStart"/>
            <w:r w:rsidRPr="00061589">
              <w:rPr>
                <w:rFonts w:ascii="Times New Roman" w:hAnsi="Times New Roman"/>
                <w:i/>
                <w:iCs/>
              </w:rPr>
              <w:t>баталгааг</w:t>
            </w:r>
            <w:proofErr w:type="spellEnd"/>
            <w:r w:rsidRPr="00061589">
              <w:rPr>
                <w:rFonts w:ascii="Times New Roman" w:hAnsi="Times New Roman"/>
                <w:i/>
                <w:iCs/>
              </w:rPr>
              <w:t xml:space="preserve"> </w:t>
            </w:r>
            <w:r w:rsidRPr="00061589">
              <w:rPr>
                <w:rFonts w:ascii="Times New Roman" w:hAnsi="Times New Roman"/>
                <w:i/>
                <w:iCs/>
                <w:lang w:val="mn-MN"/>
              </w:rPr>
              <w:t xml:space="preserve">ТОӨЗ-ны </w:t>
            </w:r>
            <w:r w:rsidRPr="00061589">
              <w:rPr>
                <w:rFonts w:ascii="Times New Roman" w:hAnsi="Times New Roman"/>
                <w:i/>
                <w:iCs/>
              </w:rPr>
              <w:t>41</w:t>
            </w:r>
            <w:r w:rsidRPr="00061589">
              <w:rPr>
                <w:rFonts w:ascii="Times New Roman" w:hAnsi="Times New Roman"/>
                <w:i/>
                <w:iCs/>
                <w:lang w:val="mn-MN"/>
              </w:rPr>
              <w:t xml:space="preserve"> дүгээр</w:t>
            </w:r>
            <w:r w:rsidRPr="00061589">
              <w:rPr>
                <w:rFonts w:ascii="Times New Roman" w:hAnsi="Times New Roman"/>
                <w:i/>
                <w:iCs/>
              </w:rPr>
              <w:t xml:space="preserve"> </w:t>
            </w:r>
            <w:proofErr w:type="spellStart"/>
            <w:r w:rsidRPr="00061589">
              <w:rPr>
                <w:rFonts w:ascii="Times New Roman" w:hAnsi="Times New Roman"/>
                <w:i/>
                <w:iCs/>
              </w:rPr>
              <w:t>зүйлийн</w:t>
            </w:r>
            <w:proofErr w:type="spellEnd"/>
            <w:r w:rsidRPr="00061589">
              <w:rPr>
                <w:rFonts w:ascii="Times New Roman" w:hAnsi="Times New Roman"/>
                <w:i/>
                <w:iCs/>
              </w:rPr>
              <w:t xml:space="preserve"> </w:t>
            </w:r>
            <w:proofErr w:type="spellStart"/>
            <w:r w:rsidRPr="00061589">
              <w:rPr>
                <w:rFonts w:ascii="Times New Roman" w:hAnsi="Times New Roman"/>
                <w:i/>
                <w:iCs/>
              </w:rPr>
              <w:t>дагуу</w:t>
            </w:r>
            <w:proofErr w:type="spellEnd"/>
            <w:r w:rsidRPr="00061589">
              <w:rPr>
                <w:rFonts w:ascii="Times New Roman" w:hAnsi="Times New Roman"/>
                <w:i/>
                <w:iCs/>
              </w:rPr>
              <w:t xml:space="preserve"> </w:t>
            </w:r>
            <w:proofErr w:type="spellStart"/>
            <w:r w:rsidRPr="00061589">
              <w:rPr>
                <w:rFonts w:ascii="Times New Roman" w:hAnsi="Times New Roman"/>
                <w:i/>
                <w:iCs/>
              </w:rPr>
              <w:t>гэрээнд</w:t>
            </w:r>
            <w:proofErr w:type="spellEnd"/>
            <w:r w:rsidRPr="00061589">
              <w:rPr>
                <w:rFonts w:ascii="Times New Roman" w:hAnsi="Times New Roman"/>
                <w:i/>
                <w:iCs/>
              </w:rPr>
              <w:t xml:space="preserve"> </w:t>
            </w:r>
            <w:proofErr w:type="spellStart"/>
            <w:r w:rsidRPr="00061589">
              <w:rPr>
                <w:rFonts w:ascii="Times New Roman" w:hAnsi="Times New Roman"/>
                <w:i/>
                <w:iCs/>
              </w:rPr>
              <w:t>гарын</w:t>
            </w:r>
            <w:proofErr w:type="spellEnd"/>
            <w:r w:rsidRPr="00061589">
              <w:rPr>
                <w:rFonts w:ascii="Times New Roman" w:hAnsi="Times New Roman"/>
                <w:i/>
                <w:iCs/>
              </w:rPr>
              <w:t xml:space="preserve"> </w:t>
            </w:r>
            <w:proofErr w:type="spellStart"/>
            <w:r w:rsidRPr="00061589">
              <w:rPr>
                <w:rFonts w:ascii="Times New Roman" w:hAnsi="Times New Roman"/>
                <w:i/>
                <w:iCs/>
              </w:rPr>
              <w:t>үсэг</w:t>
            </w:r>
            <w:proofErr w:type="spellEnd"/>
            <w:r w:rsidRPr="00061589">
              <w:rPr>
                <w:rFonts w:ascii="Times New Roman" w:hAnsi="Times New Roman"/>
                <w:i/>
                <w:iCs/>
              </w:rPr>
              <w:t xml:space="preserve"> </w:t>
            </w:r>
            <w:proofErr w:type="spellStart"/>
            <w:r w:rsidRPr="00061589">
              <w:rPr>
                <w:rFonts w:ascii="Times New Roman" w:hAnsi="Times New Roman"/>
                <w:i/>
                <w:iCs/>
              </w:rPr>
              <w:t>зурж</w:t>
            </w:r>
            <w:proofErr w:type="spellEnd"/>
            <w:r w:rsidRPr="00061589">
              <w:rPr>
                <w:rFonts w:ascii="Times New Roman" w:hAnsi="Times New Roman"/>
                <w:i/>
                <w:iCs/>
              </w:rPr>
              <w:t xml:space="preserve">, </w:t>
            </w:r>
            <w:r w:rsidRPr="00061589">
              <w:rPr>
                <w:rFonts w:ascii="Times New Roman" w:hAnsi="Times New Roman"/>
                <w:i/>
                <w:iCs/>
                <w:lang w:val="mn-MN"/>
              </w:rPr>
              <w:t xml:space="preserve">ТОӨЗ-ны </w:t>
            </w:r>
            <w:r w:rsidRPr="00061589">
              <w:rPr>
                <w:rFonts w:ascii="Times New Roman" w:hAnsi="Times New Roman"/>
                <w:i/>
                <w:iCs/>
              </w:rPr>
              <w:t xml:space="preserve">42 </w:t>
            </w:r>
            <w:proofErr w:type="spellStart"/>
            <w:r w:rsidRPr="00061589">
              <w:rPr>
                <w:rFonts w:ascii="Times New Roman" w:hAnsi="Times New Roman"/>
                <w:i/>
                <w:iCs/>
              </w:rPr>
              <w:t>дүгээр</w:t>
            </w:r>
            <w:proofErr w:type="spellEnd"/>
            <w:r w:rsidRPr="00061589">
              <w:rPr>
                <w:rFonts w:ascii="Times New Roman" w:hAnsi="Times New Roman"/>
                <w:i/>
                <w:iCs/>
              </w:rPr>
              <w:t xml:space="preserve"> </w:t>
            </w:r>
            <w:proofErr w:type="spellStart"/>
            <w:r w:rsidRPr="00061589">
              <w:rPr>
                <w:rFonts w:ascii="Times New Roman" w:hAnsi="Times New Roman"/>
                <w:i/>
                <w:iCs/>
              </w:rPr>
              <w:t>зүйлийн</w:t>
            </w:r>
            <w:proofErr w:type="spellEnd"/>
            <w:r w:rsidRPr="00061589">
              <w:rPr>
                <w:rFonts w:ascii="Times New Roman" w:hAnsi="Times New Roman"/>
                <w:i/>
                <w:iCs/>
              </w:rPr>
              <w:t xml:space="preserve"> </w:t>
            </w:r>
            <w:proofErr w:type="spellStart"/>
            <w:r w:rsidRPr="00061589">
              <w:rPr>
                <w:rFonts w:ascii="Times New Roman" w:hAnsi="Times New Roman"/>
                <w:i/>
                <w:iCs/>
              </w:rPr>
              <w:t>дагуу</w:t>
            </w:r>
            <w:proofErr w:type="spellEnd"/>
            <w:r w:rsidRPr="00061589">
              <w:rPr>
                <w:rFonts w:ascii="Times New Roman" w:hAnsi="Times New Roman"/>
                <w:i/>
                <w:iCs/>
              </w:rPr>
              <w:t xml:space="preserve"> </w:t>
            </w:r>
            <w:proofErr w:type="spellStart"/>
            <w:r w:rsidRPr="00061589">
              <w:rPr>
                <w:rFonts w:ascii="Times New Roman" w:hAnsi="Times New Roman"/>
                <w:i/>
                <w:iCs/>
              </w:rPr>
              <w:t>гүйцэтгэлийн</w:t>
            </w:r>
            <w:proofErr w:type="spellEnd"/>
            <w:r w:rsidRPr="00061589">
              <w:rPr>
                <w:rFonts w:ascii="Times New Roman" w:hAnsi="Times New Roman"/>
                <w:i/>
                <w:iCs/>
              </w:rPr>
              <w:t xml:space="preserve"> </w:t>
            </w:r>
            <w:proofErr w:type="spellStart"/>
            <w:r w:rsidRPr="00061589">
              <w:rPr>
                <w:rFonts w:ascii="Times New Roman" w:hAnsi="Times New Roman"/>
                <w:i/>
                <w:iCs/>
              </w:rPr>
              <w:t>баталгааг</w:t>
            </w:r>
            <w:proofErr w:type="spellEnd"/>
            <w:r w:rsidRPr="00061589">
              <w:rPr>
                <w:rFonts w:ascii="Times New Roman" w:hAnsi="Times New Roman"/>
                <w:i/>
                <w:iCs/>
              </w:rPr>
              <w:t xml:space="preserve"> </w:t>
            </w:r>
            <w:proofErr w:type="spellStart"/>
            <w:r w:rsidRPr="00061589">
              <w:rPr>
                <w:rFonts w:ascii="Times New Roman" w:hAnsi="Times New Roman"/>
                <w:i/>
                <w:iCs/>
              </w:rPr>
              <w:t>ирүүлсэн</w:t>
            </w:r>
            <w:proofErr w:type="spellEnd"/>
            <w:r w:rsidRPr="00061589">
              <w:rPr>
                <w:rFonts w:ascii="Times New Roman" w:hAnsi="Times New Roman"/>
                <w:i/>
                <w:iCs/>
              </w:rPr>
              <w:t xml:space="preserve"> </w:t>
            </w:r>
            <w:proofErr w:type="spellStart"/>
            <w:r w:rsidRPr="00061589">
              <w:rPr>
                <w:rFonts w:ascii="Times New Roman" w:hAnsi="Times New Roman"/>
                <w:i/>
                <w:iCs/>
              </w:rPr>
              <w:t>тохиолдолд</w:t>
            </w:r>
            <w:proofErr w:type="spellEnd"/>
            <w:r w:rsidRPr="00061589">
              <w:rPr>
                <w:rFonts w:ascii="Times New Roman" w:hAnsi="Times New Roman"/>
                <w:i/>
                <w:iCs/>
              </w:rPr>
              <w:t xml:space="preserve"> </w:t>
            </w:r>
            <w:proofErr w:type="spellStart"/>
            <w:r w:rsidRPr="00061589">
              <w:rPr>
                <w:rFonts w:ascii="Times New Roman" w:hAnsi="Times New Roman"/>
                <w:i/>
                <w:iCs/>
              </w:rPr>
              <w:t>хүчингүй</w:t>
            </w:r>
            <w:proofErr w:type="spellEnd"/>
            <w:r w:rsidRPr="00061589">
              <w:rPr>
                <w:rFonts w:ascii="Times New Roman" w:hAnsi="Times New Roman"/>
                <w:i/>
                <w:iCs/>
              </w:rPr>
              <w:t xml:space="preserve"> </w:t>
            </w:r>
            <w:proofErr w:type="spellStart"/>
            <w:r w:rsidRPr="00061589">
              <w:rPr>
                <w:rFonts w:ascii="Times New Roman" w:hAnsi="Times New Roman"/>
                <w:i/>
                <w:iCs/>
              </w:rPr>
              <w:t>болгоно</w:t>
            </w:r>
            <w:proofErr w:type="spellEnd"/>
            <w:r w:rsidRPr="00061589">
              <w:rPr>
                <w:rFonts w:ascii="Times New Roman" w:hAnsi="Times New Roman"/>
              </w:rPr>
              <w:t>.</w:t>
            </w:r>
          </w:p>
        </w:tc>
      </w:tr>
      <w:tr w:rsidR="0098614E" w:rsidRPr="00061589" w14:paraId="49AEE62D"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7090CDFE"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ТОӨЗ 22.1</w:t>
            </w:r>
          </w:p>
        </w:tc>
        <w:tc>
          <w:tcPr>
            <w:tcW w:w="7902" w:type="dxa"/>
            <w:tcBorders>
              <w:top w:val="single" w:sz="4" w:space="0" w:color="auto"/>
              <w:left w:val="single" w:sz="4" w:space="0" w:color="auto"/>
              <w:bottom w:val="single" w:sz="4" w:space="0" w:color="auto"/>
              <w:right w:val="single" w:sz="4" w:space="0" w:color="auto"/>
            </w:tcBorders>
          </w:tcPr>
          <w:p w14:paraId="7E3B72C5" w14:textId="77777777" w:rsidR="0098614E" w:rsidRPr="00061589" w:rsidRDefault="0098614E" w:rsidP="0098614E">
            <w:pPr>
              <w:tabs>
                <w:tab w:val="right" w:pos="7254"/>
              </w:tabs>
              <w:spacing w:before="120" w:after="120"/>
              <w:jc w:val="both"/>
              <w:rPr>
                <w:rFonts w:ascii="Times New Roman" w:hAnsi="Times New Roman" w:cs="Times New Roman"/>
                <w:lang w:val="mn-MN"/>
              </w:rPr>
            </w:pPr>
            <w:proofErr w:type="spellStart"/>
            <w:r w:rsidRPr="00061589">
              <w:rPr>
                <w:rFonts w:ascii="Times New Roman" w:hAnsi="Times New Roman" w:cs="Times New Roman"/>
              </w:rPr>
              <w:t>Тендерийн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хувиас</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гадна</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ирүүлэх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хуулбар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хувийн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r w:rsidRPr="00061589">
              <w:rPr>
                <w:rFonts w:ascii="Times New Roman" w:hAnsi="Times New Roman" w:cs="Times New Roman"/>
              </w:rPr>
              <w:t xml:space="preserve">: </w:t>
            </w:r>
            <w:proofErr w:type="spellStart"/>
            <w:proofErr w:type="gramStart"/>
            <w:r w:rsidRPr="00061589">
              <w:rPr>
                <w:rFonts w:ascii="Times New Roman" w:hAnsi="Times New Roman" w:cs="Times New Roman"/>
                <w:i/>
                <w:iCs/>
              </w:rPr>
              <w:t>Тендерийн</w:t>
            </w:r>
            <w:proofErr w:type="spellEnd"/>
            <w:r w:rsidRPr="00061589">
              <w:rPr>
                <w:rFonts w:ascii="Times New Roman" w:hAnsi="Times New Roman" w:cs="Times New Roman"/>
                <w:i/>
                <w:iCs/>
              </w:rPr>
              <w:t xml:space="preserve">  </w:t>
            </w:r>
            <w:r w:rsidRPr="00061589">
              <w:rPr>
                <w:rFonts w:ascii="Times New Roman" w:hAnsi="Times New Roman" w:cs="Times New Roman"/>
                <w:i/>
                <w:iCs/>
                <w:lang w:val="mn-MN"/>
              </w:rPr>
              <w:t>баримт</w:t>
            </w:r>
            <w:proofErr w:type="gramEnd"/>
            <w:r w:rsidRPr="00061589">
              <w:rPr>
                <w:rFonts w:ascii="Times New Roman" w:hAnsi="Times New Roman" w:cs="Times New Roman"/>
                <w:i/>
                <w:iCs/>
                <w:lang w:val="mn-MN"/>
              </w:rPr>
              <w:t xml:space="preserve"> бичгийг</w:t>
            </w:r>
            <w:r w:rsidRPr="00061589">
              <w:rPr>
                <w:rFonts w:ascii="Times New Roman" w:hAnsi="Times New Roman" w:cs="Times New Roman"/>
                <w:i/>
                <w:iCs/>
              </w:rPr>
              <w:t xml:space="preserve">  </w:t>
            </w:r>
            <w:proofErr w:type="spellStart"/>
            <w:r w:rsidRPr="00061589">
              <w:rPr>
                <w:rFonts w:ascii="Times New Roman" w:hAnsi="Times New Roman" w:cs="Times New Roman"/>
                <w:i/>
                <w:iCs/>
              </w:rPr>
              <w:t>Цахим</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худалдан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авах</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ажиллагааны</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систем</w:t>
            </w:r>
            <w:proofErr w:type="spellEnd"/>
            <w:r w:rsidRPr="00061589">
              <w:rPr>
                <w:rFonts w:ascii="Times New Roman" w:hAnsi="Times New Roman" w:cs="Times New Roman"/>
                <w:i/>
                <w:iCs/>
              </w:rPr>
              <w:t xml:space="preserve"> (www.tender.gov.mn)  </w:t>
            </w:r>
            <w:proofErr w:type="spellStart"/>
            <w:r w:rsidRPr="00061589">
              <w:rPr>
                <w:rFonts w:ascii="Times New Roman" w:hAnsi="Times New Roman" w:cs="Times New Roman"/>
                <w:i/>
                <w:iCs/>
              </w:rPr>
              <w:t>хаягаар</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өөрийн</w:t>
            </w:r>
            <w:proofErr w:type="spellEnd"/>
            <w:r w:rsidRPr="00061589">
              <w:rPr>
                <w:rFonts w:ascii="Times New Roman" w:hAnsi="Times New Roman" w:cs="Times New Roman"/>
                <w:i/>
                <w:iCs/>
              </w:rPr>
              <w:t xml:space="preserve">  ААН-</w:t>
            </w:r>
            <w:proofErr w:type="spellStart"/>
            <w:r w:rsidRPr="00061589">
              <w:rPr>
                <w:rFonts w:ascii="Times New Roman" w:hAnsi="Times New Roman" w:cs="Times New Roman"/>
                <w:i/>
                <w:iCs/>
              </w:rPr>
              <w:t>ийн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цахим</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гарын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үсгийг</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ашиглан</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нэвтэрч</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цахим</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хэлбэр</w:t>
            </w:r>
            <w:proofErr w:type="spellEnd"/>
            <w:r w:rsidRPr="00061589">
              <w:rPr>
                <w:rFonts w:ascii="Times New Roman" w:hAnsi="Times New Roman" w:cs="Times New Roman"/>
                <w:i/>
                <w:iCs/>
              </w:rPr>
              <w:t xml:space="preserve"> (PDF)-</w:t>
            </w:r>
            <w:proofErr w:type="spellStart"/>
            <w:r w:rsidRPr="00061589">
              <w:rPr>
                <w:rFonts w:ascii="Times New Roman" w:hAnsi="Times New Roman" w:cs="Times New Roman"/>
                <w:i/>
                <w:iCs/>
              </w:rPr>
              <w:t>ээр</w:t>
            </w:r>
            <w:proofErr w:type="spellEnd"/>
            <w:r w:rsidRPr="00061589">
              <w:rPr>
                <w:rFonts w:ascii="Times New Roman" w:hAnsi="Times New Roman" w:cs="Times New Roman"/>
                <w:i/>
                <w:iCs/>
              </w:rPr>
              <w:t xml:space="preserve"> </w:t>
            </w:r>
            <w:proofErr w:type="spellStart"/>
            <w:r w:rsidRPr="00061589">
              <w:rPr>
                <w:rFonts w:ascii="Times New Roman" w:hAnsi="Times New Roman" w:cs="Times New Roman"/>
                <w:i/>
                <w:iCs/>
              </w:rPr>
              <w:t>илгээнэ</w:t>
            </w:r>
            <w:proofErr w:type="spellEnd"/>
            <w:r w:rsidRPr="00061589">
              <w:rPr>
                <w:rFonts w:ascii="Times New Roman" w:hAnsi="Times New Roman" w:cs="Times New Roman"/>
                <w:i/>
                <w:iCs/>
              </w:rPr>
              <w:t xml:space="preserve">. </w:t>
            </w:r>
            <w:r w:rsidRPr="00061589">
              <w:rPr>
                <w:rFonts w:ascii="Times New Roman" w:hAnsi="Times New Roman" w:cs="Times New Roman"/>
                <w:i/>
                <w:iCs/>
                <w:lang w:val="mn-MN"/>
              </w:rPr>
              <w:t>Тендерийг цахимаар зохион байгуулах тул хуулбар хувь шаардлагагүй.</w:t>
            </w:r>
          </w:p>
        </w:tc>
      </w:tr>
      <w:tr w:rsidR="0098614E" w:rsidRPr="00061589" w14:paraId="70FC2D6A" w14:textId="77777777" w:rsidTr="00935F4C">
        <w:tblPrEx>
          <w:tblBorders>
            <w:insideH w:val="single" w:sz="8" w:space="0" w:color="000000"/>
          </w:tblBorders>
          <w:tblCellMar>
            <w:left w:w="103" w:type="dxa"/>
            <w:right w:w="103" w:type="dxa"/>
          </w:tblCellMar>
        </w:tblPrEx>
        <w:trPr>
          <w:trHeight w:val="329"/>
        </w:trPr>
        <w:tc>
          <w:tcPr>
            <w:tcW w:w="9632" w:type="dxa"/>
            <w:gridSpan w:val="2"/>
            <w:tcBorders>
              <w:top w:val="single" w:sz="4" w:space="0" w:color="auto"/>
              <w:left w:val="single" w:sz="4" w:space="0" w:color="auto"/>
              <w:bottom w:val="single" w:sz="4" w:space="0" w:color="auto"/>
              <w:right w:val="single" w:sz="4" w:space="0" w:color="auto"/>
            </w:tcBorders>
          </w:tcPr>
          <w:p w14:paraId="55C13ADE" w14:textId="77777777" w:rsidR="0098614E" w:rsidRPr="00061589" w:rsidRDefault="0098614E" w:rsidP="0098614E">
            <w:pPr>
              <w:spacing w:before="120" w:after="120"/>
              <w:jc w:val="center"/>
              <w:rPr>
                <w:rFonts w:ascii="Times New Roman" w:hAnsi="Times New Roman" w:cs="Times New Roman"/>
                <w:b/>
                <w:bCs/>
              </w:rPr>
            </w:pPr>
            <w:bookmarkStart w:id="31" w:name="_Toc505659532"/>
            <w:bookmarkStart w:id="32" w:name="_Toc506185680"/>
            <w:r w:rsidRPr="00061589">
              <w:rPr>
                <w:rFonts w:ascii="Times New Roman" w:hAnsi="Times New Roman" w:cs="Times New Roman"/>
                <w:b/>
                <w:bCs/>
              </w:rPr>
              <w:t xml:space="preserve"> Г. </w:t>
            </w:r>
            <w:proofErr w:type="spellStart"/>
            <w:r w:rsidRPr="00061589">
              <w:rPr>
                <w:rFonts w:ascii="Times New Roman" w:hAnsi="Times New Roman" w:cs="Times New Roman"/>
                <w:b/>
                <w:bCs/>
              </w:rPr>
              <w:t>Тендер</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ирүүлэх</w:t>
            </w:r>
            <w:bookmarkEnd w:id="31"/>
            <w:bookmarkEnd w:id="32"/>
            <w:proofErr w:type="spellEnd"/>
          </w:p>
        </w:tc>
      </w:tr>
      <w:tr w:rsidR="0098614E" w:rsidRPr="00061589" w14:paraId="000F3CEE"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5672263"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23.3 (б)</w:t>
            </w:r>
          </w:p>
        </w:tc>
        <w:tc>
          <w:tcPr>
            <w:tcW w:w="7902" w:type="dxa"/>
            <w:tcBorders>
              <w:top w:val="single" w:sz="4" w:space="0" w:color="auto"/>
              <w:left w:val="single" w:sz="4" w:space="0" w:color="auto"/>
              <w:bottom w:val="single" w:sz="4" w:space="0" w:color="auto"/>
              <w:right w:val="single" w:sz="4" w:space="0" w:color="auto"/>
            </w:tcBorders>
          </w:tcPr>
          <w:p w14:paraId="309EF294" w14:textId="77777777" w:rsidR="0098614E" w:rsidRPr="00061589" w:rsidRDefault="0098614E" w:rsidP="0098614E">
            <w:pPr>
              <w:tabs>
                <w:tab w:val="right" w:pos="7254"/>
              </w:tabs>
              <w:spacing w:before="120" w:after="120"/>
              <w:jc w:val="both"/>
              <w:rPr>
                <w:rFonts w:ascii="Times New Roman" w:hAnsi="Times New Roman" w:cs="Times New Roman"/>
                <w:i/>
                <w:lang w:val="mn-MN"/>
              </w:rPr>
            </w:pPr>
            <w:proofErr w:type="spellStart"/>
            <w:r w:rsidRPr="00061589">
              <w:rPr>
                <w:rFonts w:ascii="Times New Roman" w:hAnsi="Times New Roman" w:cs="Times New Roman"/>
              </w:rPr>
              <w:t>Захиалагч</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тендерүүдийг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хүлээн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авах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хаяг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w:t>
            </w:r>
            <w:r w:rsidRPr="00061589">
              <w:rPr>
                <w:rFonts w:ascii="Times New Roman" w:hAnsi="Times New Roman" w:cs="Times New Roman"/>
                <w:lang w:val="mn-MN"/>
              </w:rPr>
              <w:t xml:space="preserve"> </w:t>
            </w:r>
            <w:r w:rsidRPr="00061589">
              <w:rPr>
                <w:rFonts w:ascii="Times New Roman" w:hAnsi="Times New Roman" w:cs="Times New Roman"/>
                <w:i/>
                <w:iCs/>
                <w:lang w:val="mn-MN"/>
              </w:rPr>
              <w:t>Тендерийн баримт бичгийг электрон файл хэлбэрээр хэсэг тус бүр нь 15 М</w:t>
            </w:r>
            <w:r w:rsidRPr="00061589">
              <w:rPr>
                <w:rFonts w:ascii="Times New Roman" w:hAnsi="Times New Roman" w:cs="Times New Roman"/>
                <w:i/>
                <w:iCs/>
              </w:rPr>
              <w:t>b</w:t>
            </w:r>
            <w:r w:rsidRPr="00061589">
              <w:rPr>
                <w:rFonts w:ascii="Times New Roman" w:hAnsi="Times New Roman" w:cs="Times New Roman"/>
                <w:i/>
                <w:iCs/>
                <w:lang w:val="mn-MN"/>
              </w:rPr>
              <w:t>-с хэтрэхгүй байхаар 100 М</w:t>
            </w:r>
            <w:r w:rsidRPr="00061589">
              <w:rPr>
                <w:rFonts w:ascii="Times New Roman" w:hAnsi="Times New Roman" w:cs="Times New Roman"/>
                <w:i/>
                <w:iCs/>
              </w:rPr>
              <w:t>b</w:t>
            </w:r>
            <w:r w:rsidRPr="00061589">
              <w:rPr>
                <w:rFonts w:ascii="Times New Roman" w:hAnsi="Times New Roman" w:cs="Times New Roman"/>
                <w:i/>
                <w:iCs/>
                <w:lang w:val="mn-MN"/>
              </w:rPr>
              <w:t xml:space="preserve"> хүртэл хэмжээтэй </w:t>
            </w:r>
            <w:r w:rsidRPr="00061589">
              <w:rPr>
                <w:rFonts w:ascii="Times New Roman" w:hAnsi="Times New Roman" w:cs="Times New Roman"/>
                <w:i/>
                <w:iCs/>
              </w:rPr>
              <w:t>PDF</w:t>
            </w:r>
            <w:r w:rsidRPr="00061589">
              <w:rPr>
                <w:rFonts w:ascii="Times New Roman" w:hAnsi="Times New Roman" w:cs="Times New Roman"/>
                <w:i/>
                <w:iCs/>
                <w:lang w:val="mn-MN"/>
              </w:rPr>
              <w:t xml:space="preserve"> форматаар бэлдэж </w:t>
            </w:r>
            <w:proofErr w:type="gramStart"/>
            <w:r w:rsidRPr="00061589">
              <w:rPr>
                <w:rFonts w:ascii="Times New Roman" w:hAnsi="Times New Roman" w:cs="Times New Roman"/>
                <w:i/>
                <w:iCs/>
              </w:rPr>
              <w:t>http</w:t>
            </w:r>
            <w:r w:rsidRPr="00061589">
              <w:rPr>
                <w:rFonts w:ascii="Times New Roman" w:hAnsi="Times New Roman" w:cs="Times New Roman"/>
                <w:i/>
                <w:iCs/>
                <w:lang w:val="mn-MN"/>
              </w:rPr>
              <w:t>:</w:t>
            </w:r>
            <w:r w:rsidRPr="00061589">
              <w:rPr>
                <w:rFonts w:ascii="Times New Roman" w:hAnsi="Times New Roman" w:cs="Times New Roman"/>
                <w:i/>
                <w:iCs/>
              </w:rPr>
              <w:t>www.tender.gov.mn</w:t>
            </w:r>
            <w:proofErr w:type="gramEnd"/>
            <w:r w:rsidRPr="00061589">
              <w:rPr>
                <w:rFonts w:ascii="Times New Roman" w:hAnsi="Times New Roman" w:cs="Times New Roman"/>
                <w:i/>
                <w:iCs/>
              </w:rPr>
              <w:t xml:space="preserve"> </w:t>
            </w:r>
            <w:r w:rsidRPr="00061589">
              <w:rPr>
                <w:rFonts w:ascii="Times New Roman" w:hAnsi="Times New Roman" w:cs="Times New Roman"/>
                <w:i/>
                <w:iCs/>
                <w:lang w:val="mn-MN"/>
              </w:rPr>
              <w:t xml:space="preserve">хаягаар илгээнэ. </w:t>
            </w:r>
            <w:r w:rsidRPr="00061589">
              <w:rPr>
                <w:rFonts w:ascii="Times New Roman" w:hAnsi="Times New Roman" w:cs="Times New Roman"/>
                <w:i/>
              </w:rPr>
              <w:t xml:space="preserve"> </w:t>
            </w:r>
            <w:r w:rsidRPr="00061589">
              <w:rPr>
                <w:rFonts w:ascii="Times New Roman" w:hAnsi="Times New Roman" w:cs="Times New Roman"/>
                <w:i/>
                <w:iCs/>
                <w:lang w:val="mn-MN"/>
              </w:rPr>
              <w:t>Цахим тендер  шалгаруулалт  зохион  байгуулах  журмын  дагуу  тендерт  оролцох хураамж  50,000  төгрөгийг  www.tender.gov.mn-ээр  банкны  меркантийн системийг ашиглан төлнө.</w:t>
            </w:r>
          </w:p>
          <w:p w14:paraId="5CCCDD99" w14:textId="77777777" w:rsidR="0098614E" w:rsidRPr="00061589" w:rsidRDefault="0098614E" w:rsidP="0098614E">
            <w:pPr>
              <w:tabs>
                <w:tab w:val="right" w:pos="7254"/>
              </w:tabs>
              <w:spacing w:before="120" w:after="120"/>
              <w:jc w:val="both"/>
              <w:rPr>
                <w:rFonts w:ascii="Times New Roman" w:hAnsi="Times New Roman" w:cs="Times New Roman"/>
                <w:i/>
                <w:lang w:val="mn-MN"/>
              </w:rPr>
            </w:pPr>
            <w:proofErr w:type="spellStart"/>
            <w:r w:rsidRPr="00061589">
              <w:rPr>
                <w:rFonts w:ascii="Times New Roman" w:hAnsi="Times New Roman" w:cs="Times New Roman"/>
                <w:i/>
              </w:rPr>
              <w:t>Тендер</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хүлээн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авах</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этгээд</w:t>
            </w:r>
            <w:proofErr w:type="spellEnd"/>
            <w:r w:rsidRPr="00061589">
              <w:rPr>
                <w:rFonts w:ascii="Times New Roman" w:hAnsi="Times New Roman" w:cs="Times New Roman"/>
                <w:i/>
              </w:rPr>
              <w:t xml:space="preserve">: </w:t>
            </w:r>
            <w:r w:rsidRPr="00061589">
              <w:rPr>
                <w:rFonts w:ascii="Times New Roman" w:hAnsi="Times New Roman" w:cs="Times New Roman"/>
                <w:i/>
                <w:iCs/>
                <w:lang w:val="mn-MN"/>
              </w:rPr>
              <w:t>Хөвсгөл аймгийн Орон нутгийн өмчийн газрын мэргэжилтэн ...........................</w:t>
            </w:r>
          </w:p>
          <w:p w14:paraId="3A5E1B83" w14:textId="77777777" w:rsidR="0098614E" w:rsidRPr="00061589" w:rsidRDefault="0098614E" w:rsidP="0098614E">
            <w:pPr>
              <w:tabs>
                <w:tab w:val="right" w:pos="7254"/>
              </w:tabs>
              <w:spacing w:before="120" w:after="120"/>
              <w:jc w:val="both"/>
              <w:rPr>
                <w:rFonts w:ascii="Times New Roman" w:hAnsi="Times New Roman" w:cs="Times New Roman"/>
                <w:i/>
                <w:iCs/>
                <w:lang w:val="mn-MN"/>
              </w:rPr>
            </w:pPr>
            <w:proofErr w:type="spellStart"/>
            <w:r w:rsidRPr="00061589">
              <w:rPr>
                <w:rFonts w:ascii="Times New Roman" w:hAnsi="Times New Roman" w:cs="Times New Roman"/>
                <w:i/>
              </w:rPr>
              <w:t>Байгууллагын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хаяг</w:t>
            </w:r>
            <w:proofErr w:type="spellEnd"/>
            <w:r w:rsidRPr="00061589">
              <w:rPr>
                <w:rFonts w:ascii="Times New Roman" w:hAnsi="Times New Roman" w:cs="Times New Roman"/>
                <w:i/>
              </w:rPr>
              <w:t xml:space="preserve">: </w:t>
            </w:r>
            <w:r w:rsidRPr="00061589">
              <w:rPr>
                <w:rFonts w:ascii="Times New Roman" w:hAnsi="Times New Roman" w:cs="Times New Roman"/>
                <w:i/>
                <w:iCs/>
                <w:lang w:val="mn-MN"/>
              </w:rPr>
              <w:t>Хөвсгөл аймаг, Мөрөн сум, 8-р баг, аймгийн ЗДТГ-ын “А” байр, худалдан авах ажиллагааны ил тод байдлын танхим.</w:t>
            </w:r>
          </w:p>
          <w:p w14:paraId="47523DC4" w14:textId="77777777" w:rsidR="0098614E" w:rsidRPr="00061589" w:rsidRDefault="0098614E" w:rsidP="0098614E">
            <w:pPr>
              <w:tabs>
                <w:tab w:val="right" w:pos="7254"/>
              </w:tabs>
              <w:spacing w:before="120" w:after="120"/>
              <w:jc w:val="both"/>
              <w:rPr>
                <w:rFonts w:ascii="Times New Roman" w:hAnsi="Times New Roman" w:cs="Times New Roman"/>
                <w:i/>
                <w:lang w:val="mn-MN"/>
              </w:rPr>
            </w:pPr>
            <w:proofErr w:type="spellStart"/>
            <w:r w:rsidRPr="00061589">
              <w:rPr>
                <w:rFonts w:ascii="Times New Roman" w:hAnsi="Times New Roman" w:cs="Times New Roman"/>
                <w:i/>
              </w:rPr>
              <w:t>Давхар</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болон</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өрөөний</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дугаар</w:t>
            </w:r>
            <w:proofErr w:type="spellEnd"/>
            <w:r w:rsidRPr="00061589">
              <w:rPr>
                <w:rFonts w:ascii="Times New Roman" w:hAnsi="Times New Roman" w:cs="Times New Roman"/>
                <w:i/>
              </w:rPr>
              <w:t xml:space="preserve">: </w:t>
            </w:r>
            <w:r w:rsidRPr="00061589">
              <w:rPr>
                <w:rFonts w:ascii="Times New Roman" w:hAnsi="Times New Roman" w:cs="Times New Roman"/>
                <w:i/>
                <w:iCs/>
                <w:lang w:val="mn-MN"/>
              </w:rPr>
              <w:t xml:space="preserve">Хөвсгөл аймгийн Орон нутгийн өмчийн </w:t>
            </w:r>
            <w:proofErr w:type="gramStart"/>
            <w:r w:rsidRPr="00061589">
              <w:rPr>
                <w:rFonts w:ascii="Times New Roman" w:hAnsi="Times New Roman" w:cs="Times New Roman"/>
                <w:i/>
                <w:iCs/>
                <w:lang w:val="mn-MN"/>
              </w:rPr>
              <w:t>газрын ,</w:t>
            </w:r>
            <w:proofErr w:type="gramEnd"/>
            <w:r w:rsidRPr="00061589">
              <w:rPr>
                <w:rFonts w:ascii="Times New Roman" w:hAnsi="Times New Roman" w:cs="Times New Roman"/>
                <w:i/>
                <w:iCs/>
                <w:lang w:val="mn-MN"/>
              </w:rPr>
              <w:t xml:space="preserve"> өрөөний дугаар .......... тоот.</w:t>
            </w:r>
          </w:p>
          <w:p w14:paraId="3918657D" w14:textId="77777777" w:rsidR="0098614E" w:rsidRPr="00061589" w:rsidRDefault="0098614E" w:rsidP="0098614E">
            <w:pPr>
              <w:tabs>
                <w:tab w:val="right" w:pos="7254"/>
              </w:tabs>
              <w:spacing w:before="120" w:after="120"/>
              <w:jc w:val="both"/>
              <w:rPr>
                <w:rFonts w:ascii="Times New Roman" w:hAnsi="Times New Roman" w:cs="Times New Roman"/>
                <w:i/>
                <w:iCs/>
              </w:rPr>
            </w:pPr>
            <w:proofErr w:type="spellStart"/>
            <w:r w:rsidRPr="00061589">
              <w:rPr>
                <w:rFonts w:ascii="Times New Roman" w:hAnsi="Times New Roman" w:cs="Times New Roman"/>
                <w:i/>
              </w:rPr>
              <w:t>Аймаг</w:t>
            </w:r>
            <w:proofErr w:type="spellEnd"/>
            <w:r w:rsidRPr="00061589">
              <w:rPr>
                <w:rFonts w:ascii="Times New Roman" w:hAnsi="Times New Roman" w:cs="Times New Roman"/>
                <w:i/>
              </w:rPr>
              <w:t xml:space="preserve">, </w:t>
            </w:r>
            <w:proofErr w:type="spellStart"/>
            <w:r w:rsidRPr="00061589">
              <w:rPr>
                <w:rFonts w:ascii="Times New Roman" w:hAnsi="Times New Roman" w:cs="Times New Roman"/>
                <w:i/>
              </w:rPr>
              <w:t>хот</w:t>
            </w:r>
            <w:proofErr w:type="spellEnd"/>
            <w:r w:rsidRPr="00061589">
              <w:rPr>
                <w:rFonts w:ascii="Times New Roman" w:hAnsi="Times New Roman" w:cs="Times New Roman"/>
                <w:i/>
              </w:rPr>
              <w:t xml:space="preserve">:  </w:t>
            </w:r>
            <w:r w:rsidRPr="00061589">
              <w:rPr>
                <w:rFonts w:ascii="Times New Roman" w:hAnsi="Times New Roman" w:cs="Times New Roman"/>
                <w:i/>
                <w:iCs/>
                <w:lang w:val="mn-MN"/>
              </w:rPr>
              <w:t>Хөвсгөл аймаг Мөрөн хот</w:t>
            </w:r>
          </w:p>
          <w:p w14:paraId="77FA4BB7" w14:textId="77777777" w:rsidR="0098614E" w:rsidRPr="00061589" w:rsidRDefault="0098614E" w:rsidP="0098614E">
            <w:pPr>
              <w:tabs>
                <w:tab w:val="right" w:pos="7254"/>
              </w:tabs>
              <w:spacing w:before="120" w:after="120"/>
              <w:jc w:val="both"/>
              <w:rPr>
                <w:rFonts w:ascii="Times New Roman" w:hAnsi="Times New Roman" w:cs="Times New Roman"/>
              </w:rPr>
            </w:pPr>
            <w:r w:rsidRPr="00061589">
              <w:rPr>
                <w:rFonts w:ascii="Times New Roman" w:hAnsi="Times New Roman" w:cs="Times New Roman"/>
                <w:i/>
                <w:lang w:val="ru-RU"/>
              </w:rPr>
              <w:t>Улс:</w:t>
            </w:r>
            <w:r w:rsidRPr="00061589">
              <w:rPr>
                <w:rFonts w:ascii="Times New Roman" w:hAnsi="Times New Roman" w:cs="Times New Roman"/>
                <w:i/>
                <w:iCs/>
                <w:lang w:val="ru-RU"/>
              </w:rPr>
              <w:t>“Монгол Улс”</w:t>
            </w:r>
          </w:p>
          <w:p w14:paraId="5837AD7B" w14:textId="77777777" w:rsidR="0098614E" w:rsidRPr="00061589" w:rsidRDefault="0098614E" w:rsidP="0098614E">
            <w:pPr>
              <w:tabs>
                <w:tab w:val="right" w:pos="7254"/>
              </w:tabs>
              <w:spacing w:before="120" w:after="120"/>
              <w:jc w:val="both"/>
              <w:rPr>
                <w:rFonts w:ascii="Times New Roman" w:hAnsi="Times New Roman" w:cs="Times New Roman"/>
                <w:i/>
                <w:iCs/>
                <w:lang w:val="mn-MN"/>
              </w:rPr>
            </w:pPr>
            <w:proofErr w:type="spellStart"/>
            <w:r w:rsidRPr="00061589">
              <w:rPr>
                <w:rFonts w:ascii="Times New Roman" w:hAnsi="Times New Roman" w:cs="Times New Roman"/>
              </w:rPr>
              <w:t>Аймаг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хот</w:t>
            </w:r>
            <w:proofErr w:type="spellEnd"/>
            <w:r w:rsidRPr="00061589">
              <w:rPr>
                <w:rFonts w:ascii="Times New Roman" w:hAnsi="Times New Roman" w:cs="Times New Roman"/>
              </w:rPr>
              <w:t xml:space="preserve">:  </w:t>
            </w:r>
            <w:r w:rsidRPr="00061589">
              <w:rPr>
                <w:rFonts w:ascii="Times New Roman" w:hAnsi="Times New Roman" w:cs="Times New Roman"/>
                <w:b/>
                <w:i/>
                <w:iCs/>
                <w:lang w:val="mn-MN"/>
              </w:rPr>
              <w:t>Хөвсгөл а</w:t>
            </w:r>
            <w:proofErr w:type="spellStart"/>
            <w:r w:rsidRPr="00061589">
              <w:rPr>
                <w:rFonts w:ascii="Times New Roman" w:hAnsi="Times New Roman" w:cs="Times New Roman"/>
                <w:b/>
                <w:i/>
                <w:iCs/>
              </w:rPr>
              <w:t>ймаг</w:t>
            </w:r>
            <w:proofErr w:type="spellEnd"/>
            <w:r w:rsidRPr="00061589">
              <w:rPr>
                <w:rFonts w:ascii="Times New Roman" w:hAnsi="Times New Roman" w:cs="Times New Roman"/>
                <w:b/>
                <w:i/>
                <w:iCs/>
              </w:rPr>
              <w:t xml:space="preserve">, </w:t>
            </w:r>
            <w:r w:rsidRPr="00061589">
              <w:rPr>
                <w:rFonts w:ascii="Times New Roman" w:hAnsi="Times New Roman" w:cs="Times New Roman"/>
                <w:b/>
                <w:i/>
                <w:iCs/>
                <w:lang w:val="mn-MN"/>
              </w:rPr>
              <w:t>Мөрөн сум</w:t>
            </w:r>
          </w:p>
          <w:p w14:paraId="6B072737" w14:textId="77777777" w:rsidR="0098614E" w:rsidRPr="00061589" w:rsidRDefault="0098614E" w:rsidP="0098614E">
            <w:pPr>
              <w:tabs>
                <w:tab w:val="right" w:pos="7254"/>
              </w:tabs>
              <w:spacing w:before="120" w:after="120"/>
              <w:jc w:val="both"/>
              <w:rPr>
                <w:rFonts w:ascii="Times New Roman" w:hAnsi="Times New Roman" w:cs="Times New Roman"/>
                <w:b/>
                <w:i/>
                <w:iCs/>
              </w:rPr>
            </w:pPr>
            <w:proofErr w:type="spellStart"/>
            <w:r w:rsidRPr="00061589">
              <w:rPr>
                <w:rFonts w:ascii="Times New Roman" w:hAnsi="Times New Roman" w:cs="Times New Roman"/>
              </w:rPr>
              <w:t>Шуудангийн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дугаар</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хэрэв</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байгаа</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бол</w:t>
            </w:r>
            <w:proofErr w:type="spellEnd"/>
            <w:r w:rsidRPr="00061589">
              <w:rPr>
                <w:rFonts w:ascii="Times New Roman" w:hAnsi="Times New Roman" w:cs="Times New Roman"/>
                <w:b/>
                <w:i/>
                <w:iCs/>
              </w:rPr>
              <w:t xml:space="preserve"> </w:t>
            </w:r>
            <w:proofErr w:type="spellStart"/>
            <w:proofErr w:type="gramStart"/>
            <w:r w:rsidRPr="00061589">
              <w:rPr>
                <w:rFonts w:ascii="Times New Roman" w:hAnsi="Times New Roman" w:cs="Times New Roman"/>
                <w:b/>
                <w:i/>
                <w:iCs/>
              </w:rPr>
              <w:t>шуудангийн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дугаарыг</w:t>
            </w:r>
            <w:proofErr w:type="spellEnd"/>
            <w:proofErr w:type="gram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p w14:paraId="0C785987" w14:textId="77777777" w:rsidR="0098614E" w:rsidRPr="00061589" w:rsidRDefault="0098614E" w:rsidP="0098614E">
            <w:pPr>
              <w:spacing w:before="120" w:after="120"/>
              <w:jc w:val="both"/>
              <w:rPr>
                <w:rFonts w:ascii="Times New Roman" w:hAnsi="Times New Roman" w:cs="Times New Roman"/>
                <w:lang w:val="ru-RU"/>
              </w:rPr>
            </w:pPr>
            <w:r w:rsidRPr="00061589">
              <w:rPr>
                <w:rFonts w:ascii="Times New Roman" w:hAnsi="Times New Roman" w:cs="Times New Roman"/>
                <w:lang w:val="ru-RU"/>
              </w:rPr>
              <w:lastRenderedPageBreak/>
              <w:t>Улс:</w:t>
            </w:r>
            <w:r w:rsidRPr="00061589">
              <w:rPr>
                <w:rFonts w:ascii="Times New Roman" w:hAnsi="Times New Roman" w:cs="Times New Roman"/>
                <w:b/>
                <w:i/>
                <w:iCs/>
                <w:lang w:val="ru-RU"/>
              </w:rPr>
              <w:t>[“Монгол Улс” гэж оруулах]</w:t>
            </w:r>
          </w:p>
        </w:tc>
      </w:tr>
      <w:tr w:rsidR="0098614E" w:rsidRPr="00061589" w14:paraId="4D616B78"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63A1225E"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 xml:space="preserve">ТОӨЗ 24.1 </w:t>
            </w:r>
          </w:p>
        </w:tc>
        <w:tc>
          <w:tcPr>
            <w:tcW w:w="7902" w:type="dxa"/>
            <w:tcBorders>
              <w:top w:val="single" w:sz="4" w:space="0" w:color="auto"/>
              <w:left w:val="single" w:sz="4" w:space="0" w:color="auto"/>
              <w:bottom w:val="single" w:sz="4" w:space="0" w:color="auto"/>
              <w:right w:val="single" w:sz="4" w:space="0" w:color="auto"/>
            </w:tcBorders>
          </w:tcPr>
          <w:p w14:paraId="37B05AEC" w14:textId="77777777" w:rsidR="0098614E" w:rsidRPr="00061589" w:rsidRDefault="0098614E" w:rsidP="0098614E">
            <w:pPr>
              <w:spacing w:before="120" w:after="120"/>
              <w:rPr>
                <w:rFonts w:ascii="Times New Roman" w:hAnsi="Times New Roman" w:cs="Times New Roman"/>
                <w:b/>
                <w:i/>
                <w:iCs/>
                <w:lang w:val="ru-RU"/>
              </w:rPr>
            </w:pPr>
            <w:r w:rsidRPr="00061589">
              <w:rPr>
                <w:rFonts w:ascii="Times New Roman" w:hAnsi="Times New Roman" w:cs="Times New Roman"/>
                <w:lang w:val="ru-RU"/>
              </w:rPr>
              <w:t>Тендер</w:t>
            </w:r>
            <w:r w:rsidRPr="00061589">
              <w:rPr>
                <w:rFonts w:ascii="Times New Roman" w:hAnsi="Times New Roman" w:cs="Times New Roman"/>
                <w:lang w:val="mn-MN"/>
              </w:rPr>
              <w:t xml:space="preserve"> </w:t>
            </w:r>
            <w:r w:rsidRPr="00061589">
              <w:rPr>
                <w:rFonts w:ascii="Times New Roman" w:hAnsi="Times New Roman" w:cs="Times New Roman"/>
                <w:lang w:val="ru-RU"/>
              </w:rPr>
              <w:t>хүлээн</w:t>
            </w:r>
            <w:r w:rsidRPr="00061589">
              <w:rPr>
                <w:rFonts w:ascii="Times New Roman" w:hAnsi="Times New Roman" w:cs="Times New Roman"/>
                <w:lang w:val="mn-MN"/>
              </w:rPr>
              <w:t xml:space="preserve"> </w:t>
            </w:r>
            <w:r w:rsidRPr="00061589">
              <w:rPr>
                <w:rFonts w:ascii="Times New Roman" w:hAnsi="Times New Roman" w:cs="Times New Roman"/>
                <w:lang w:val="ru-RU"/>
              </w:rPr>
              <w:t>авах</w:t>
            </w:r>
            <w:r w:rsidRPr="00061589">
              <w:rPr>
                <w:rFonts w:ascii="Times New Roman" w:hAnsi="Times New Roman" w:cs="Times New Roman"/>
                <w:lang w:val="mn-MN"/>
              </w:rPr>
              <w:t xml:space="preserve"> </w:t>
            </w:r>
            <w:r w:rsidRPr="00061589">
              <w:rPr>
                <w:rFonts w:ascii="Times New Roman" w:hAnsi="Times New Roman" w:cs="Times New Roman"/>
                <w:lang w:val="ru-RU"/>
              </w:rPr>
              <w:t>эцсийн</w:t>
            </w:r>
            <w:r w:rsidRPr="00061589">
              <w:rPr>
                <w:rFonts w:ascii="Times New Roman" w:hAnsi="Times New Roman" w:cs="Times New Roman"/>
                <w:lang w:val="mn-MN"/>
              </w:rPr>
              <w:t xml:space="preserve"> </w:t>
            </w:r>
            <w:r w:rsidRPr="00061589">
              <w:rPr>
                <w:rFonts w:ascii="Times New Roman" w:hAnsi="Times New Roman" w:cs="Times New Roman"/>
                <w:lang w:val="ru-RU"/>
              </w:rPr>
              <w:t>хугацаа</w:t>
            </w:r>
            <w:r w:rsidRPr="00061589">
              <w:rPr>
                <w:rFonts w:ascii="Times New Roman" w:hAnsi="Times New Roman" w:cs="Times New Roman"/>
                <w:lang w:val="mn-MN"/>
              </w:rPr>
              <w:t xml:space="preserve"> </w:t>
            </w:r>
            <w:r w:rsidRPr="00061589">
              <w:rPr>
                <w:rFonts w:ascii="Times New Roman" w:hAnsi="Times New Roman" w:cs="Times New Roman"/>
                <w:lang w:val="ru-RU"/>
              </w:rPr>
              <w:t>нь</w:t>
            </w:r>
            <w:r w:rsidRPr="00061589">
              <w:rPr>
                <w:rFonts w:ascii="Times New Roman" w:hAnsi="Times New Roman" w:cs="Times New Roman"/>
              </w:rPr>
              <w:t>:</w:t>
            </w:r>
            <w:r w:rsidRPr="00061589">
              <w:rPr>
                <w:rFonts w:ascii="Times New Roman" w:hAnsi="Times New Roman" w:cs="Times New Roman"/>
                <w:lang w:val="ru-RU"/>
              </w:rPr>
              <w:t xml:space="preserve"> </w:t>
            </w:r>
            <w:r w:rsidRPr="00061589">
              <w:rPr>
                <w:rFonts w:ascii="Times New Roman" w:hAnsi="Times New Roman" w:cs="Times New Roman"/>
                <w:i/>
                <w:iCs/>
                <w:lang w:val="ru-RU"/>
              </w:rPr>
              <w:t>Огноо</w:t>
            </w:r>
            <w:r w:rsidRPr="00061589">
              <w:rPr>
                <w:rFonts w:ascii="Times New Roman" w:hAnsi="Times New Roman" w:cs="Times New Roman"/>
                <w:i/>
                <w:iCs/>
                <w:lang w:val="mn-MN"/>
              </w:rPr>
              <w:t xml:space="preserve">: </w:t>
            </w:r>
            <w:r w:rsidRPr="00061589">
              <w:rPr>
                <w:rFonts w:ascii="Times New Roman" w:hAnsi="Times New Roman" w:cs="Times New Roman"/>
                <w:b/>
                <w:i/>
                <w:iCs/>
                <w:lang w:val="ru-RU"/>
              </w:rPr>
              <w:t>...........</w:t>
            </w:r>
            <w:r w:rsidRPr="00061589">
              <w:rPr>
                <w:rFonts w:ascii="Times New Roman" w:hAnsi="Times New Roman" w:cs="Times New Roman"/>
                <w:b/>
                <w:i/>
                <w:iCs/>
                <w:lang w:val="mn-MN"/>
              </w:rPr>
              <w:t xml:space="preserve"> оны </w:t>
            </w:r>
            <w:r w:rsidRPr="00061589">
              <w:rPr>
                <w:rFonts w:ascii="Times New Roman" w:hAnsi="Times New Roman" w:cs="Times New Roman"/>
                <w:i/>
                <w:iCs/>
                <w:lang w:val="mn-MN"/>
              </w:rPr>
              <w:t xml:space="preserve">.................. </w:t>
            </w:r>
            <w:r w:rsidRPr="00061589">
              <w:rPr>
                <w:rFonts w:ascii="Times New Roman" w:hAnsi="Times New Roman" w:cs="Times New Roman"/>
                <w:b/>
                <w:i/>
                <w:iCs/>
                <w:lang w:val="mn-MN"/>
              </w:rPr>
              <w:t xml:space="preserve">дүгээр сарын </w:t>
            </w:r>
            <w:r w:rsidRPr="00061589">
              <w:rPr>
                <w:rFonts w:ascii="Times New Roman" w:hAnsi="Times New Roman" w:cs="Times New Roman"/>
                <w:i/>
                <w:iCs/>
                <w:lang w:val="mn-MN"/>
              </w:rPr>
              <w:t>.............-</w:t>
            </w:r>
            <w:r w:rsidRPr="00061589">
              <w:rPr>
                <w:rFonts w:ascii="Times New Roman" w:hAnsi="Times New Roman" w:cs="Times New Roman"/>
                <w:b/>
                <w:i/>
                <w:iCs/>
                <w:lang w:val="mn-MN"/>
              </w:rPr>
              <w:t>ны өдөр</w:t>
            </w:r>
          </w:p>
          <w:p w14:paraId="039CF0FF" w14:textId="77777777" w:rsidR="0098614E" w:rsidRPr="00061589" w:rsidRDefault="0098614E" w:rsidP="0098614E">
            <w:pPr>
              <w:spacing w:before="120" w:after="120"/>
              <w:rPr>
                <w:rFonts w:ascii="Times New Roman" w:hAnsi="Times New Roman" w:cs="Times New Roman"/>
                <w:b/>
                <w:i/>
                <w:iCs/>
                <w:lang w:val="mn-MN"/>
              </w:rPr>
            </w:pPr>
            <w:r w:rsidRPr="00061589">
              <w:rPr>
                <w:rFonts w:ascii="Times New Roman" w:hAnsi="Times New Roman" w:cs="Times New Roman"/>
                <w:i/>
                <w:iCs/>
                <w:lang w:val="ru-RU"/>
              </w:rPr>
              <w:t xml:space="preserve">Цаг: </w:t>
            </w:r>
            <w:r w:rsidRPr="00061589">
              <w:rPr>
                <w:rFonts w:ascii="Times New Roman" w:hAnsi="Times New Roman" w:cs="Times New Roman"/>
                <w:i/>
                <w:iCs/>
                <w:lang w:val="mn-MN"/>
              </w:rPr>
              <w:t>.............</w:t>
            </w:r>
            <w:r w:rsidRPr="00061589">
              <w:rPr>
                <w:rFonts w:ascii="Times New Roman" w:hAnsi="Times New Roman" w:cs="Times New Roman"/>
                <w:b/>
                <w:i/>
                <w:iCs/>
                <w:lang w:val="mn-MN"/>
              </w:rPr>
              <w:t xml:space="preserve"> цаг </w:t>
            </w:r>
            <w:r w:rsidRPr="00061589">
              <w:rPr>
                <w:rFonts w:ascii="Times New Roman" w:hAnsi="Times New Roman" w:cs="Times New Roman"/>
                <w:i/>
                <w:iCs/>
                <w:lang w:val="mn-MN"/>
              </w:rPr>
              <w:t>..............</w:t>
            </w:r>
            <w:r w:rsidRPr="00061589">
              <w:rPr>
                <w:rFonts w:ascii="Times New Roman" w:hAnsi="Times New Roman" w:cs="Times New Roman"/>
                <w:b/>
                <w:i/>
                <w:iCs/>
                <w:lang w:val="mn-MN"/>
              </w:rPr>
              <w:t xml:space="preserve"> минут</w:t>
            </w:r>
          </w:p>
          <w:p w14:paraId="36D61146" w14:textId="77777777" w:rsidR="0098614E" w:rsidRPr="00061589" w:rsidRDefault="0098614E" w:rsidP="0098614E">
            <w:pPr>
              <w:spacing w:before="120" w:after="120"/>
              <w:jc w:val="both"/>
              <w:rPr>
                <w:rFonts w:ascii="Times New Roman" w:hAnsi="Times New Roman" w:cs="Times New Roman"/>
                <w:lang w:val="ru-RU"/>
              </w:rPr>
            </w:pPr>
            <w:r w:rsidRPr="00061589">
              <w:rPr>
                <w:rFonts w:ascii="Times New Roman" w:hAnsi="Times New Roman" w:cs="Times New Roman"/>
                <w:i/>
                <w:iCs/>
                <w:lang w:val="mn-MN"/>
              </w:rPr>
              <w:t>Тендер  хүлээн  авах  эцсийн  хугацаа  нь  Цахим  худалдан  авах  ажиллагааны систем  (www.tender.gov.mn)-ийн  серверийн  цагаар  тооцогдох  тул  хугацаа хоцорсон тохиолдолд тендерийн материал хүлээн авах боломжгүй. Тендер хүлээн авах эцсийн хугацаа дуусахаас өмнө илгээсэн тендерийн материалаа буцаан засварлах, нэмэлт өөрчлөлт оруулах эрхтэй.</w:t>
            </w:r>
          </w:p>
        </w:tc>
      </w:tr>
      <w:tr w:rsidR="0098614E" w:rsidRPr="00061589" w14:paraId="059E05D6"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D64A78C" w14:textId="77777777" w:rsidR="0098614E" w:rsidRPr="00061589" w:rsidRDefault="0098614E" w:rsidP="0098614E">
            <w:pPr>
              <w:spacing w:before="120"/>
              <w:rPr>
                <w:rFonts w:ascii="Times New Roman" w:hAnsi="Times New Roman" w:cs="Times New Roman"/>
                <w:b/>
                <w:bCs/>
                <w:lang w:val="ru-RU"/>
              </w:rPr>
            </w:pPr>
          </w:p>
        </w:tc>
        <w:tc>
          <w:tcPr>
            <w:tcW w:w="7902" w:type="dxa"/>
            <w:tcBorders>
              <w:top w:val="single" w:sz="4" w:space="0" w:color="auto"/>
              <w:left w:val="single" w:sz="4" w:space="0" w:color="auto"/>
              <w:bottom w:val="single" w:sz="4" w:space="0" w:color="auto"/>
              <w:right w:val="single" w:sz="4" w:space="0" w:color="auto"/>
            </w:tcBorders>
          </w:tcPr>
          <w:p w14:paraId="097C6E3E" w14:textId="77777777" w:rsidR="0098614E" w:rsidRPr="00061589" w:rsidRDefault="0098614E" w:rsidP="0098614E">
            <w:pPr>
              <w:spacing w:before="120" w:after="120"/>
              <w:jc w:val="center"/>
              <w:rPr>
                <w:rFonts w:ascii="Times New Roman" w:hAnsi="Times New Roman" w:cs="Times New Roman"/>
                <w:lang w:val="ru-RU"/>
              </w:rPr>
            </w:pPr>
            <w:r w:rsidRPr="00061589">
              <w:rPr>
                <w:rFonts w:ascii="Times New Roman" w:hAnsi="Times New Roman" w:cs="Times New Roman"/>
                <w:b/>
                <w:bCs/>
              </w:rPr>
              <w:t xml:space="preserve">Д. </w:t>
            </w:r>
            <w:proofErr w:type="spellStart"/>
            <w:r w:rsidRPr="00061589">
              <w:rPr>
                <w:rFonts w:ascii="Times New Roman" w:hAnsi="Times New Roman" w:cs="Times New Roman"/>
                <w:b/>
                <w:bCs/>
              </w:rPr>
              <w:t>Тендерийг</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нээх</w:t>
            </w:r>
            <w:proofErr w:type="spellEnd"/>
            <w:r w:rsidRPr="00061589">
              <w:rPr>
                <w:rFonts w:ascii="Times New Roman" w:hAnsi="Times New Roman" w:cs="Times New Roman"/>
                <w:b/>
                <w:bCs/>
              </w:rPr>
              <w:t xml:space="preserve">, </w:t>
            </w:r>
            <w:proofErr w:type="spellStart"/>
            <w:r w:rsidRPr="00061589">
              <w:rPr>
                <w:rFonts w:ascii="Times New Roman" w:hAnsi="Times New Roman" w:cs="Times New Roman"/>
                <w:b/>
                <w:bCs/>
              </w:rPr>
              <w:t>үнэлэх</w:t>
            </w:r>
            <w:proofErr w:type="spellEnd"/>
          </w:p>
        </w:tc>
      </w:tr>
      <w:tr w:rsidR="0098614E" w:rsidRPr="00061589" w14:paraId="5D625540"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A5296E5" w14:textId="77777777" w:rsidR="0098614E" w:rsidRPr="00061589" w:rsidRDefault="0098614E" w:rsidP="0098614E">
            <w:pPr>
              <w:spacing w:before="120"/>
              <w:rPr>
                <w:rFonts w:ascii="Times New Roman" w:hAnsi="Times New Roman" w:cs="Times New Roman"/>
                <w:b/>
                <w:bCs/>
                <w:lang w:val="ru-RU"/>
              </w:rPr>
            </w:pPr>
          </w:p>
        </w:tc>
        <w:tc>
          <w:tcPr>
            <w:tcW w:w="7902" w:type="dxa"/>
            <w:tcBorders>
              <w:top w:val="single" w:sz="4" w:space="0" w:color="auto"/>
              <w:left w:val="single" w:sz="4" w:space="0" w:color="auto"/>
              <w:bottom w:val="single" w:sz="4" w:space="0" w:color="auto"/>
              <w:right w:val="single" w:sz="4" w:space="0" w:color="auto"/>
            </w:tcBorders>
          </w:tcPr>
          <w:p w14:paraId="6D7392D9" w14:textId="77777777" w:rsidR="0098614E" w:rsidRPr="00061589" w:rsidRDefault="0098614E" w:rsidP="0098614E">
            <w:pPr>
              <w:spacing w:before="120" w:after="0" w:line="240" w:lineRule="auto"/>
              <w:jc w:val="both"/>
              <w:rPr>
                <w:rFonts w:ascii="Times New Roman" w:hAnsi="Times New Roman" w:cs="Times New Roman"/>
                <w:bCs/>
                <w:i/>
              </w:rPr>
            </w:pPr>
            <w:proofErr w:type="spellStart"/>
            <w:r w:rsidRPr="00061589">
              <w:rPr>
                <w:rFonts w:ascii="Times New Roman" w:hAnsi="Times New Roman" w:cs="Times New Roman"/>
                <w:bCs/>
                <w:i/>
              </w:rPr>
              <w:t>Тендер</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хүлээн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авах</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захиалагчийн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хаяг</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Уг</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тендер</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нь</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цахим</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тендер</w:t>
            </w:r>
            <w:proofErr w:type="spellEnd"/>
            <w:r w:rsidRPr="00061589">
              <w:rPr>
                <w:rFonts w:ascii="Times New Roman" w:hAnsi="Times New Roman" w:cs="Times New Roman"/>
                <w:bCs/>
                <w:i/>
              </w:rPr>
              <w:t xml:space="preserve"> </w:t>
            </w:r>
          </w:p>
          <w:p w14:paraId="05D58FDD" w14:textId="77777777" w:rsidR="0098614E" w:rsidRPr="00061589" w:rsidRDefault="0098614E" w:rsidP="0098614E">
            <w:pPr>
              <w:spacing w:before="120" w:after="0" w:line="240" w:lineRule="auto"/>
              <w:jc w:val="both"/>
              <w:rPr>
                <w:rFonts w:ascii="Times New Roman" w:hAnsi="Times New Roman" w:cs="Times New Roman"/>
                <w:bCs/>
                <w:i/>
              </w:rPr>
            </w:pPr>
            <w:proofErr w:type="spellStart"/>
            <w:proofErr w:type="gramStart"/>
            <w:r w:rsidRPr="00061589">
              <w:rPr>
                <w:rFonts w:ascii="Times New Roman" w:hAnsi="Times New Roman" w:cs="Times New Roman"/>
                <w:bCs/>
                <w:i/>
              </w:rPr>
              <w:t>шалгаруулалтын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журмаар</w:t>
            </w:r>
            <w:proofErr w:type="spellEnd"/>
            <w:proofErr w:type="gramEnd"/>
            <w:r w:rsidRPr="00061589">
              <w:rPr>
                <w:rFonts w:ascii="Times New Roman" w:hAnsi="Times New Roman" w:cs="Times New Roman"/>
                <w:bCs/>
                <w:i/>
              </w:rPr>
              <w:t xml:space="preserve">  </w:t>
            </w:r>
            <w:proofErr w:type="spellStart"/>
            <w:r w:rsidRPr="00061589">
              <w:rPr>
                <w:rFonts w:ascii="Times New Roman" w:hAnsi="Times New Roman" w:cs="Times New Roman"/>
                <w:bCs/>
                <w:i/>
              </w:rPr>
              <w:t>зохион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байгуулагдаж</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байгаа</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тул</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тендерт</w:t>
            </w:r>
            <w:proofErr w:type="spellEnd"/>
            <w:r w:rsidRPr="00061589">
              <w:rPr>
                <w:rFonts w:ascii="Times New Roman" w:hAnsi="Times New Roman" w:cs="Times New Roman"/>
                <w:bCs/>
                <w:i/>
              </w:rPr>
              <w:t xml:space="preserve"> </w:t>
            </w:r>
          </w:p>
          <w:p w14:paraId="6CFCBCAB" w14:textId="77777777" w:rsidR="0098614E" w:rsidRPr="00061589" w:rsidRDefault="0098614E" w:rsidP="0098614E">
            <w:pPr>
              <w:spacing w:before="120" w:after="0" w:line="240" w:lineRule="auto"/>
              <w:jc w:val="both"/>
              <w:rPr>
                <w:rFonts w:ascii="Times New Roman" w:hAnsi="Times New Roman" w:cs="Times New Roman"/>
                <w:bCs/>
                <w:i/>
              </w:rPr>
            </w:pPr>
            <w:proofErr w:type="spellStart"/>
            <w:r w:rsidRPr="00061589">
              <w:rPr>
                <w:rFonts w:ascii="Times New Roman" w:hAnsi="Times New Roman" w:cs="Times New Roman"/>
                <w:bCs/>
                <w:i/>
              </w:rPr>
              <w:t>оролцогч</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нь</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Цахим</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худалдан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авах</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ажиллагааны</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систем</w:t>
            </w:r>
            <w:proofErr w:type="spellEnd"/>
            <w:r w:rsidRPr="00061589">
              <w:rPr>
                <w:rFonts w:ascii="Times New Roman" w:hAnsi="Times New Roman" w:cs="Times New Roman"/>
                <w:bCs/>
                <w:i/>
              </w:rPr>
              <w:t xml:space="preserve"> (www.tender </w:t>
            </w:r>
          </w:p>
          <w:p w14:paraId="36DECC7B" w14:textId="77777777" w:rsidR="0098614E" w:rsidRPr="00061589" w:rsidRDefault="0098614E" w:rsidP="0098614E">
            <w:pPr>
              <w:spacing w:before="120" w:after="0" w:line="240" w:lineRule="auto"/>
              <w:jc w:val="both"/>
              <w:rPr>
                <w:rFonts w:ascii="Times New Roman" w:hAnsi="Times New Roman" w:cs="Times New Roman"/>
                <w:bCs/>
                <w:i/>
              </w:rPr>
            </w:pPr>
            <w:proofErr w:type="gramStart"/>
            <w:r w:rsidRPr="00061589">
              <w:rPr>
                <w:rFonts w:ascii="Times New Roman" w:hAnsi="Times New Roman" w:cs="Times New Roman"/>
                <w:bCs/>
                <w:i/>
              </w:rPr>
              <w:t>.gov.mn</w:t>
            </w:r>
            <w:proofErr w:type="gramEnd"/>
            <w:r w:rsidRPr="00061589">
              <w:rPr>
                <w:rFonts w:ascii="Times New Roman" w:hAnsi="Times New Roman" w:cs="Times New Roman"/>
                <w:bCs/>
                <w:i/>
              </w:rPr>
              <w:t xml:space="preserve">)-д  </w:t>
            </w:r>
            <w:proofErr w:type="spellStart"/>
            <w:r w:rsidRPr="00061589">
              <w:rPr>
                <w:rFonts w:ascii="Times New Roman" w:hAnsi="Times New Roman" w:cs="Times New Roman"/>
                <w:bCs/>
                <w:i/>
              </w:rPr>
              <w:t>өөрийн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аж</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ахуйн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нэгжийн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хувийн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нууцлалын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кодоор</w:t>
            </w:r>
            <w:proofErr w:type="spellEnd"/>
            <w:r w:rsidRPr="00061589">
              <w:rPr>
                <w:rFonts w:ascii="Times New Roman" w:hAnsi="Times New Roman" w:cs="Times New Roman"/>
                <w:bCs/>
                <w:i/>
              </w:rPr>
              <w:t xml:space="preserve"> </w:t>
            </w:r>
          </w:p>
          <w:p w14:paraId="1C5754F1" w14:textId="77777777" w:rsidR="0098614E" w:rsidRPr="00061589" w:rsidRDefault="0098614E" w:rsidP="0098614E">
            <w:pPr>
              <w:spacing w:before="120" w:after="0" w:line="240" w:lineRule="auto"/>
              <w:jc w:val="both"/>
              <w:rPr>
                <w:rFonts w:ascii="Times New Roman" w:hAnsi="Times New Roman" w:cs="Times New Roman"/>
                <w:b/>
                <w:bCs/>
              </w:rPr>
            </w:pPr>
            <w:proofErr w:type="spellStart"/>
            <w:r w:rsidRPr="00061589">
              <w:rPr>
                <w:rFonts w:ascii="Times New Roman" w:hAnsi="Times New Roman" w:cs="Times New Roman"/>
                <w:bCs/>
                <w:i/>
              </w:rPr>
              <w:t>нэвтрэн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орж</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тендерийн</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материалаа</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цахим</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хэлбэрээр</w:t>
            </w:r>
            <w:proofErr w:type="spellEnd"/>
            <w:r w:rsidRPr="00061589">
              <w:rPr>
                <w:rFonts w:ascii="Times New Roman" w:hAnsi="Times New Roman" w:cs="Times New Roman"/>
                <w:bCs/>
                <w:i/>
              </w:rPr>
              <w:t xml:space="preserve"> </w:t>
            </w:r>
            <w:proofErr w:type="spellStart"/>
            <w:r w:rsidRPr="00061589">
              <w:rPr>
                <w:rFonts w:ascii="Times New Roman" w:hAnsi="Times New Roman" w:cs="Times New Roman"/>
                <w:bCs/>
                <w:i/>
              </w:rPr>
              <w:t>ирүүлнэ</w:t>
            </w:r>
            <w:proofErr w:type="spellEnd"/>
            <w:r w:rsidRPr="00061589">
              <w:rPr>
                <w:rFonts w:ascii="Times New Roman" w:hAnsi="Times New Roman" w:cs="Times New Roman"/>
                <w:bCs/>
                <w:i/>
              </w:rPr>
              <w:t>.</w:t>
            </w:r>
          </w:p>
        </w:tc>
      </w:tr>
      <w:tr w:rsidR="0098614E" w:rsidRPr="00061589" w14:paraId="2892155D"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06D5ED4"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t>ТОӨЗ 28.1</w:t>
            </w:r>
          </w:p>
        </w:tc>
        <w:tc>
          <w:tcPr>
            <w:tcW w:w="7902" w:type="dxa"/>
            <w:tcBorders>
              <w:top w:val="single" w:sz="4" w:space="0" w:color="auto"/>
              <w:left w:val="single" w:sz="4" w:space="0" w:color="auto"/>
              <w:bottom w:val="single" w:sz="4" w:space="0" w:color="auto"/>
              <w:right w:val="single" w:sz="4" w:space="0" w:color="auto"/>
            </w:tcBorders>
          </w:tcPr>
          <w:p w14:paraId="1EDBB80B"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Тендерийн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нээлт</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хийх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газрын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хаяг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нь</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дор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өгөгдөв</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Үүнд</w:t>
            </w:r>
            <w:proofErr w:type="spellEnd"/>
            <w:r w:rsidRPr="00061589">
              <w:rPr>
                <w:rFonts w:ascii="Times New Roman" w:hAnsi="Times New Roman" w:cs="Times New Roman"/>
              </w:rPr>
              <w:t>:</w:t>
            </w:r>
          </w:p>
          <w:p w14:paraId="6E304D58" w14:textId="77777777" w:rsidR="0098614E" w:rsidRPr="00061589" w:rsidRDefault="0098614E" w:rsidP="0098614E">
            <w:pPr>
              <w:spacing w:before="120" w:after="120"/>
              <w:jc w:val="both"/>
              <w:rPr>
                <w:rFonts w:ascii="Times New Roman" w:hAnsi="Times New Roman" w:cs="Times New Roman"/>
                <w:b/>
              </w:rPr>
            </w:pPr>
            <w:proofErr w:type="spellStart"/>
            <w:r w:rsidRPr="00061589">
              <w:rPr>
                <w:rFonts w:ascii="Times New Roman" w:hAnsi="Times New Roman" w:cs="Times New Roman"/>
              </w:rPr>
              <w:t>Байшин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гудамжны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нэр</w:t>
            </w:r>
            <w:proofErr w:type="spellEnd"/>
            <w:r w:rsidRPr="00061589">
              <w:rPr>
                <w:rFonts w:ascii="Times New Roman" w:hAnsi="Times New Roman" w:cs="Times New Roman"/>
              </w:rPr>
              <w:t>:</w:t>
            </w:r>
            <w:proofErr w:type="gramStart"/>
            <w:r w:rsidRPr="00061589">
              <w:rPr>
                <w:rFonts w:ascii="Times New Roman" w:hAnsi="Times New Roman" w:cs="Times New Roman"/>
              </w:rPr>
              <w:t xml:space="preserve">   </w:t>
            </w:r>
            <w:r w:rsidRPr="00061589">
              <w:rPr>
                <w:rFonts w:ascii="Times New Roman" w:hAnsi="Times New Roman" w:cs="Times New Roman"/>
                <w:b/>
                <w:i/>
                <w:iCs/>
              </w:rPr>
              <w:t>[</w:t>
            </w:r>
            <w:proofErr w:type="spellStart"/>
            <w:proofErr w:type="gramEnd"/>
            <w:r w:rsidRPr="00061589">
              <w:rPr>
                <w:rFonts w:ascii="Times New Roman" w:hAnsi="Times New Roman" w:cs="Times New Roman"/>
                <w:b/>
                <w:i/>
                <w:iCs/>
              </w:rPr>
              <w:t>байшингийн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гудамжны</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нэр</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дугаарыгоруул</w:t>
            </w:r>
            <w:proofErr w:type="spellEnd"/>
            <w:r w:rsidRPr="00061589">
              <w:rPr>
                <w:rFonts w:ascii="Times New Roman" w:hAnsi="Times New Roman" w:cs="Times New Roman"/>
                <w:b/>
                <w:i/>
                <w:iCs/>
              </w:rPr>
              <w:t>]</w:t>
            </w:r>
            <w:r w:rsidRPr="00061589">
              <w:rPr>
                <w:rFonts w:ascii="Times New Roman" w:hAnsi="Times New Roman" w:cs="Times New Roman"/>
                <w:b/>
              </w:rPr>
              <w:tab/>
            </w:r>
          </w:p>
          <w:p w14:paraId="4E141085"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Давхар</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болон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өрөөний</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дугаар</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тендерийн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нээлт</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хийх</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өрөөний</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байрлаж</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буй</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давхар</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өрөөний</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дугаарыг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 xml:space="preserve">] </w:t>
            </w:r>
          </w:p>
          <w:p w14:paraId="72CA995A" w14:textId="77777777" w:rsidR="0098614E" w:rsidRPr="00061589" w:rsidRDefault="0098614E" w:rsidP="0098614E">
            <w:pPr>
              <w:tabs>
                <w:tab w:val="right" w:pos="7254"/>
              </w:tabs>
              <w:spacing w:before="120" w:after="120"/>
              <w:jc w:val="both"/>
              <w:rPr>
                <w:rFonts w:ascii="Times New Roman" w:hAnsi="Times New Roman" w:cs="Times New Roman"/>
                <w:i/>
                <w:iCs/>
              </w:rPr>
            </w:pPr>
            <w:proofErr w:type="spellStart"/>
            <w:r w:rsidRPr="00061589">
              <w:rPr>
                <w:rFonts w:ascii="Times New Roman" w:hAnsi="Times New Roman" w:cs="Times New Roman"/>
              </w:rPr>
              <w:t>Аймаг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хот</w:t>
            </w:r>
            <w:proofErr w:type="spellEnd"/>
            <w:proofErr w:type="gramStart"/>
            <w:r w:rsidRPr="00061589">
              <w:rPr>
                <w:rFonts w:ascii="Times New Roman" w:hAnsi="Times New Roman" w:cs="Times New Roman"/>
              </w:rPr>
              <w:t xml:space="preserve">:  </w:t>
            </w:r>
            <w:r w:rsidRPr="00061589">
              <w:rPr>
                <w:rFonts w:ascii="Times New Roman" w:hAnsi="Times New Roman" w:cs="Times New Roman"/>
                <w:b/>
                <w:i/>
                <w:iCs/>
              </w:rPr>
              <w:t>[</w:t>
            </w:r>
            <w:proofErr w:type="spellStart"/>
            <w:proofErr w:type="gramEnd"/>
            <w:r w:rsidRPr="00061589">
              <w:rPr>
                <w:rFonts w:ascii="Times New Roman" w:hAnsi="Times New Roman" w:cs="Times New Roman"/>
                <w:b/>
                <w:i/>
                <w:iCs/>
              </w:rPr>
              <w:t>Аймаг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хот</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болон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дүүргийн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нэрийг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p w14:paraId="616A0622" w14:textId="77777777" w:rsidR="0098614E" w:rsidRPr="00061589" w:rsidRDefault="0098614E" w:rsidP="0098614E">
            <w:pPr>
              <w:tabs>
                <w:tab w:val="right" w:pos="7254"/>
              </w:tabs>
              <w:spacing w:before="120" w:after="120"/>
              <w:jc w:val="both"/>
              <w:rPr>
                <w:rFonts w:ascii="Times New Roman" w:hAnsi="Times New Roman" w:cs="Times New Roman"/>
                <w:b/>
                <w:i/>
                <w:iCs/>
              </w:rPr>
            </w:pPr>
            <w:proofErr w:type="spellStart"/>
            <w:r w:rsidRPr="00061589">
              <w:rPr>
                <w:rFonts w:ascii="Times New Roman" w:hAnsi="Times New Roman" w:cs="Times New Roman"/>
              </w:rPr>
              <w:t>Шуудангийн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дугаар</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хэрэв</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байгаа</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бол</w:t>
            </w:r>
            <w:proofErr w:type="spellEnd"/>
            <w:r w:rsidRPr="00061589">
              <w:rPr>
                <w:rFonts w:ascii="Times New Roman" w:hAnsi="Times New Roman" w:cs="Times New Roman"/>
                <w:b/>
                <w:i/>
                <w:iCs/>
              </w:rPr>
              <w:t xml:space="preserve"> </w:t>
            </w:r>
            <w:proofErr w:type="spellStart"/>
            <w:proofErr w:type="gramStart"/>
            <w:r w:rsidRPr="00061589">
              <w:rPr>
                <w:rFonts w:ascii="Times New Roman" w:hAnsi="Times New Roman" w:cs="Times New Roman"/>
                <w:b/>
                <w:i/>
                <w:iCs/>
              </w:rPr>
              <w:t>шуудангийн</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дугаарыг</w:t>
            </w:r>
            <w:proofErr w:type="spellEnd"/>
            <w:proofErr w:type="gram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p w14:paraId="3B7A2AAE" w14:textId="77777777" w:rsidR="0098614E" w:rsidRPr="00061589" w:rsidRDefault="0098614E" w:rsidP="0098614E">
            <w:pPr>
              <w:spacing w:before="120" w:after="120"/>
              <w:jc w:val="both"/>
              <w:rPr>
                <w:rFonts w:ascii="Times New Roman" w:hAnsi="Times New Roman" w:cs="Times New Roman"/>
                <w:i/>
                <w:iCs/>
                <w:lang w:val="mn-MN"/>
              </w:rPr>
            </w:pPr>
            <w:r w:rsidRPr="00061589">
              <w:rPr>
                <w:rFonts w:ascii="Times New Roman" w:hAnsi="Times New Roman" w:cs="Times New Roman"/>
                <w:lang w:val="ru-RU"/>
              </w:rPr>
              <w:t xml:space="preserve">Улс: </w:t>
            </w:r>
            <w:r w:rsidRPr="00061589">
              <w:rPr>
                <w:rFonts w:ascii="Times New Roman" w:hAnsi="Times New Roman" w:cs="Times New Roman"/>
                <w:b/>
                <w:i/>
                <w:iCs/>
                <w:lang w:val="ru-RU"/>
              </w:rPr>
              <w:t>[“Монгол Улс” гэж оруулах]</w:t>
            </w:r>
          </w:p>
          <w:p w14:paraId="58C4375E" w14:textId="77777777" w:rsidR="0098614E" w:rsidRPr="00061589" w:rsidRDefault="0098614E" w:rsidP="0098614E">
            <w:pPr>
              <w:spacing w:before="120" w:after="120"/>
              <w:jc w:val="both"/>
              <w:rPr>
                <w:rFonts w:ascii="Times New Roman" w:hAnsi="Times New Roman" w:cs="Times New Roman"/>
                <w:lang w:val="mn-MN"/>
              </w:rPr>
            </w:pPr>
            <w:r w:rsidRPr="00061589">
              <w:rPr>
                <w:rFonts w:ascii="Times New Roman" w:hAnsi="Times New Roman" w:cs="Times New Roman"/>
                <w:lang w:val="mn-MN"/>
              </w:rPr>
              <w:t>Тендерийн нээлт хийх огноо, цаг нь:</w:t>
            </w:r>
          </w:p>
          <w:p w14:paraId="7A8CE909" w14:textId="77777777" w:rsidR="0098614E" w:rsidRPr="00061589" w:rsidRDefault="0098614E" w:rsidP="0098614E">
            <w:pPr>
              <w:spacing w:before="120" w:after="120"/>
              <w:jc w:val="both"/>
              <w:rPr>
                <w:rFonts w:ascii="Times New Roman" w:hAnsi="Times New Roman" w:cs="Times New Roman"/>
                <w:lang w:val="ru-RU"/>
              </w:rPr>
            </w:pPr>
            <w:r w:rsidRPr="00061589">
              <w:rPr>
                <w:rFonts w:ascii="Times New Roman" w:hAnsi="Times New Roman" w:cs="Times New Roman"/>
                <w:lang w:val="ru-RU"/>
              </w:rPr>
              <w:t xml:space="preserve">Огноо: </w:t>
            </w:r>
            <w:r w:rsidRPr="00061589">
              <w:rPr>
                <w:rFonts w:ascii="Times New Roman" w:hAnsi="Times New Roman" w:cs="Times New Roman"/>
                <w:b/>
                <w:i/>
                <w:iCs/>
                <w:lang w:val="ru-RU"/>
              </w:rPr>
              <w:t xml:space="preserve">[он, сар, өдрийг оруул: .... </w:t>
            </w:r>
            <w:r w:rsidRPr="00061589">
              <w:rPr>
                <w:rFonts w:ascii="Times New Roman" w:hAnsi="Times New Roman" w:cs="Times New Roman"/>
                <w:b/>
                <w:i/>
                <w:iCs/>
                <w:lang w:val="mn-MN"/>
              </w:rPr>
              <w:t>оны .... дүгээр сарын ......-ны өдөр</w:t>
            </w:r>
            <w:r w:rsidRPr="00061589">
              <w:rPr>
                <w:rFonts w:ascii="Times New Roman" w:hAnsi="Times New Roman" w:cs="Times New Roman"/>
                <w:b/>
                <w:i/>
                <w:iCs/>
                <w:lang w:val="ru-RU"/>
              </w:rPr>
              <w:t>]</w:t>
            </w:r>
          </w:p>
          <w:p w14:paraId="0AD500F3" w14:textId="77777777" w:rsidR="0098614E" w:rsidRPr="00061589" w:rsidRDefault="0098614E" w:rsidP="0098614E">
            <w:pPr>
              <w:spacing w:before="120" w:after="120"/>
              <w:jc w:val="both"/>
              <w:rPr>
                <w:rFonts w:ascii="Times New Roman" w:hAnsi="Times New Roman" w:cs="Times New Roman"/>
                <w:u w:val="single"/>
                <w:lang w:val="ru-RU"/>
              </w:rPr>
            </w:pPr>
            <w:r w:rsidRPr="00061589">
              <w:rPr>
                <w:rFonts w:ascii="Times New Roman" w:hAnsi="Times New Roman" w:cs="Times New Roman"/>
                <w:lang w:val="ru-RU"/>
              </w:rPr>
              <w:t xml:space="preserve">Цаг: </w:t>
            </w:r>
            <w:r w:rsidRPr="00061589">
              <w:rPr>
                <w:rFonts w:ascii="Times New Roman" w:hAnsi="Times New Roman" w:cs="Times New Roman"/>
                <w:b/>
                <w:i/>
                <w:iCs/>
                <w:lang w:val="ru-RU"/>
              </w:rPr>
              <w:t>[цаг, минутыг тодорхой оруул</w:t>
            </w:r>
            <w:r w:rsidRPr="00061589">
              <w:rPr>
                <w:rFonts w:ascii="Times New Roman" w:hAnsi="Times New Roman" w:cs="Times New Roman"/>
                <w:b/>
                <w:i/>
                <w:iCs/>
                <w:lang w:val="mn-MN"/>
              </w:rPr>
              <w:t xml:space="preserve">: ..... цаг ..... минут </w:t>
            </w:r>
            <w:r w:rsidRPr="00061589">
              <w:rPr>
                <w:rFonts w:ascii="Times New Roman" w:hAnsi="Times New Roman" w:cs="Times New Roman"/>
                <w:b/>
                <w:i/>
                <w:iCs/>
                <w:lang w:val="ru-RU"/>
              </w:rPr>
              <w:t>]</w:t>
            </w:r>
          </w:p>
        </w:tc>
      </w:tr>
      <w:tr w:rsidR="0098614E" w:rsidRPr="00061589" w14:paraId="2002FEAC" w14:textId="77777777" w:rsidTr="00935F4C">
        <w:tblPrEx>
          <w:tblBorders>
            <w:insideH w:val="single" w:sz="8" w:space="0" w:color="000000"/>
          </w:tblBorders>
          <w:tblCellMar>
            <w:left w:w="103" w:type="dxa"/>
            <w:right w:w="103" w:type="dxa"/>
          </w:tblCellMar>
        </w:tblPrEx>
        <w:trPr>
          <w:trHeight w:val="274"/>
        </w:trPr>
        <w:tc>
          <w:tcPr>
            <w:tcW w:w="1730" w:type="dxa"/>
            <w:tcBorders>
              <w:top w:val="single" w:sz="4" w:space="0" w:color="auto"/>
              <w:left w:val="single" w:sz="4" w:space="0" w:color="auto"/>
              <w:bottom w:val="single" w:sz="4" w:space="0" w:color="auto"/>
              <w:right w:val="single" w:sz="4" w:space="0" w:color="auto"/>
            </w:tcBorders>
          </w:tcPr>
          <w:p w14:paraId="074A5546"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ТОӨЗ 35.2 /г/</w:t>
            </w:r>
          </w:p>
        </w:tc>
        <w:tc>
          <w:tcPr>
            <w:tcW w:w="7902" w:type="dxa"/>
            <w:tcBorders>
              <w:top w:val="single" w:sz="4" w:space="0" w:color="auto"/>
              <w:left w:val="single" w:sz="4" w:space="0" w:color="auto"/>
              <w:bottom w:val="single" w:sz="4" w:space="0" w:color="auto"/>
              <w:right w:val="single" w:sz="4" w:space="0" w:color="auto"/>
            </w:tcBorders>
          </w:tcPr>
          <w:p w14:paraId="49B612A8" w14:textId="77777777" w:rsidR="0098614E" w:rsidRPr="00061589" w:rsidRDefault="0098614E" w:rsidP="0098614E">
            <w:pPr>
              <w:pStyle w:val="BodyTextIndent"/>
              <w:spacing w:line="240" w:lineRule="exact"/>
              <w:ind w:left="154"/>
              <w:rPr>
                <w:rFonts w:ascii="Times New Roman" w:hAnsi="Times New Roman"/>
                <w:i/>
                <w:iCs/>
              </w:rPr>
            </w:pPr>
            <w:proofErr w:type="spellStart"/>
            <w:r w:rsidRPr="00061589">
              <w:rPr>
                <w:rFonts w:ascii="Times New Roman" w:hAnsi="Times New Roman"/>
              </w:rPr>
              <w:t>Захиалагч</w:t>
            </w:r>
            <w:proofErr w:type="spellEnd"/>
            <w:r w:rsidRPr="00061589">
              <w:rPr>
                <w:rFonts w:ascii="Times New Roman" w:hAnsi="Times New Roman"/>
              </w:rPr>
              <w:t xml:space="preserve"> </w:t>
            </w:r>
            <w:proofErr w:type="spellStart"/>
            <w:r w:rsidRPr="00061589">
              <w:rPr>
                <w:rFonts w:ascii="Times New Roman" w:hAnsi="Times New Roman"/>
              </w:rPr>
              <w:t>шаардлагад</w:t>
            </w:r>
            <w:proofErr w:type="spellEnd"/>
            <w:r w:rsidRPr="00061589">
              <w:rPr>
                <w:rFonts w:ascii="Times New Roman" w:hAnsi="Times New Roman"/>
              </w:rPr>
              <w:t xml:space="preserve"> </w:t>
            </w:r>
            <w:proofErr w:type="spellStart"/>
            <w:r w:rsidRPr="00061589">
              <w:rPr>
                <w:rFonts w:ascii="Times New Roman" w:hAnsi="Times New Roman"/>
              </w:rPr>
              <w:t>нийцсэн</w:t>
            </w:r>
            <w:proofErr w:type="spellEnd"/>
            <w:r w:rsidRPr="00061589">
              <w:rPr>
                <w:rFonts w:ascii="Times New Roman" w:hAnsi="Times New Roman"/>
              </w:rPr>
              <w:t xml:space="preserve"> </w:t>
            </w:r>
            <w:proofErr w:type="spellStart"/>
            <w:r w:rsidRPr="00061589">
              <w:rPr>
                <w:rFonts w:ascii="Times New Roman" w:hAnsi="Times New Roman"/>
              </w:rPr>
              <w:t>гэж</w:t>
            </w:r>
            <w:proofErr w:type="spellEnd"/>
            <w:r w:rsidRPr="00061589">
              <w:rPr>
                <w:rFonts w:ascii="Times New Roman" w:hAnsi="Times New Roman"/>
              </w:rPr>
              <w:t xml:space="preserve"> </w:t>
            </w:r>
            <w:proofErr w:type="spellStart"/>
            <w:r w:rsidRPr="00061589">
              <w:rPr>
                <w:rFonts w:ascii="Times New Roman" w:hAnsi="Times New Roman"/>
              </w:rPr>
              <w:t>тодорхойлогдсон</w:t>
            </w:r>
            <w:proofErr w:type="spellEnd"/>
            <w:r w:rsidRPr="00061589">
              <w:rPr>
                <w:rFonts w:ascii="Times New Roman" w:hAnsi="Times New Roman"/>
              </w:rPr>
              <w:t xml:space="preserve"> </w:t>
            </w:r>
            <w:proofErr w:type="spellStart"/>
            <w:r w:rsidRPr="00061589">
              <w:rPr>
                <w:rFonts w:ascii="Times New Roman" w:hAnsi="Times New Roman"/>
              </w:rPr>
              <w:t>тендерийн</w:t>
            </w:r>
            <w:proofErr w:type="spellEnd"/>
            <w:r w:rsidRPr="00061589">
              <w:rPr>
                <w:rFonts w:ascii="Times New Roman" w:hAnsi="Times New Roman"/>
              </w:rPr>
              <w:t xml:space="preserve"> </w:t>
            </w:r>
            <w:proofErr w:type="spellStart"/>
            <w:r w:rsidRPr="00061589">
              <w:rPr>
                <w:rFonts w:ascii="Times New Roman" w:hAnsi="Times New Roman"/>
              </w:rPr>
              <w:t>арифметик</w:t>
            </w:r>
            <w:proofErr w:type="spellEnd"/>
            <w:r w:rsidRPr="00061589">
              <w:rPr>
                <w:rFonts w:ascii="Times New Roman" w:hAnsi="Times New Roman"/>
              </w:rPr>
              <w:t xml:space="preserve"> </w:t>
            </w:r>
            <w:proofErr w:type="spellStart"/>
            <w:r w:rsidRPr="00061589">
              <w:rPr>
                <w:rFonts w:ascii="Times New Roman" w:hAnsi="Times New Roman"/>
              </w:rPr>
              <w:t>алдааг</w:t>
            </w:r>
            <w:proofErr w:type="spellEnd"/>
            <w:r w:rsidRPr="00061589">
              <w:rPr>
                <w:rFonts w:ascii="Times New Roman" w:hAnsi="Times New Roman"/>
              </w:rPr>
              <w:t xml:space="preserve"> </w:t>
            </w:r>
            <w:proofErr w:type="spellStart"/>
            <w:r w:rsidRPr="00061589">
              <w:rPr>
                <w:rFonts w:ascii="Times New Roman" w:hAnsi="Times New Roman"/>
              </w:rPr>
              <w:t>шалгаж</w:t>
            </w:r>
            <w:proofErr w:type="spellEnd"/>
            <w:r w:rsidRPr="00061589">
              <w:rPr>
                <w:rFonts w:ascii="Times New Roman" w:hAnsi="Times New Roman"/>
              </w:rPr>
              <w:t xml:space="preserve"> </w:t>
            </w:r>
            <w:proofErr w:type="spellStart"/>
            <w:r w:rsidRPr="00061589">
              <w:rPr>
                <w:rFonts w:ascii="Times New Roman" w:hAnsi="Times New Roman"/>
              </w:rPr>
              <w:t>дараах</w:t>
            </w:r>
            <w:proofErr w:type="spellEnd"/>
            <w:r w:rsidRPr="00061589">
              <w:rPr>
                <w:rFonts w:ascii="Times New Roman" w:hAnsi="Times New Roman"/>
              </w:rPr>
              <w:t xml:space="preserve"> </w:t>
            </w:r>
            <w:proofErr w:type="spellStart"/>
            <w:r w:rsidRPr="00061589">
              <w:rPr>
                <w:rFonts w:ascii="Times New Roman" w:hAnsi="Times New Roman"/>
              </w:rPr>
              <w:t>байдлаар</w:t>
            </w:r>
            <w:proofErr w:type="spellEnd"/>
            <w:r w:rsidRPr="00061589">
              <w:rPr>
                <w:rFonts w:ascii="Times New Roman" w:hAnsi="Times New Roman"/>
              </w:rPr>
              <w:t xml:space="preserve"> </w:t>
            </w:r>
            <w:proofErr w:type="spellStart"/>
            <w:r w:rsidRPr="00061589">
              <w:rPr>
                <w:rFonts w:ascii="Times New Roman" w:hAnsi="Times New Roman"/>
              </w:rPr>
              <w:t>залруулна</w:t>
            </w:r>
            <w:proofErr w:type="spellEnd"/>
            <w:r w:rsidRPr="00061589">
              <w:rPr>
                <w:rFonts w:ascii="Times New Roman" w:hAnsi="Times New Roman"/>
                <w:lang w:val="mn-MN"/>
              </w:rPr>
              <w:t>. Үүнд</w:t>
            </w:r>
            <w:r w:rsidRPr="00061589">
              <w:rPr>
                <w:rFonts w:ascii="Times New Roman" w:hAnsi="Times New Roman"/>
              </w:rPr>
              <w:t>: (а)</w:t>
            </w:r>
            <w:r w:rsidRPr="00061589">
              <w:rPr>
                <w:rFonts w:ascii="Times New Roman" w:hAnsi="Times New Roman"/>
              </w:rPr>
              <w:tab/>
            </w:r>
            <w:proofErr w:type="spellStart"/>
            <w:r w:rsidRPr="00061589">
              <w:rPr>
                <w:rFonts w:ascii="Times New Roman" w:hAnsi="Times New Roman"/>
                <w:i/>
                <w:iCs/>
              </w:rPr>
              <w:t>тоо</w:t>
            </w:r>
            <w:proofErr w:type="spellEnd"/>
            <w:r w:rsidRPr="00061589">
              <w:rPr>
                <w:rFonts w:ascii="Times New Roman" w:hAnsi="Times New Roman"/>
                <w:i/>
                <w:iCs/>
              </w:rPr>
              <w:t xml:space="preserve"> </w:t>
            </w:r>
            <w:proofErr w:type="spellStart"/>
            <w:r w:rsidRPr="00061589">
              <w:rPr>
                <w:rFonts w:ascii="Times New Roman" w:hAnsi="Times New Roman"/>
                <w:i/>
                <w:iCs/>
              </w:rPr>
              <w:t>болон</w:t>
            </w:r>
            <w:proofErr w:type="spellEnd"/>
            <w:r w:rsidRPr="00061589">
              <w:rPr>
                <w:rFonts w:ascii="Times New Roman" w:hAnsi="Times New Roman"/>
                <w:i/>
                <w:iCs/>
              </w:rPr>
              <w:t xml:space="preserve"> </w:t>
            </w:r>
            <w:proofErr w:type="spellStart"/>
            <w:r w:rsidRPr="00061589">
              <w:rPr>
                <w:rFonts w:ascii="Times New Roman" w:hAnsi="Times New Roman"/>
                <w:i/>
                <w:iCs/>
              </w:rPr>
              <w:t>үсгээр</w:t>
            </w:r>
            <w:proofErr w:type="spellEnd"/>
            <w:r w:rsidRPr="00061589">
              <w:rPr>
                <w:rFonts w:ascii="Times New Roman" w:hAnsi="Times New Roman"/>
                <w:i/>
                <w:iCs/>
              </w:rPr>
              <w:t xml:space="preserve"> </w:t>
            </w:r>
            <w:proofErr w:type="spellStart"/>
            <w:r w:rsidRPr="00061589">
              <w:rPr>
                <w:rFonts w:ascii="Times New Roman" w:hAnsi="Times New Roman"/>
                <w:i/>
                <w:iCs/>
              </w:rPr>
              <w:t>илэрхийлэгдсэн</w:t>
            </w:r>
            <w:proofErr w:type="spellEnd"/>
            <w:r w:rsidRPr="00061589">
              <w:rPr>
                <w:rFonts w:ascii="Times New Roman" w:hAnsi="Times New Roman"/>
                <w:i/>
                <w:iCs/>
              </w:rPr>
              <w:t xml:space="preserve"> </w:t>
            </w:r>
            <w:proofErr w:type="spellStart"/>
            <w:r w:rsidRPr="00061589">
              <w:rPr>
                <w:rFonts w:ascii="Times New Roman" w:hAnsi="Times New Roman"/>
                <w:i/>
                <w:iCs/>
              </w:rPr>
              <w:t>дүн</w:t>
            </w:r>
            <w:proofErr w:type="spellEnd"/>
            <w:r w:rsidRPr="00061589">
              <w:rPr>
                <w:rFonts w:ascii="Times New Roman" w:hAnsi="Times New Roman"/>
                <w:i/>
                <w:iCs/>
              </w:rPr>
              <w:t xml:space="preserve"> </w:t>
            </w:r>
            <w:proofErr w:type="spellStart"/>
            <w:r w:rsidRPr="00061589">
              <w:rPr>
                <w:rFonts w:ascii="Times New Roman" w:hAnsi="Times New Roman"/>
                <w:i/>
                <w:iCs/>
              </w:rPr>
              <w:t>хоорондоо</w:t>
            </w:r>
            <w:proofErr w:type="spellEnd"/>
            <w:r w:rsidRPr="00061589">
              <w:rPr>
                <w:rFonts w:ascii="Times New Roman" w:hAnsi="Times New Roman"/>
                <w:i/>
                <w:iCs/>
              </w:rPr>
              <w:t xml:space="preserve"> </w:t>
            </w:r>
            <w:proofErr w:type="spellStart"/>
            <w:r w:rsidRPr="00061589">
              <w:rPr>
                <w:rFonts w:ascii="Times New Roman" w:hAnsi="Times New Roman"/>
                <w:i/>
                <w:iCs/>
              </w:rPr>
              <w:t>зөрсөн</w:t>
            </w:r>
            <w:proofErr w:type="spellEnd"/>
            <w:r w:rsidRPr="00061589">
              <w:rPr>
                <w:rFonts w:ascii="Times New Roman" w:hAnsi="Times New Roman"/>
                <w:i/>
                <w:iCs/>
              </w:rPr>
              <w:t xml:space="preserve"> </w:t>
            </w:r>
            <w:proofErr w:type="spellStart"/>
            <w:r w:rsidRPr="00061589">
              <w:rPr>
                <w:rFonts w:ascii="Times New Roman" w:hAnsi="Times New Roman"/>
                <w:i/>
                <w:iCs/>
              </w:rPr>
              <w:t>бол</w:t>
            </w:r>
            <w:proofErr w:type="spellEnd"/>
            <w:r w:rsidRPr="00061589">
              <w:rPr>
                <w:rFonts w:ascii="Times New Roman" w:hAnsi="Times New Roman"/>
                <w:i/>
                <w:iCs/>
              </w:rPr>
              <w:t xml:space="preserve"> </w:t>
            </w:r>
            <w:proofErr w:type="spellStart"/>
            <w:r w:rsidRPr="00061589">
              <w:rPr>
                <w:rFonts w:ascii="Times New Roman" w:hAnsi="Times New Roman"/>
                <w:i/>
                <w:iCs/>
              </w:rPr>
              <w:t>үсгээр</w:t>
            </w:r>
            <w:proofErr w:type="spellEnd"/>
            <w:r w:rsidRPr="00061589">
              <w:rPr>
                <w:rFonts w:ascii="Times New Roman" w:hAnsi="Times New Roman"/>
                <w:i/>
                <w:iCs/>
              </w:rPr>
              <w:t xml:space="preserve"> </w:t>
            </w:r>
            <w:proofErr w:type="spellStart"/>
            <w:r w:rsidRPr="00061589">
              <w:rPr>
                <w:rFonts w:ascii="Times New Roman" w:hAnsi="Times New Roman"/>
                <w:i/>
                <w:iCs/>
              </w:rPr>
              <w:t>илэрхийлэгдсэнийг</w:t>
            </w:r>
            <w:proofErr w:type="spellEnd"/>
            <w:r w:rsidRPr="00061589">
              <w:rPr>
                <w:rFonts w:ascii="Times New Roman" w:hAnsi="Times New Roman"/>
                <w:i/>
                <w:iCs/>
              </w:rPr>
              <w:t xml:space="preserve"> </w:t>
            </w:r>
            <w:proofErr w:type="spellStart"/>
            <w:r w:rsidRPr="00061589">
              <w:rPr>
                <w:rFonts w:ascii="Times New Roman" w:hAnsi="Times New Roman"/>
                <w:i/>
                <w:iCs/>
              </w:rPr>
              <w:t>зөв</w:t>
            </w:r>
            <w:proofErr w:type="spellEnd"/>
            <w:r w:rsidRPr="00061589">
              <w:rPr>
                <w:rFonts w:ascii="Times New Roman" w:hAnsi="Times New Roman"/>
                <w:i/>
                <w:iCs/>
              </w:rPr>
              <w:t xml:space="preserve"> </w:t>
            </w:r>
            <w:proofErr w:type="spellStart"/>
            <w:r w:rsidRPr="00061589">
              <w:rPr>
                <w:rFonts w:ascii="Times New Roman" w:hAnsi="Times New Roman"/>
                <w:i/>
                <w:iCs/>
              </w:rPr>
              <w:t>гэж</w:t>
            </w:r>
            <w:proofErr w:type="spellEnd"/>
            <w:r w:rsidRPr="00061589">
              <w:rPr>
                <w:rFonts w:ascii="Times New Roman" w:hAnsi="Times New Roman"/>
                <w:i/>
                <w:iCs/>
              </w:rPr>
              <w:t xml:space="preserve"> </w:t>
            </w:r>
            <w:proofErr w:type="spellStart"/>
            <w:r w:rsidRPr="00061589">
              <w:rPr>
                <w:rFonts w:ascii="Times New Roman" w:hAnsi="Times New Roman"/>
                <w:i/>
                <w:iCs/>
              </w:rPr>
              <w:t>үзэж</w:t>
            </w:r>
            <w:proofErr w:type="spellEnd"/>
            <w:r w:rsidRPr="00061589">
              <w:rPr>
                <w:rFonts w:ascii="Times New Roman" w:hAnsi="Times New Roman"/>
                <w:i/>
                <w:iCs/>
              </w:rPr>
              <w:t xml:space="preserve"> </w:t>
            </w:r>
            <w:r w:rsidRPr="00061589">
              <w:rPr>
                <w:rFonts w:ascii="Times New Roman" w:hAnsi="Times New Roman"/>
                <w:i/>
                <w:iCs/>
                <w:lang w:val="mn-MN"/>
              </w:rPr>
              <w:t>тоон дүнг засварлах</w:t>
            </w:r>
            <w:r w:rsidRPr="00061589">
              <w:rPr>
                <w:rFonts w:ascii="Times New Roman" w:hAnsi="Times New Roman"/>
                <w:i/>
                <w:iCs/>
              </w:rPr>
              <w:t xml:space="preserve">; </w:t>
            </w:r>
          </w:p>
          <w:p w14:paraId="68F681A8" w14:textId="77777777" w:rsidR="0098614E" w:rsidRPr="00061589" w:rsidRDefault="0098614E" w:rsidP="0098614E">
            <w:pPr>
              <w:spacing w:after="0" w:line="140" w:lineRule="exact"/>
              <w:ind w:left="1311" w:hanging="562"/>
              <w:jc w:val="both"/>
              <w:rPr>
                <w:rFonts w:ascii="Times New Roman" w:eastAsia="Times New Roman" w:hAnsi="Times New Roman" w:cs="Times New Roman"/>
                <w:i/>
                <w:iCs/>
              </w:rPr>
            </w:pPr>
          </w:p>
          <w:p w14:paraId="53D906F0" w14:textId="77777777" w:rsidR="0098614E" w:rsidRPr="00061589" w:rsidRDefault="0098614E" w:rsidP="0098614E">
            <w:pPr>
              <w:spacing w:after="0" w:line="240" w:lineRule="exact"/>
              <w:ind w:left="1456" w:hanging="430"/>
              <w:jc w:val="both"/>
              <w:rPr>
                <w:rFonts w:ascii="Times New Roman" w:eastAsia="Times New Roman" w:hAnsi="Times New Roman" w:cs="Times New Roman"/>
                <w:i/>
                <w:iCs/>
              </w:rPr>
            </w:pPr>
            <w:r w:rsidRPr="00061589">
              <w:rPr>
                <w:rFonts w:ascii="Times New Roman" w:eastAsia="Times New Roman" w:hAnsi="Times New Roman" w:cs="Times New Roman"/>
                <w:i/>
                <w:iCs/>
              </w:rPr>
              <w:t>(б)</w:t>
            </w:r>
            <w:r w:rsidRPr="00061589">
              <w:rPr>
                <w:rFonts w:ascii="Times New Roman" w:eastAsia="Times New Roman" w:hAnsi="Times New Roman" w:cs="Times New Roman"/>
                <w:i/>
                <w:iCs/>
              </w:rPr>
              <w:tab/>
            </w:r>
            <w:proofErr w:type="spellStart"/>
            <w:r w:rsidRPr="00061589">
              <w:rPr>
                <w:rFonts w:ascii="Times New Roman" w:eastAsia="Times New Roman" w:hAnsi="Times New Roman" w:cs="Times New Roman"/>
                <w:i/>
                <w:iCs/>
              </w:rPr>
              <w:t>нэр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төрлийн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нийлбэр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нь</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тендерийн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маягтад</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заасан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тендерийн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үнээс</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зөрвөл</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төрлийн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нийлбэрийг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үндэслэн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тендерийн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үнийг</w:t>
            </w:r>
            <w:proofErr w:type="spellEnd"/>
            <w:r w:rsidRPr="00061589">
              <w:rPr>
                <w:rFonts w:ascii="Times New Roman" w:eastAsia="Times New Roman" w:hAnsi="Times New Roman" w:cs="Times New Roman"/>
                <w:i/>
                <w:iCs/>
              </w:rPr>
              <w:t xml:space="preserve"> </w:t>
            </w:r>
            <w:proofErr w:type="spellStart"/>
            <w:proofErr w:type="gramStart"/>
            <w:r w:rsidRPr="00061589">
              <w:rPr>
                <w:rFonts w:ascii="Times New Roman" w:eastAsia="Times New Roman" w:hAnsi="Times New Roman" w:cs="Times New Roman"/>
                <w:i/>
                <w:iCs/>
              </w:rPr>
              <w:t>залруулах</w:t>
            </w:r>
            <w:proofErr w:type="spellEnd"/>
            <w:r w:rsidRPr="00061589">
              <w:rPr>
                <w:rFonts w:ascii="Times New Roman" w:eastAsia="Times New Roman" w:hAnsi="Times New Roman" w:cs="Times New Roman"/>
                <w:i/>
                <w:iCs/>
              </w:rPr>
              <w:t>;</w:t>
            </w:r>
            <w:proofErr w:type="gramEnd"/>
            <w:r w:rsidRPr="00061589">
              <w:rPr>
                <w:rFonts w:ascii="Times New Roman" w:eastAsia="Times New Roman" w:hAnsi="Times New Roman" w:cs="Times New Roman"/>
                <w:i/>
                <w:iCs/>
              </w:rPr>
              <w:t xml:space="preserve"> </w:t>
            </w:r>
          </w:p>
          <w:p w14:paraId="47EBF729" w14:textId="77777777" w:rsidR="0098614E" w:rsidRPr="00061589" w:rsidRDefault="0098614E" w:rsidP="0098614E">
            <w:pPr>
              <w:spacing w:after="0" w:line="140" w:lineRule="exact"/>
              <w:ind w:left="1311" w:hanging="562"/>
              <w:jc w:val="both"/>
              <w:rPr>
                <w:rFonts w:ascii="Times New Roman" w:eastAsia="Times New Roman" w:hAnsi="Times New Roman" w:cs="Times New Roman"/>
                <w:i/>
                <w:iCs/>
              </w:rPr>
            </w:pPr>
          </w:p>
          <w:p w14:paraId="4275AECB" w14:textId="77777777" w:rsidR="0098614E" w:rsidRPr="00061589" w:rsidRDefault="0098614E" w:rsidP="0098614E">
            <w:pPr>
              <w:spacing w:after="0" w:line="240" w:lineRule="exact"/>
              <w:ind w:left="1456" w:hanging="430"/>
              <w:jc w:val="both"/>
              <w:rPr>
                <w:rFonts w:ascii="Times New Roman" w:eastAsia="Times New Roman" w:hAnsi="Times New Roman" w:cs="Times New Roman"/>
                <w:i/>
                <w:iCs/>
              </w:rPr>
            </w:pPr>
            <w:r w:rsidRPr="00061589">
              <w:rPr>
                <w:rFonts w:ascii="Times New Roman" w:eastAsia="Times New Roman" w:hAnsi="Times New Roman" w:cs="Times New Roman"/>
                <w:i/>
                <w:iCs/>
              </w:rPr>
              <w:t>(</w:t>
            </w:r>
            <w:proofErr w:type="gramStart"/>
            <w:r w:rsidRPr="00061589">
              <w:rPr>
                <w:rFonts w:ascii="Times New Roman" w:eastAsia="Times New Roman" w:hAnsi="Times New Roman" w:cs="Times New Roman"/>
                <w:i/>
                <w:iCs/>
              </w:rPr>
              <w:t xml:space="preserve">в)  </w:t>
            </w:r>
            <w:proofErr w:type="spellStart"/>
            <w:r w:rsidRPr="00061589">
              <w:rPr>
                <w:rFonts w:ascii="Times New Roman" w:eastAsia="Times New Roman" w:hAnsi="Times New Roman" w:cs="Times New Roman"/>
                <w:i/>
                <w:iCs/>
              </w:rPr>
              <w:t>нэр</w:t>
            </w:r>
            <w:proofErr w:type="spellEnd"/>
            <w:proofErr w:type="gram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төрлийн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үнэ</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нь</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түүний</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нэгж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тоо</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ширхэгээр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үржүүлэхэд</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гарсан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үнээс</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зөрвөл</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төрлийн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нэгж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үндэслэн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түүний</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залруулна</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Гэхдээ</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захиалагчийн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үзэж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байгаагаар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нэгж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үнэд</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аравтын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орны</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таслалыг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андуурсан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болох</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нь</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илэрхий</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байвал</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тухайн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мөр</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дэх</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нийт</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дүнг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зөв</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гэж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үзэн</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холбогдох</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нэгж</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үнийг</w:t>
            </w:r>
            <w:proofErr w:type="spellEnd"/>
            <w:r w:rsidRPr="00061589">
              <w:rPr>
                <w:rFonts w:ascii="Times New Roman" w:eastAsia="Times New Roman" w:hAnsi="Times New Roman" w:cs="Times New Roman"/>
                <w:i/>
                <w:iCs/>
              </w:rPr>
              <w:t xml:space="preserve"> </w:t>
            </w:r>
            <w:proofErr w:type="spellStart"/>
            <w:r w:rsidRPr="00061589">
              <w:rPr>
                <w:rFonts w:ascii="Times New Roman" w:eastAsia="Times New Roman" w:hAnsi="Times New Roman" w:cs="Times New Roman"/>
                <w:i/>
                <w:iCs/>
              </w:rPr>
              <w:t>залруулна</w:t>
            </w:r>
            <w:proofErr w:type="spellEnd"/>
            <w:r w:rsidRPr="00061589">
              <w:rPr>
                <w:rFonts w:ascii="Times New Roman" w:eastAsia="Times New Roman" w:hAnsi="Times New Roman" w:cs="Times New Roman"/>
                <w:i/>
                <w:iCs/>
              </w:rPr>
              <w:t>.</w:t>
            </w:r>
          </w:p>
          <w:p w14:paraId="37BF85DA" w14:textId="77777777" w:rsidR="0098614E" w:rsidRPr="00061589" w:rsidRDefault="0098614E" w:rsidP="0098614E">
            <w:pPr>
              <w:spacing w:after="0" w:line="240" w:lineRule="exact"/>
              <w:ind w:left="1308" w:hanging="561"/>
              <w:jc w:val="both"/>
              <w:rPr>
                <w:rFonts w:ascii="Times New Roman" w:eastAsia="Times New Roman" w:hAnsi="Times New Roman" w:cs="Times New Roman"/>
                <w:i/>
                <w:iCs/>
              </w:rPr>
            </w:pPr>
          </w:p>
          <w:p w14:paraId="497EC972" w14:textId="77777777" w:rsidR="0098614E" w:rsidRPr="00061589" w:rsidRDefault="0098614E" w:rsidP="0098614E">
            <w:pPr>
              <w:pStyle w:val="ListParagraph"/>
              <w:numPr>
                <w:ilvl w:val="1"/>
                <w:numId w:val="13"/>
              </w:numPr>
              <w:spacing w:after="0" w:line="240" w:lineRule="exact"/>
              <w:jc w:val="both"/>
              <w:rPr>
                <w:rFonts w:ascii="Times New Roman" w:hAnsi="Times New Roman" w:cs="Times New Roman"/>
                <w:b/>
                <w:i/>
                <w:iCs/>
              </w:rPr>
            </w:pPr>
            <w:r w:rsidRPr="00061589">
              <w:rPr>
                <w:rFonts w:ascii="Times New Roman" w:eastAsia="Times New Roman" w:hAnsi="Times New Roman" w:cs="Times New Roman"/>
                <w:i/>
                <w:iCs/>
                <w:lang w:val="mn-MN"/>
              </w:rPr>
              <w:t>Захиалагч,“</w:t>
            </w:r>
            <w:proofErr w:type="spellStart"/>
            <w:r w:rsidRPr="00061589">
              <w:rPr>
                <w:rFonts w:ascii="Times New Roman" w:eastAsia="Times New Roman" w:hAnsi="Times New Roman" w:cs="Times New Roman"/>
                <w:i/>
                <w:iCs/>
                <w:lang w:val="en-US"/>
              </w:rPr>
              <w:t>хамгийн</w:t>
            </w:r>
            <w:proofErr w:type="spellEnd"/>
            <w:r w:rsidRPr="00061589">
              <w:rPr>
                <w:rFonts w:ascii="Times New Roman" w:eastAsia="Times New Roman" w:hAnsi="Times New Roman" w:cs="Times New Roman"/>
                <w:i/>
                <w:iCs/>
                <w:lang w:val="mn-MN"/>
              </w:rPr>
              <w:t xml:space="preserve"> сайн” үнэлэгдсэн тендерийн үнэнд</w:t>
            </w:r>
            <w:r>
              <w:rPr>
                <w:rFonts w:ascii="Times New Roman" w:eastAsia="Times New Roman" w:hAnsi="Times New Roman" w:cs="Times New Roman"/>
                <w:i/>
                <w:iCs/>
                <w:lang w:val="mn-MN"/>
              </w:rPr>
              <w:t xml:space="preserve"> </w:t>
            </w:r>
            <w:r w:rsidRPr="00061589">
              <w:rPr>
                <w:rFonts w:ascii="Times New Roman" w:eastAsia="Times New Roman" w:hAnsi="Times New Roman" w:cs="Times New Roman"/>
                <w:i/>
                <w:iCs/>
                <w:lang w:val="mn-MN"/>
              </w:rPr>
              <w:t xml:space="preserve">залруулга хийхээр байвал энэ талаар тухайн тендерт оролцогчид мэдэгдэж, хүлээн зөвшөөрсөн эсэхийг бичгээр баталгаажуулж авна.  </w:t>
            </w:r>
          </w:p>
        </w:tc>
      </w:tr>
      <w:tr w:rsidR="0098614E" w:rsidRPr="00061589" w14:paraId="4CF8CF0E"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2DF0C14F" w14:textId="77777777" w:rsidR="0098614E" w:rsidRPr="00061589" w:rsidRDefault="0098614E" w:rsidP="0098614E">
            <w:pPr>
              <w:spacing w:before="120"/>
              <w:rPr>
                <w:rFonts w:ascii="Times New Roman" w:hAnsi="Times New Roman" w:cs="Times New Roman"/>
                <w:b/>
                <w:bCs/>
              </w:rPr>
            </w:pPr>
            <w:r w:rsidRPr="00061589">
              <w:rPr>
                <w:rFonts w:ascii="Times New Roman" w:hAnsi="Times New Roman" w:cs="Times New Roman"/>
                <w:b/>
                <w:bCs/>
              </w:rPr>
              <w:lastRenderedPageBreak/>
              <w:t>ТОӨЗ 40.1</w:t>
            </w:r>
          </w:p>
        </w:tc>
        <w:tc>
          <w:tcPr>
            <w:tcW w:w="7902" w:type="dxa"/>
            <w:tcBorders>
              <w:top w:val="single" w:sz="4" w:space="0" w:color="auto"/>
              <w:left w:val="single" w:sz="4" w:space="0" w:color="auto"/>
              <w:bottom w:val="single" w:sz="4" w:space="0" w:color="auto"/>
              <w:right w:val="single" w:sz="4" w:space="0" w:color="auto"/>
            </w:tcBorders>
          </w:tcPr>
          <w:p w14:paraId="0834CFB7"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Захиалагч</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барааны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хэмжээг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бууруулж</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болох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хамгийн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хувь</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хувийг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p w14:paraId="6D11550D" w14:textId="77777777" w:rsidR="0098614E" w:rsidRPr="00061589" w:rsidRDefault="0098614E" w:rsidP="0098614E">
            <w:pPr>
              <w:tabs>
                <w:tab w:val="right" w:pos="7254"/>
              </w:tabs>
              <w:spacing w:before="120" w:after="120"/>
              <w:jc w:val="both"/>
              <w:rPr>
                <w:rFonts w:ascii="Times New Roman" w:hAnsi="Times New Roman" w:cs="Times New Roman"/>
              </w:rPr>
            </w:pPr>
            <w:proofErr w:type="spellStart"/>
            <w:r w:rsidRPr="00061589">
              <w:rPr>
                <w:rFonts w:ascii="Times New Roman" w:hAnsi="Times New Roman" w:cs="Times New Roman"/>
              </w:rPr>
              <w:t>Нийлүүлэх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барааны</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тоо</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хэмжээг</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өсгөж</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болох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хамгийн</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их</w:t>
            </w:r>
            <w:proofErr w:type="spellEnd"/>
            <w:r w:rsidRPr="00061589">
              <w:rPr>
                <w:rFonts w:ascii="Times New Roman" w:hAnsi="Times New Roman" w:cs="Times New Roman"/>
              </w:rPr>
              <w:t xml:space="preserve"> </w:t>
            </w:r>
            <w:proofErr w:type="spellStart"/>
            <w:r w:rsidRPr="00061589">
              <w:rPr>
                <w:rFonts w:ascii="Times New Roman" w:hAnsi="Times New Roman" w:cs="Times New Roman"/>
              </w:rPr>
              <w:t>хувь</w:t>
            </w:r>
            <w:proofErr w:type="spellEnd"/>
            <w:r w:rsidRPr="00061589">
              <w:rPr>
                <w:rFonts w:ascii="Times New Roman" w:hAnsi="Times New Roman" w:cs="Times New Roman"/>
              </w:rPr>
              <w:t xml:space="preserve">: </w:t>
            </w:r>
            <w:r w:rsidRPr="00061589">
              <w:rPr>
                <w:rFonts w:ascii="Times New Roman" w:hAnsi="Times New Roman" w:cs="Times New Roman"/>
                <w:b/>
                <w:i/>
                <w:iCs/>
              </w:rPr>
              <w:t>[</w:t>
            </w:r>
            <w:proofErr w:type="spellStart"/>
            <w:r w:rsidRPr="00061589">
              <w:rPr>
                <w:rFonts w:ascii="Times New Roman" w:hAnsi="Times New Roman" w:cs="Times New Roman"/>
                <w:b/>
                <w:i/>
                <w:iCs/>
              </w:rPr>
              <w:t>хувийг</w:t>
            </w:r>
            <w:proofErr w:type="spellEnd"/>
            <w:r w:rsidRPr="00061589">
              <w:rPr>
                <w:rFonts w:ascii="Times New Roman" w:hAnsi="Times New Roman" w:cs="Times New Roman"/>
                <w:b/>
                <w:i/>
                <w:iCs/>
              </w:rPr>
              <w:t xml:space="preserve"> </w:t>
            </w:r>
            <w:proofErr w:type="spellStart"/>
            <w:r w:rsidRPr="00061589">
              <w:rPr>
                <w:rFonts w:ascii="Times New Roman" w:hAnsi="Times New Roman" w:cs="Times New Roman"/>
                <w:b/>
                <w:i/>
                <w:iCs/>
              </w:rPr>
              <w:t>оруул</w:t>
            </w:r>
            <w:proofErr w:type="spellEnd"/>
            <w:r w:rsidRPr="00061589">
              <w:rPr>
                <w:rFonts w:ascii="Times New Roman" w:hAnsi="Times New Roman" w:cs="Times New Roman"/>
                <w:b/>
                <w:i/>
                <w:iCs/>
              </w:rPr>
              <w:t>]</w:t>
            </w:r>
          </w:p>
        </w:tc>
      </w:tr>
      <w:tr w:rsidR="0098614E" w:rsidRPr="00061589" w14:paraId="0B1DFDD6"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002C2554"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ТӨОЗ 40.2</w:t>
            </w:r>
          </w:p>
        </w:tc>
        <w:tc>
          <w:tcPr>
            <w:tcW w:w="7902" w:type="dxa"/>
            <w:tcBorders>
              <w:top w:val="single" w:sz="4" w:space="0" w:color="auto"/>
              <w:left w:val="single" w:sz="4" w:space="0" w:color="auto"/>
              <w:bottom w:val="single" w:sz="4" w:space="0" w:color="auto"/>
              <w:right w:val="single" w:sz="4" w:space="0" w:color="auto"/>
            </w:tcBorders>
          </w:tcPr>
          <w:p w14:paraId="38A0C7CE" w14:textId="77777777" w:rsidR="0098614E" w:rsidRPr="00061589" w:rsidRDefault="0098614E" w:rsidP="0098614E">
            <w:pPr>
              <w:tabs>
                <w:tab w:val="right" w:pos="7254"/>
              </w:tabs>
              <w:spacing w:before="120" w:after="120"/>
              <w:jc w:val="both"/>
              <w:rPr>
                <w:rFonts w:ascii="Times New Roman" w:hAnsi="Times New Roman" w:cs="Times New Roman"/>
                <w:i/>
              </w:rPr>
            </w:pPr>
            <w:r w:rsidRPr="00061589">
              <w:rPr>
                <w:rFonts w:ascii="Times New Roman" w:hAnsi="Times New Roman" w:cs="Times New Roman"/>
                <w:i/>
                <w:lang w:val="mn-MN"/>
              </w:rPr>
              <w:t xml:space="preserve">Тендер шалгаруулалтын үр дүнгийн мэдээллийг </w:t>
            </w:r>
            <w:r w:rsidRPr="00061589">
              <w:rPr>
                <w:rFonts w:ascii="Times New Roman" w:hAnsi="Times New Roman" w:cs="Times New Roman"/>
                <w:i/>
                <w:color w:val="000000"/>
                <w:shd w:val="clear" w:color="auto" w:fill="FFFFFF"/>
                <w:lang w:val="mn-MN"/>
              </w:rPr>
              <w:t xml:space="preserve">Төрийн худалдан авах ажиллагааны  </w:t>
            </w:r>
            <w:r w:rsidRPr="00061589">
              <w:rPr>
                <w:rFonts w:ascii="Times New Roman" w:hAnsi="Times New Roman" w:cs="Times New Roman"/>
                <w:i/>
                <w:color w:val="000000"/>
                <w:shd w:val="clear" w:color="auto" w:fill="FFFFFF"/>
              </w:rPr>
              <w:t>www.tender.gov.mn</w:t>
            </w:r>
            <w:r w:rsidRPr="00061589">
              <w:rPr>
                <w:rFonts w:ascii="Times New Roman" w:hAnsi="Times New Roman" w:cs="Times New Roman"/>
                <w:i/>
                <w:color w:val="000000"/>
                <w:shd w:val="clear" w:color="auto" w:fill="FFFFFF"/>
                <w:lang w:val="mn-MN"/>
              </w:rPr>
              <w:t xml:space="preserve"> цахим систем-д нийтэлнэ. </w:t>
            </w:r>
            <w:r w:rsidRPr="00061589">
              <w:rPr>
                <w:rFonts w:ascii="Times New Roman" w:hAnsi="Times New Roman" w:cs="Times New Roman"/>
                <w:i/>
                <w:lang w:val="mn-MN"/>
              </w:rPr>
              <w:t xml:space="preserve">Гэрээ байгуулах эрх олгосон тухай болон тендерт шалгараагүй тухай мэдэгдлүүдийг </w:t>
            </w:r>
            <w:r w:rsidRPr="00061589">
              <w:rPr>
                <w:rFonts w:ascii="Times New Roman" w:hAnsi="Times New Roman" w:cs="Times New Roman"/>
                <w:i/>
              </w:rPr>
              <w:t>www.umch.khs.gov.mn</w:t>
            </w:r>
            <w:r w:rsidRPr="00061589">
              <w:rPr>
                <w:rFonts w:ascii="Times New Roman" w:hAnsi="Times New Roman" w:cs="Times New Roman"/>
                <w:i/>
                <w:lang w:val="mn-MN"/>
              </w:rPr>
              <w:t xml:space="preserve"> сайтад нийтэлж,  тендерт оролцогчийн мэйл хаягаар илгээх тул тендерт оролцогч тендерт шалгарсан болон шалгараагүй мэдэгдлийг энд заасан мэдээллийн хэрэгсэл, мэйл хаягаасаа үзэж мэдээлэл авах үүрэгтэй. Тендерт оролцогчийн мэйл хаяг нь алдаатай байсан болон мэйл хаягаа шалгаагүйгээс үүсэх эрсдлийг захиалагч хүлээхгүй. Мэдэгдлийн эх хувийг баталгаат шуудан</w:t>
            </w:r>
            <w:r>
              <w:rPr>
                <w:rFonts w:ascii="Times New Roman" w:hAnsi="Times New Roman" w:cs="Times New Roman"/>
                <w:i/>
                <w:lang w:val="mn-MN"/>
              </w:rPr>
              <w:t>д өгснөөр  тендерт оролцогч мэдэгдэл хүлээн авсанд тооцно.</w:t>
            </w:r>
            <w:r w:rsidRPr="00061589">
              <w:rPr>
                <w:rFonts w:ascii="Times New Roman" w:hAnsi="Times New Roman" w:cs="Times New Roman"/>
                <w:i/>
                <w:lang w:val="mn-MN"/>
              </w:rPr>
              <w:t>.</w:t>
            </w:r>
          </w:p>
        </w:tc>
      </w:tr>
      <w:tr w:rsidR="0098614E" w:rsidRPr="00061589" w14:paraId="3FAA7216"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189FADFF"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ТОӨЗ 42.1</w:t>
            </w:r>
          </w:p>
        </w:tc>
        <w:tc>
          <w:tcPr>
            <w:tcW w:w="7902" w:type="dxa"/>
            <w:tcBorders>
              <w:top w:val="single" w:sz="4" w:space="0" w:color="auto"/>
              <w:left w:val="single" w:sz="4" w:space="0" w:color="auto"/>
              <w:bottom w:val="single" w:sz="4" w:space="0" w:color="auto"/>
              <w:right w:val="single" w:sz="4" w:space="0" w:color="auto"/>
            </w:tcBorders>
          </w:tcPr>
          <w:p w14:paraId="40E2CC67" w14:textId="77777777" w:rsidR="0098614E" w:rsidRPr="00061589" w:rsidRDefault="0098614E" w:rsidP="0098614E">
            <w:pPr>
              <w:tabs>
                <w:tab w:val="left" w:pos="404"/>
              </w:tabs>
              <w:spacing w:before="120" w:after="120"/>
              <w:rPr>
                <w:rFonts w:ascii="Times New Roman" w:hAnsi="Times New Roman" w:cs="Times New Roman"/>
              </w:rPr>
            </w:pPr>
            <w:r w:rsidRPr="00061589">
              <w:rPr>
                <w:rFonts w:ascii="Times New Roman" w:hAnsi="Times New Roman" w:cs="Times New Roman"/>
              </w:rPr>
              <w:t>(</w:t>
            </w:r>
            <w:r w:rsidRPr="00061589">
              <w:rPr>
                <w:rFonts w:ascii="Times New Roman" w:hAnsi="Times New Roman" w:cs="Times New Roman"/>
                <w:lang w:val="ru-RU"/>
              </w:rPr>
              <w:t>а</w:t>
            </w:r>
            <w:r w:rsidRPr="00061589">
              <w:rPr>
                <w:rFonts w:ascii="Times New Roman" w:hAnsi="Times New Roman" w:cs="Times New Roman"/>
              </w:rPr>
              <w:t>)</w:t>
            </w:r>
            <w:r w:rsidRPr="00061589">
              <w:rPr>
                <w:rFonts w:ascii="Times New Roman" w:hAnsi="Times New Roman" w:cs="Times New Roman"/>
              </w:rPr>
              <w:tab/>
            </w:r>
            <w:proofErr w:type="spellStart"/>
            <w:r w:rsidRPr="00061589">
              <w:rPr>
                <w:rFonts w:ascii="Times New Roman" w:hAnsi="Times New Roman" w:cs="Times New Roman"/>
              </w:rPr>
              <w:t>Гүйцэтгэлийн</w:t>
            </w:r>
            <w:proofErr w:type="spellEnd"/>
            <w:r w:rsidRPr="00061589">
              <w:rPr>
                <w:rFonts w:ascii="Times New Roman" w:hAnsi="Times New Roman" w:cs="Times New Roman"/>
                <w:lang w:val="mn-MN"/>
              </w:rPr>
              <w:t xml:space="preserve"> </w:t>
            </w:r>
            <w:r w:rsidRPr="00061589">
              <w:rPr>
                <w:rFonts w:ascii="Times New Roman" w:hAnsi="Times New Roman" w:cs="Times New Roman"/>
                <w:lang w:val="ru-RU"/>
              </w:rPr>
              <w:t>баталгаа</w:t>
            </w:r>
            <w:r w:rsidRPr="00061589">
              <w:rPr>
                <w:rFonts w:ascii="Times New Roman" w:hAnsi="Times New Roman" w:cs="Times New Roman"/>
                <w:lang w:val="mn-MN"/>
              </w:rPr>
              <w:t xml:space="preserve"> «Шаардана” эсхүл “Ш</w:t>
            </w:r>
            <w:r w:rsidRPr="00061589">
              <w:rPr>
                <w:rFonts w:ascii="Times New Roman" w:hAnsi="Times New Roman" w:cs="Times New Roman"/>
                <w:lang w:val="ru-RU"/>
              </w:rPr>
              <w:t>аард</w:t>
            </w:r>
            <w:r w:rsidRPr="00061589">
              <w:rPr>
                <w:rFonts w:ascii="Times New Roman" w:hAnsi="Times New Roman" w:cs="Times New Roman"/>
                <w:lang w:val="mn-MN"/>
              </w:rPr>
              <w:t xml:space="preserve">ахгүй” сонголтыг </w:t>
            </w:r>
            <w:proofErr w:type="gramStart"/>
            <w:r w:rsidRPr="00061589">
              <w:rPr>
                <w:rFonts w:ascii="Times New Roman" w:hAnsi="Times New Roman" w:cs="Times New Roman"/>
                <w:lang w:val="mn-MN"/>
              </w:rPr>
              <w:t>авах</w:t>
            </w:r>
            <w:r w:rsidRPr="00061589">
              <w:rPr>
                <w:rFonts w:ascii="Times New Roman" w:hAnsi="Times New Roman" w:cs="Times New Roman"/>
              </w:rPr>
              <w:t>;</w:t>
            </w:r>
            <w:proofErr w:type="gramEnd"/>
            <w:r w:rsidRPr="00061589">
              <w:rPr>
                <w:rFonts w:ascii="Times New Roman" w:hAnsi="Times New Roman" w:cs="Times New Roman"/>
              </w:rPr>
              <w:t xml:space="preserve"> </w:t>
            </w:r>
          </w:p>
          <w:p w14:paraId="57C8712B" w14:textId="77777777" w:rsidR="0098614E" w:rsidRPr="00061589" w:rsidRDefault="0098614E" w:rsidP="0098614E">
            <w:pPr>
              <w:tabs>
                <w:tab w:val="right" w:pos="7254"/>
              </w:tabs>
              <w:spacing w:before="120" w:after="120"/>
              <w:jc w:val="both"/>
              <w:rPr>
                <w:rFonts w:ascii="Times New Roman" w:hAnsi="Times New Roman" w:cs="Times New Roman"/>
                <w:i/>
                <w:lang w:val="mn-MN"/>
              </w:rPr>
            </w:pPr>
            <w:r w:rsidRPr="00061589">
              <w:rPr>
                <w:rFonts w:ascii="Times New Roman" w:hAnsi="Times New Roman" w:cs="Times New Roman"/>
                <w:lang w:val="mn-MN"/>
              </w:rPr>
              <w:t xml:space="preserve"> (б) Гүйцэтгэлийн баталгаа шаардах тохиолдолд г</w:t>
            </w:r>
            <w:proofErr w:type="spellStart"/>
            <w:r w:rsidRPr="00061589">
              <w:rPr>
                <w:rFonts w:ascii="Times New Roman" w:hAnsi="Times New Roman" w:cs="Times New Roman"/>
              </w:rPr>
              <w:t>эрээний</w:t>
            </w:r>
            <w:proofErr w:type="spellEnd"/>
            <w:r w:rsidRPr="00061589">
              <w:rPr>
                <w:rFonts w:ascii="Times New Roman" w:hAnsi="Times New Roman" w:cs="Times New Roman"/>
                <w:lang w:val="mn-MN"/>
              </w:rPr>
              <w:t xml:space="preserve"> </w:t>
            </w:r>
            <w:r w:rsidRPr="00061589">
              <w:rPr>
                <w:rFonts w:ascii="Times New Roman" w:hAnsi="Times New Roman" w:cs="Times New Roman"/>
                <w:lang w:val="ru-RU"/>
              </w:rPr>
              <w:t>маягтууд</w:t>
            </w:r>
            <w:r w:rsidRPr="00061589">
              <w:rPr>
                <w:rFonts w:ascii="Times New Roman" w:hAnsi="Times New Roman" w:cs="Times New Roman"/>
                <w:lang w:val="mn-MN"/>
              </w:rPr>
              <w:t xml:space="preserve">  </w:t>
            </w:r>
            <w:r w:rsidRPr="00061589">
              <w:rPr>
                <w:rFonts w:ascii="Times New Roman" w:hAnsi="Times New Roman" w:cs="Times New Roman"/>
                <w:lang w:val="ru-RU"/>
              </w:rPr>
              <w:t>буюу</w:t>
            </w:r>
            <w:r w:rsidRPr="00061589">
              <w:rPr>
                <w:rFonts w:ascii="Times New Roman" w:hAnsi="Times New Roman" w:cs="Times New Roman"/>
                <w:lang w:val="mn-MN"/>
              </w:rPr>
              <w:t xml:space="preserve"> </w:t>
            </w:r>
            <w:r w:rsidRPr="00061589">
              <w:rPr>
                <w:rFonts w:ascii="Times New Roman" w:hAnsi="Times New Roman" w:cs="Times New Roman"/>
              </w:rPr>
              <w:t>VII</w:t>
            </w:r>
            <w:r w:rsidRPr="00061589">
              <w:rPr>
                <w:rFonts w:ascii="Times New Roman" w:hAnsi="Times New Roman" w:cs="Times New Roman"/>
                <w:lang w:val="mn-MN"/>
              </w:rPr>
              <w:t xml:space="preserve"> бүлэг дэх </w:t>
            </w:r>
            <w:r w:rsidRPr="00061589">
              <w:rPr>
                <w:rFonts w:ascii="Times New Roman" w:hAnsi="Times New Roman" w:cs="Times New Roman"/>
                <w:lang w:val="ru-RU"/>
              </w:rPr>
              <w:t>тохирохмаягтын</w:t>
            </w:r>
            <w:r w:rsidRPr="00061589">
              <w:rPr>
                <w:rFonts w:ascii="Times New Roman" w:hAnsi="Times New Roman" w:cs="Times New Roman"/>
                <w:lang w:val="mn-MN"/>
              </w:rPr>
              <w:t xml:space="preserve"> </w:t>
            </w:r>
            <w:r w:rsidRPr="00061589">
              <w:rPr>
                <w:rFonts w:ascii="Times New Roman" w:hAnsi="Times New Roman" w:cs="Times New Roman"/>
                <w:lang w:val="ru-RU"/>
              </w:rPr>
              <w:t>дагуу</w:t>
            </w:r>
            <w:r w:rsidRPr="00061589">
              <w:rPr>
                <w:rFonts w:ascii="Times New Roman" w:hAnsi="Times New Roman" w:cs="Times New Roman"/>
                <w:lang w:val="mn-MN"/>
              </w:rPr>
              <w:t xml:space="preserve"> Гүйцэтгэлийн </w:t>
            </w:r>
            <w:r w:rsidRPr="00061589">
              <w:rPr>
                <w:rFonts w:ascii="Times New Roman" w:hAnsi="Times New Roman" w:cs="Times New Roman"/>
                <w:lang w:val="ru-RU"/>
              </w:rPr>
              <w:t>баталгааг</w:t>
            </w:r>
            <w:r w:rsidRPr="00061589">
              <w:rPr>
                <w:rFonts w:ascii="Times New Roman" w:hAnsi="Times New Roman" w:cs="Times New Roman"/>
                <w:lang w:val="mn-MN"/>
              </w:rPr>
              <w:t xml:space="preserve">  </w:t>
            </w:r>
            <w:r w:rsidRPr="00061589">
              <w:rPr>
                <w:rFonts w:ascii="Times New Roman" w:hAnsi="Times New Roman" w:cs="Times New Roman"/>
                <w:lang w:val="ru-RU"/>
              </w:rPr>
              <w:t>гаргуулж</w:t>
            </w:r>
            <w:r w:rsidRPr="00061589">
              <w:rPr>
                <w:rFonts w:ascii="Times New Roman" w:hAnsi="Times New Roman" w:cs="Times New Roman"/>
                <w:lang w:val="mn-MN"/>
              </w:rPr>
              <w:t xml:space="preserve"> гэрээнд гарын үсэг зурахаас өмнө захиалагчид </w:t>
            </w:r>
            <w:r w:rsidRPr="00061589">
              <w:rPr>
                <w:rFonts w:ascii="Times New Roman" w:hAnsi="Times New Roman" w:cs="Times New Roman"/>
                <w:lang w:val="ru-RU"/>
              </w:rPr>
              <w:t>ирүүлэх</w:t>
            </w:r>
            <w:r w:rsidRPr="00061589">
              <w:rPr>
                <w:rFonts w:ascii="Times New Roman" w:hAnsi="Times New Roman" w:cs="Times New Roman"/>
                <w:lang w:val="mn-MN"/>
              </w:rPr>
              <w:t xml:space="preserve">  </w:t>
            </w:r>
            <w:r w:rsidRPr="00061589">
              <w:rPr>
                <w:rFonts w:ascii="Times New Roman" w:hAnsi="Times New Roman" w:cs="Times New Roman"/>
                <w:lang w:val="ru-RU"/>
              </w:rPr>
              <w:t>шаардлагатай</w:t>
            </w:r>
            <w:r w:rsidRPr="00061589">
              <w:rPr>
                <w:rFonts w:ascii="Times New Roman" w:hAnsi="Times New Roman" w:cs="Times New Roman"/>
              </w:rPr>
              <w:t xml:space="preserve">. </w:t>
            </w:r>
            <w:r w:rsidRPr="00061589">
              <w:rPr>
                <w:rFonts w:ascii="Times New Roman" w:hAnsi="Times New Roman" w:cs="Times New Roman"/>
                <w:lang w:val="mn-MN"/>
              </w:rPr>
              <w:t>Гүйцэтгэлийн баталгааны хэмжээ буюу мөнгө дүн нь гэрээний үнийн дүнгийн 5 хувьтай тэнцүү байна.</w:t>
            </w:r>
          </w:p>
        </w:tc>
      </w:tr>
      <w:tr w:rsidR="0098614E" w:rsidRPr="00061589" w14:paraId="02D24B41"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08E78C50" w14:textId="77777777" w:rsidR="0098614E" w:rsidRPr="00061589" w:rsidRDefault="0098614E" w:rsidP="0098614E">
            <w:pPr>
              <w:spacing w:before="120"/>
              <w:jc w:val="center"/>
              <w:rPr>
                <w:rFonts w:ascii="Times New Roman" w:hAnsi="Times New Roman" w:cs="Times New Roman"/>
                <w:b/>
                <w:bCs/>
                <w:lang w:val="mn-MN"/>
              </w:rPr>
            </w:pPr>
            <w:r w:rsidRPr="004212FE">
              <w:rPr>
                <w:rFonts w:ascii="Arial" w:hAnsi="Arial" w:cs="Arial"/>
                <w:sz w:val="20"/>
                <w:lang w:val="mn-MN"/>
              </w:rPr>
              <w:t>Тендер шалгаруулал-тын үр дүнг мэдэгдэх</w:t>
            </w:r>
          </w:p>
        </w:tc>
        <w:tc>
          <w:tcPr>
            <w:tcW w:w="7902" w:type="dxa"/>
            <w:tcBorders>
              <w:top w:val="single" w:sz="4" w:space="0" w:color="auto"/>
              <w:left w:val="single" w:sz="4" w:space="0" w:color="auto"/>
              <w:bottom w:val="single" w:sz="4" w:space="0" w:color="auto"/>
              <w:right w:val="single" w:sz="4" w:space="0" w:color="auto"/>
            </w:tcBorders>
          </w:tcPr>
          <w:p w14:paraId="35FE9621" w14:textId="77777777" w:rsidR="0098614E" w:rsidRPr="00061589" w:rsidRDefault="0098614E" w:rsidP="0098614E">
            <w:pPr>
              <w:tabs>
                <w:tab w:val="left" w:pos="404"/>
              </w:tabs>
              <w:spacing w:before="120" w:after="120"/>
              <w:rPr>
                <w:rFonts w:ascii="Times New Roman" w:hAnsi="Times New Roman" w:cs="Times New Roman"/>
              </w:rPr>
            </w:pPr>
            <w:r w:rsidRPr="00E70C06">
              <w:rPr>
                <w:rFonts w:ascii="Arial" w:hAnsi="Arial" w:cs="Arial"/>
                <w:i/>
                <w:sz w:val="20"/>
                <w:lang w:val="mn-MN"/>
              </w:rPr>
              <w:t xml:space="preserve">Тендер шалгаруулалтын үр дүнгийн мэдээллийг </w:t>
            </w:r>
            <w:r w:rsidRPr="00E70C06">
              <w:rPr>
                <w:rFonts w:ascii="Arial" w:hAnsi="Arial" w:cs="Arial"/>
                <w:i/>
                <w:color w:val="000000"/>
                <w:sz w:val="20"/>
                <w:shd w:val="clear" w:color="auto" w:fill="FFFFFF"/>
                <w:lang w:val="mn-MN"/>
              </w:rPr>
              <w:t xml:space="preserve">Төрийн худалдан авах ажиллагааны  </w:t>
            </w:r>
            <w:r w:rsidRPr="00E70C06">
              <w:rPr>
                <w:rFonts w:ascii="Arial" w:hAnsi="Arial" w:cs="Arial"/>
                <w:i/>
                <w:color w:val="000000"/>
                <w:sz w:val="20"/>
                <w:shd w:val="clear" w:color="auto" w:fill="FFFFFF"/>
              </w:rPr>
              <w:t>www.tender.gov.mn</w:t>
            </w:r>
            <w:r w:rsidRPr="00E70C06">
              <w:rPr>
                <w:rFonts w:ascii="Arial" w:hAnsi="Arial" w:cs="Arial"/>
                <w:i/>
                <w:color w:val="000000"/>
                <w:sz w:val="20"/>
                <w:shd w:val="clear" w:color="auto" w:fill="FFFFFF"/>
                <w:lang w:val="mn-MN"/>
              </w:rPr>
              <w:t xml:space="preserve"> цахим систем-д нийтэлнэ. </w:t>
            </w:r>
            <w:r w:rsidRPr="00E70C06">
              <w:rPr>
                <w:rFonts w:ascii="Arial" w:hAnsi="Arial" w:cs="Arial"/>
                <w:i/>
                <w:sz w:val="20"/>
                <w:lang w:val="mn-MN"/>
              </w:rPr>
              <w:t xml:space="preserve">Гэрээ байгуулах эрх олгосон тухай болон тендерт шалгараагүй тухай мэдэгдлүүдийг </w:t>
            </w:r>
            <w:r w:rsidRPr="00E70C06">
              <w:rPr>
                <w:rFonts w:ascii="Arial" w:hAnsi="Arial" w:cs="Arial"/>
                <w:i/>
                <w:sz w:val="20"/>
              </w:rPr>
              <w:t>www.umch.khs.gov.mn</w:t>
            </w:r>
            <w:r w:rsidRPr="00E70C06">
              <w:rPr>
                <w:rFonts w:ascii="Arial" w:hAnsi="Arial" w:cs="Arial"/>
                <w:i/>
                <w:sz w:val="20"/>
                <w:lang w:val="mn-MN"/>
              </w:rPr>
              <w:t xml:space="preserve"> сайтад нийтэлж,  тендерт оролцогчийн мэйл хаягаар илгээх тул тендерт оролцогч тендерт шалгарсан болон шалгараагүй мэдэгдлийг энд заасан мэдээллийн хэрэгсэл, мэйл хаягаасаа үзэж мэдээлэл авах үүрэгтэй. Тендерт оролцогчийн мэйл хаяг нь алдаатай байсан болон мэйл хаягаа шалгаагүйгээс үүсэх эрсдлийг захиалагч хүлээхгүй. Мэдэгдлийн эх хувийг баталгаат шуудангаар илгээ</w:t>
            </w:r>
            <w:r>
              <w:rPr>
                <w:rFonts w:ascii="Arial" w:hAnsi="Arial" w:cs="Arial"/>
                <w:i/>
                <w:sz w:val="20"/>
                <w:lang w:val="mn-MN"/>
              </w:rPr>
              <w:t>сэн өдрөөр мэдэгдэл хүргэгдсэн тооцно</w:t>
            </w:r>
            <w:r w:rsidRPr="00E70C06">
              <w:rPr>
                <w:rFonts w:ascii="Arial" w:hAnsi="Arial" w:cs="Arial"/>
                <w:i/>
                <w:sz w:val="20"/>
                <w:lang w:val="mn-MN"/>
              </w:rPr>
              <w:t>.</w:t>
            </w:r>
          </w:p>
        </w:tc>
      </w:tr>
      <w:tr w:rsidR="0098614E" w:rsidRPr="00061589" w14:paraId="365C5799" w14:textId="77777777" w:rsidTr="00935F4C">
        <w:tblPrEx>
          <w:tblBorders>
            <w:insideH w:val="single" w:sz="8" w:space="0" w:color="000000"/>
          </w:tblBorders>
          <w:tblCellMar>
            <w:left w:w="103" w:type="dxa"/>
            <w:right w:w="103" w:type="dxa"/>
          </w:tblCellMar>
        </w:tblPrEx>
        <w:tc>
          <w:tcPr>
            <w:tcW w:w="1730" w:type="dxa"/>
            <w:tcBorders>
              <w:top w:val="single" w:sz="4" w:space="0" w:color="auto"/>
              <w:left w:val="single" w:sz="4" w:space="0" w:color="auto"/>
              <w:bottom w:val="single" w:sz="4" w:space="0" w:color="auto"/>
              <w:right w:val="single" w:sz="4" w:space="0" w:color="auto"/>
            </w:tcBorders>
          </w:tcPr>
          <w:p w14:paraId="589DB93B" w14:textId="77777777" w:rsidR="0098614E" w:rsidRPr="00061589" w:rsidRDefault="0098614E" w:rsidP="0098614E">
            <w:pPr>
              <w:spacing w:before="120"/>
              <w:rPr>
                <w:rFonts w:ascii="Times New Roman" w:hAnsi="Times New Roman" w:cs="Times New Roman"/>
                <w:b/>
                <w:bCs/>
                <w:lang w:val="mn-MN"/>
              </w:rPr>
            </w:pPr>
            <w:r w:rsidRPr="00061589">
              <w:rPr>
                <w:rFonts w:ascii="Times New Roman" w:hAnsi="Times New Roman" w:cs="Times New Roman"/>
                <w:b/>
                <w:bCs/>
                <w:lang w:val="mn-MN"/>
              </w:rPr>
              <w:t>Анхааруулга</w:t>
            </w:r>
          </w:p>
        </w:tc>
        <w:tc>
          <w:tcPr>
            <w:tcW w:w="7902" w:type="dxa"/>
            <w:tcBorders>
              <w:top w:val="single" w:sz="4" w:space="0" w:color="auto"/>
              <w:left w:val="single" w:sz="4" w:space="0" w:color="auto"/>
              <w:bottom w:val="single" w:sz="4" w:space="0" w:color="auto"/>
              <w:right w:val="single" w:sz="4" w:space="0" w:color="auto"/>
            </w:tcBorders>
          </w:tcPr>
          <w:p w14:paraId="35D7E441" w14:textId="77777777" w:rsidR="0098614E" w:rsidRPr="00061589" w:rsidRDefault="0098614E" w:rsidP="0098614E">
            <w:pPr>
              <w:tabs>
                <w:tab w:val="left" w:pos="404"/>
              </w:tabs>
              <w:spacing w:before="120" w:after="120"/>
              <w:jc w:val="both"/>
              <w:rPr>
                <w:rFonts w:ascii="Times New Roman" w:hAnsi="Times New Roman" w:cs="Times New Roman"/>
                <w:lang w:val="mn-MN"/>
              </w:rPr>
            </w:pPr>
            <w:r w:rsidRPr="00061589">
              <w:rPr>
                <w:rFonts w:ascii="Times New Roman" w:hAnsi="Times New Roman" w:cs="Times New Roman"/>
                <w:lang w:val="mn-MN"/>
              </w:rPr>
              <w:t>Тендерт оролцогч нь тендерийн баримт бичгийг хуурамчаар үйлдсэн нь тогтоогдсон тохиолдолд хууль хяналтын байгууллага болон тендерт орох эрхээ хязгаарлуулсан этгээдийн бүртгэлд бүртгүүлэхээр холбогдох эрх бүхий байгууллагад тус тус хандан шийдвэрлүүлнэ.</w:t>
            </w:r>
          </w:p>
        </w:tc>
      </w:tr>
    </w:tbl>
    <w:p w14:paraId="0F995516" w14:textId="77777777" w:rsidR="0098614E" w:rsidRDefault="0098614E" w:rsidP="00935F4C">
      <w:pPr>
        <w:jc w:val="center"/>
        <w:rPr>
          <w:rFonts w:ascii="Arial" w:hAnsi="Arial" w:cs="Arial"/>
          <w:b/>
          <w:bCs/>
          <w:noProof/>
          <w:lang w:val="mn-MN"/>
        </w:rPr>
      </w:pPr>
      <w:r w:rsidRPr="00061589">
        <w:rPr>
          <w:rFonts w:ascii="Times New Roman" w:eastAsia="Times New Roman" w:hAnsi="Times New Roman" w:cs="Times New Roman"/>
          <w:bCs/>
        </w:rPr>
        <w:br w:type="page"/>
      </w:r>
      <w:r>
        <w:rPr>
          <w:rFonts w:ascii="Arial" w:hAnsi="Arial" w:cs="Arial"/>
          <w:b/>
          <w:bCs/>
          <w:noProof/>
          <w:lang w:val="mn-MN"/>
        </w:rPr>
        <w:lastRenderedPageBreak/>
        <w:t>ГУРАВДУГААР БҮЛЭГ</w:t>
      </w:r>
    </w:p>
    <w:p w14:paraId="0861F1EE" w14:textId="77777777" w:rsidR="0098614E" w:rsidRDefault="0098614E" w:rsidP="00935F4C">
      <w:pPr>
        <w:rPr>
          <w:rFonts w:ascii="Arial" w:hAnsi="Arial" w:cs="Arial"/>
          <w:noProof/>
          <w:lang w:val="mn-MN"/>
        </w:rPr>
      </w:pPr>
    </w:p>
    <w:p w14:paraId="308AEF22" w14:textId="77777777" w:rsidR="0098614E" w:rsidRDefault="0098614E" w:rsidP="00935F4C">
      <w:pPr>
        <w:tabs>
          <w:tab w:val="left" w:pos="1276"/>
        </w:tabs>
        <w:suppressAutoHyphens/>
        <w:ind w:right="-72"/>
        <w:jc w:val="center"/>
        <w:rPr>
          <w:rFonts w:ascii="Arial" w:hAnsi="Arial" w:cs="Arial"/>
          <w:b/>
          <w:noProof/>
          <w:sz w:val="21"/>
          <w:szCs w:val="21"/>
          <w:lang w:val="mn-MN"/>
        </w:rPr>
      </w:pPr>
      <w:r>
        <w:rPr>
          <w:rFonts w:ascii="Arial" w:hAnsi="Arial" w:cs="Arial"/>
          <w:b/>
          <w:noProof/>
          <w:sz w:val="21"/>
          <w:szCs w:val="21"/>
          <w:lang w:val="mn-MN"/>
        </w:rPr>
        <w:t xml:space="preserve">ТЕНДЕРИЙН ҮНЭЛГЭЭНД ХАРГАЛЗАХ </w:t>
      </w:r>
    </w:p>
    <w:p w14:paraId="5D04C39E" w14:textId="77777777" w:rsidR="0098614E" w:rsidRDefault="0098614E" w:rsidP="00935F4C">
      <w:pPr>
        <w:tabs>
          <w:tab w:val="left" w:pos="1276"/>
        </w:tabs>
        <w:suppressAutoHyphens/>
        <w:ind w:right="-72"/>
        <w:jc w:val="center"/>
        <w:rPr>
          <w:rFonts w:ascii="Arial" w:hAnsi="Arial" w:cs="Arial"/>
          <w:b/>
          <w:noProof/>
          <w:sz w:val="21"/>
          <w:szCs w:val="21"/>
          <w:lang w:val="mn-MN"/>
        </w:rPr>
      </w:pPr>
      <w:r>
        <w:rPr>
          <w:rFonts w:ascii="Arial" w:hAnsi="Arial" w:cs="Arial"/>
          <w:b/>
          <w:noProof/>
          <w:sz w:val="21"/>
          <w:szCs w:val="21"/>
          <w:lang w:val="mn-MN"/>
        </w:rPr>
        <w:t>ШАЛГУУР ҮЗҮҮЛЭЛТҮҮД</w:t>
      </w:r>
    </w:p>
    <w:p w14:paraId="1AD15D31"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p>
    <w:p w14:paraId="6CF0DDA4" w14:textId="77777777" w:rsidR="0098614E" w:rsidRDefault="0098614E" w:rsidP="00935F4C">
      <w:pPr>
        <w:tabs>
          <w:tab w:val="left" w:pos="540"/>
        </w:tabs>
        <w:suppressAutoHyphens/>
        <w:ind w:right="-72"/>
        <w:jc w:val="both"/>
        <w:rPr>
          <w:rFonts w:ascii="Arial" w:hAnsi="Arial" w:cs="Arial"/>
          <w:noProof/>
          <w:sz w:val="21"/>
          <w:szCs w:val="21"/>
          <w:lang w:val="mn-MN"/>
        </w:rPr>
      </w:pPr>
      <w:r>
        <w:rPr>
          <w:rFonts w:ascii="Arial" w:hAnsi="Arial" w:cs="Arial"/>
          <w:noProof/>
          <w:sz w:val="21"/>
          <w:szCs w:val="21"/>
          <w:lang w:val="mn-MN"/>
        </w:rPr>
        <w:t>Энэ хэсэг нь ТОӨЗ-ны хэсэг бөгөөд захиалагч ТШӨХ-д тусгайлан зөвшөөрсөн бол тендерийн үнэлгээг хийхдээ тендерийн маягтанд тусгасан үнийн саналаас гадна ТОӨЗ-ын 35.2 (г)-д заасан нэг буюу хэд хэдэн хүчин зүйлийг харгалзан үзэж болох бөгөөд ингэхдээ дараах шалгуур болон аргачлалыг ашиглан мөнгөөр илэрхийлж, тендерийн маягтад дурдсан үнэд харгалзан тооцсоны үндсэн дээр тендерийн харьцуулах үнийг гаргана.Захиалагч энэ хэсэгт зааснаас өөр бусад аливаа шалгуур үзүүлэлт, аргачлалыг үнэлгээнд харгалзахгүй.</w:t>
      </w:r>
    </w:p>
    <w:p w14:paraId="6F73C94C" w14:textId="77777777" w:rsidR="0098614E" w:rsidRDefault="0098614E" w:rsidP="00935F4C">
      <w:pPr>
        <w:tabs>
          <w:tab w:val="left" w:pos="540"/>
        </w:tabs>
        <w:suppressAutoHyphens/>
        <w:ind w:left="540" w:right="-72"/>
        <w:jc w:val="both"/>
        <w:rPr>
          <w:rFonts w:ascii="Arial" w:hAnsi="Arial" w:cs="Arial"/>
          <w:noProof/>
          <w:sz w:val="21"/>
          <w:szCs w:val="21"/>
          <w:lang w:val="mn-MN"/>
        </w:rPr>
      </w:pPr>
    </w:p>
    <w:p w14:paraId="47FE5807" w14:textId="77777777" w:rsidR="0098614E" w:rsidRDefault="0098614E" w:rsidP="00935F4C">
      <w:pPr>
        <w:pStyle w:val="BodyText30"/>
        <w:jc w:val="both"/>
        <w:rPr>
          <w:rFonts w:ascii="Arial" w:hAnsi="Arial" w:cs="Arial"/>
          <w:b/>
          <w:bCs/>
          <w:noProof/>
          <w:szCs w:val="21"/>
          <w:lang w:val="mn-MN"/>
        </w:rPr>
      </w:pPr>
      <w:r>
        <w:rPr>
          <w:rFonts w:ascii="Arial" w:hAnsi="Arial" w:cs="Arial"/>
          <w:b/>
          <w:bCs/>
          <w:noProof/>
          <w:szCs w:val="21"/>
          <w:lang w:val="mn-MN"/>
        </w:rPr>
        <w:t>[Захиалагч тухайн тендер шалгаруулалтад аль тохиромжтой гэж үзсэн үнэлгээний шалгуур, аргачлалуудаас сонгож хэрэглэх нь зүйтэй]</w:t>
      </w:r>
    </w:p>
    <w:p w14:paraId="0383E248" w14:textId="77777777" w:rsidR="0098614E" w:rsidRDefault="0098614E" w:rsidP="00935F4C">
      <w:pPr>
        <w:tabs>
          <w:tab w:val="left" w:pos="540"/>
        </w:tabs>
        <w:suppressAutoHyphens/>
        <w:ind w:left="540" w:right="-72"/>
        <w:jc w:val="both"/>
        <w:rPr>
          <w:rFonts w:ascii="Arial" w:hAnsi="Arial" w:cs="Arial"/>
          <w:noProof/>
          <w:sz w:val="21"/>
          <w:szCs w:val="21"/>
          <w:lang w:val="mn-MN"/>
        </w:rPr>
      </w:pPr>
    </w:p>
    <w:p w14:paraId="758CA08C" w14:textId="77777777" w:rsidR="0098614E" w:rsidRDefault="0098614E" w:rsidP="00935F4C">
      <w:pPr>
        <w:tabs>
          <w:tab w:val="left" w:pos="540"/>
        </w:tabs>
        <w:suppressAutoHyphens/>
        <w:ind w:left="540" w:right="-72"/>
        <w:jc w:val="both"/>
        <w:rPr>
          <w:rFonts w:ascii="Arial" w:hAnsi="Arial" w:cs="Arial"/>
          <w:noProof/>
          <w:sz w:val="21"/>
          <w:szCs w:val="21"/>
          <w:lang w:val="mn-MN"/>
        </w:rPr>
      </w:pPr>
    </w:p>
    <w:p w14:paraId="2EF80423" w14:textId="77777777" w:rsidR="0098614E" w:rsidRDefault="0098614E" w:rsidP="00935F4C">
      <w:pPr>
        <w:pStyle w:val="BodyTextIndent"/>
        <w:spacing w:line="240" w:lineRule="exact"/>
        <w:ind w:left="1167" w:hanging="425"/>
        <w:rPr>
          <w:rFonts w:ascii="Arial" w:hAnsi="Arial" w:cs="Arial"/>
          <w:b/>
          <w:noProof/>
          <w:sz w:val="21"/>
          <w:szCs w:val="21"/>
          <w:lang w:val="mn-MN"/>
        </w:rPr>
      </w:pPr>
      <w:r>
        <w:rPr>
          <w:rFonts w:ascii="Arial" w:hAnsi="Arial" w:cs="Arial"/>
          <w:noProof/>
          <w:sz w:val="21"/>
          <w:szCs w:val="21"/>
          <w:lang w:val="mn-MN"/>
        </w:rPr>
        <w:t xml:space="preserve"> (а)</w:t>
      </w:r>
      <w:r>
        <w:rPr>
          <w:rFonts w:ascii="Arial" w:hAnsi="Arial" w:cs="Arial"/>
          <w:noProof/>
          <w:sz w:val="21"/>
          <w:szCs w:val="21"/>
          <w:lang w:val="mn-MN"/>
        </w:rPr>
        <w:tab/>
      </w:r>
      <w:r>
        <w:rPr>
          <w:rFonts w:ascii="Arial" w:hAnsi="Arial" w:cs="Arial"/>
          <w:i/>
          <w:iCs/>
          <w:noProof/>
          <w:sz w:val="21"/>
          <w:szCs w:val="21"/>
          <w:lang w:val="mn-MN"/>
        </w:rPr>
        <w:t>Гэрээний болон арилжааны зөрүү:</w:t>
      </w:r>
      <w:r>
        <w:rPr>
          <w:rFonts w:ascii="Arial" w:hAnsi="Arial" w:cs="Arial"/>
          <w:b/>
          <w:i/>
          <w:iCs/>
          <w:noProof/>
          <w:sz w:val="21"/>
          <w:szCs w:val="21"/>
          <w:lang w:val="mn-MN"/>
        </w:rPr>
        <w:t>[“Ашиглана” эсхүл “Ашиглахгүй” гэж оруул.]</w:t>
      </w:r>
    </w:p>
    <w:p w14:paraId="7BC36E21" w14:textId="77777777" w:rsidR="0098614E" w:rsidRDefault="0098614E" w:rsidP="00935F4C">
      <w:pPr>
        <w:pStyle w:val="BodyTextIndent"/>
        <w:spacing w:line="240" w:lineRule="exact"/>
        <w:ind w:left="1167" w:hanging="425"/>
        <w:rPr>
          <w:rFonts w:ascii="Arial" w:hAnsi="Arial" w:cs="Arial"/>
          <w:noProof/>
          <w:sz w:val="21"/>
          <w:szCs w:val="21"/>
          <w:lang w:val="mn-MN"/>
        </w:rPr>
      </w:pPr>
      <w:r>
        <w:rPr>
          <w:rFonts w:ascii="Arial" w:hAnsi="Arial" w:cs="Arial"/>
          <w:noProof/>
          <w:sz w:val="21"/>
          <w:szCs w:val="21"/>
          <w:lang w:val="mn-MN"/>
        </w:rPr>
        <w:tab/>
        <w:t>Гэрээний болон худалдааны нөхцөлөөс зөрүүтэйгээр санал болгосон болон орхигдуулсан зүйлбүрийн өртгийг тооцоолж үнэлгээнд харгалзана.(Гэхдээ дээрх зөрүү нь захиалагчийн хүлээн зөвшөөрөхүйц жижиг хэмжээний зөрүү, орхигдуулсан зүйл, тоо ширхэгтэй холбоотой байж болох бөгөөд захиалагч түүнийг томоохон зөрүү гэж үзсэн тохиолдолд уг тендерээс татгалзах эрхтэй. )</w:t>
      </w:r>
    </w:p>
    <w:p w14:paraId="1364E9C4" w14:textId="77777777" w:rsidR="0098614E" w:rsidRDefault="0098614E" w:rsidP="00935F4C">
      <w:pPr>
        <w:pStyle w:val="BodyTextIndent"/>
        <w:spacing w:line="240" w:lineRule="exact"/>
        <w:ind w:left="1167" w:hanging="425"/>
        <w:rPr>
          <w:rFonts w:ascii="Arial" w:hAnsi="Arial" w:cs="Arial"/>
          <w:noProof/>
          <w:sz w:val="21"/>
          <w:szCs w:val="21"/>
          <w:lang w:val="mn-MN"/>
        </w:rPr>
      </w:pPr>
    </w:p>
    <w:p w14:paraId="2168CEC2" w14:textId="77777777" w:rsidR="0098614E" w:rsidRDefault="0098614E" w:rsidP="00935F4C">
      <w:pPr>
        <w:pStyle w:val="BodyTextIndent"/>
        <w:spacing w:line="240" w:lineRule="exact"/>
        <w:ind w:left="1167" w:hanging="425"/>
        <w:rPr>
          <w:rFonts w:ascii="Arial" w:hAnsi="Arial" w:cs="Arial"/>
          <w:i/>
          <w:noProof/>
          <w:sz w:val="21"/>
          <w:szCs w:val="21"/>
          <w:lang w:val="mn-MN"/>
        </w:rPr>
      </w:pPr>
    </w:p>
    <w:p w14:paraId="4CD0B80D" w14:textId="77777777" w:rsidR="0098614E" w:rsidRDefault="0098614E" w:rsidP="00935F4C">
      <w:pPr>
        <w:pStyle w:val="BodyTextIndent"/>
        <w:spacing w:line="240" w:lineRule="exact"/>
        <w:ind w:left="1167" w:hanging="425"/>
        <w:rPr>
          <w:rFonts w:ascii="Arial" w:hAnsi="Arial" w:cs="Arial"/>
          <w:noProof/>
          <w:sz w:val="21"/>
          <w:szCs w:val="21"/>
          <w:lang w:val="mn-MN"/>
        </w:rPr>
      </w:pPr>
      <w:r>
        <w:rPr>
          <w:rFonts w:ascii="Arial" w:hAnsi="Arial" w:cs="Arial"/>
          <w:i/>
          <w:noProof/>
          <w:sz w:val="21"/>
          <w:szCs w:val="21"/>
          <w:lang w:val="mn-MN"/>
        </w:rPr>
        <w:t>(а)  Бараа нийлүүлэлтийн</w:t>
      </w:r>
      <w:r>
        <w:rPr>
          <w:rFonts w:ascii="Arial" w:hAnsi="Arial" w:cs="Arial"/>
          <w:i/>
          <w:iCs/>
          <w:noProof/>
          <w:sz w:val="21"/>
          <w:szCs w:val="21"/>
          <w:lang w:val="mn-MN"/>
        </w:rPr>
        <w:t xml:space="preserve"> хуваарь: </w:t>
      </w:r>
      <w:r>
        <w:rPr>
          <w:rFonts w:ascii="Arial" w:hAnsi="Arial" w:cs="Arial"/>
          <w:b/>
          <w:i/>
          <w:iCs/>
          <w:noProof/>
          <w:sz w:val="21"/>
          <w:szCs w:val="21"/>
          <w:lang w:val="mn-MN"/>
        </w:rPr>
        <w:t>[“Ашиглана” эсхүл “Ашиглахгүй” гэж оруул.]</w:t>
      </w:r>
    </w:p>
    <w:p w14:paraId="7E31A0D0" w14:textId="77777777" w:rsidR="0098614E" w:rsidRDefault="0098614E" w:rsidP="00935F4C">
      <w:pPr>
        <w:pStyle w:val="BodyTextIndent"/>
        <w:spacing w:line="240" w:lineRule="exact"/>
        <w:ind w:left="1167" w:hanging="425"/>
        <w:rPr>
          <w:rFonts w:ascii="Arial" w:hAnsi="Arial" w:cs="Arial"/>
          <w:i/>
          <w:iCs/>
          <w:noProof/>
          <w:sz w:val="21"/>
          <w:szCs w:val="21"/>
          <w:lang w:val="mn-MN"/>
        </w:rPr>
      </w:pPr>
    </w:p>
    <w:p w14:paraId="50F34073" w14:textId="77777777" w:rsidR="0098614E" w:rsidRDefault="0098614E" w:rsidP="00935F4C">
      <w:pPr>
        <w:pStyle w:val="BodyTextIndent"/>
        <w:spacing w:line="240" w:lineRule="exact"/>
        <w:ind w:left="1167" w:hanging="425"/>
        <w:rPr>
          <w:rFonts w:ascii="Arial" w:hAnsi="Arial" w:cs="Arial"/>
          <w:iCs/>
          <w:noProof/>
          <w:sz w:val="21"/>
          <w:szCs w:val="21"/>
          <w:lang w:val="mn-MN"/>
        </w:rPr>
      </w:pPr>
      <w:r>
        <w:rPr>
          <w:rFonts w:ascii="Arial" w:hAnsi="Arial" w:cs="Arial"/>
          <w:iCs/>
          <w:noProof/>
          <w:sz w:val="21"/>
          <w:szCs w:val="21"/>
          <w:lang w:val="mn-MN"/>
        </w:rPr>
        <w:tab/>
        <w:t xml:space="preserve">Тухайн тендер шалгаруулалтанд холбогдох гэрээний дагуу нийлүүлэгдэх бараа нь нийлүүлэлтийн хуваарь (Бүлэг 6)-т заасан зөвшөөрөгдөх хугацааны хооронд (барааны </w:t>
      </w:r>
      <w:r>
        <w:rPr>
          <w:rFonts w:ascii="Arial" w:hAnsi="Arial" w:cs="Arial"/>
          <w:noProof/>
          <w:sz w:val="21"/>
          <w:szCs w:val="21"/>
          <w:lang w:val="mn-MN"/>
        </w:rPr>
        <w:t>нийлүүлэлт</w:t>
      </w:r>
      <w:r>
        <w:rPr>
          <w:rFonts w:ascii="Arial" w:hAnsi="Arial" w:cs="Arial"/>
          <w:iCs/>
          <w:noProof/>
          <w:sz w:val="21"/>
          <w:szCs w:val="21"/>
          <w:lang w:val="mn-MN"/>
        </w:rPr>
        <w:t xml:space="preserve"> хийх хамгийн эхний өдрөөс хойш нийлүүлэлт хийвэл зохих хамгийн сүүлчийн өдрийг оролцуулан) нийлүүлэгдсэн байх шаардлагатай. Бараа нийлүүлэлтийн хуваарьт заасан хугацаанаас өмнө нийлүүлэх санал бүхий тендерт урамшуулал буюу үнэлгээнд бусад тендерээс давуу нөхцөл байдал олгохгүй.</w:t>
      </w:r>
    </w:p>
    <w:p w14:paraId="1EFC6368" w14:textId="77777777" w:rsidR="0098614E" w:rsidRDefault="0098614E" w:rsidP="00935F4C">
      <w:pPr>
        <w:pStyle w:val="BodyTextIndent"/>
        <w:spacing w:line="240" w:lineRule="exact"/>
        <w:ind w:left="1167" w:hanging="425"/>
        <w:rPr>
          <w:rFonts w:ascii="Arial" w:hAnsi="Arial" w:cs="Arial"/>
          <w:iCs/>
          <w:noProof/>
          <w:sz w:val="21"/>
          <w:szCs w:val="21"/>
          <w:lang w:val="mn-MN"/>
        </w:rPr>
      </w:pPr>
    </w:p>
    <w:p w14:paraId="537E4846"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iCs/>
          <w:noProof/>
          <w:sz w:val="21"/>
          <w:szCs w:val="21"/>
          <w:lang w:val="mn-MN"/>
        </w:rPr>
        <w:t xml:space="preserve">Захиалагч ТШӨХ-д тусгайлан зөвшөөрсөн тохиолдолд </w:t>
      </w:r>
      <w:r>
        <w:rPr>
          <w:rFonts w:ascii="Arial" w:hAnsi="Arial" w:cs="Arial"/>
          <w:noProof/>
          <w:sz w:val="21"/>
          <w:szCs w:val="21"/>
          <w:lang w:val="mn-MN"/>
        </w:rPr>
        <w:t xml:space="preserve">бараа нийлүүлэлтийн хуваарьт зааснаас хоцорч нийлүүлэхээр санал болгосон тендерээс татгалзахгүй ба үнэлгээнд харгалзах зорилгоор хоцорсон хоног тутамд тендерийн үнийн ТШӨХ-д заасан </w:t>
      </w:r>
      <w:r>
        <w:rPr>
          <w:rFonts w:ascii="Arial" w:hAnsi="Arial" w:cs="Arial"/>
          <w:b/>
          <w:bCs/>
          <w:i/>
          <w:iCs/>
          <w:noProof/>
          <w:sz w:val="21"/>
          <w:szCs w:val="21"/>
          <w:lang w:val="mn-MN"/>
        </w:rPr>
        <w:t>хувь</w:t>
      </w:r>
      <w:r>
        <w:rPr>
          <w:rFonts w:ascii="Arial" w:hAnsi="Arial" w:cs="Arial"/>
          <w:noProof/>
          <w:sz w:val="21"/>
          <w:szCs w:val="21"/>
          <w:vertAlign w:val="superscript"/>
          <w:lang w:val="mn-MN"/>
        </w:rPr>
        <w:footnoteReference w:id="3"/>
      </w:r>
      <w:r>
        <w:rPr>
          <w:rFonts w:ascii="Arial" w:hAnsi="Arial" w:cs="Arial"/>
          <w:noProof/>
          <w:sz w:val="21"/>
          <w:szCs w:val="21"/>
          <w:lang w:val="mn-MN"/>
        </w:rPr>
        <w:t>–иар тооцож тендерийн үнэ дээр нэмнэ.</w:t>
      </w:r>
    </w:p>
    <w:p w14:paraId="2EA787D0" w14:textId="77777777" w:rsidR="0098614E" w:rsidRDefault="0098614E" w:rsidP="00935F4C">
      <w:pPr>
        <w:pStyle w:val="BodyTextIndent"/>
        <w:spacing w:line="240" w:lineRule="exact"/>
        <w:ind w:left="1167" w:hanging="87"/>
        <w:rPr>
          <w:rFonts w:ascii="Arial" w:hAnsi="Arial" w:cs="Arial"/>
          <w:noProof/>
          <w:sz w:val="21"/>
          <w:szCs w:val="21"/>
          <w:lang w:val="mn-MN"/>
        </w:rPr>
      </w:pPr>
    </w:p>
    <w:p w14:paraId="6C11FCFE" w14:textId="77777777" w:rsidR="0098614E" w:rsidRDefault="0098614E" w:rsidP="00935F4C">
      <w:pPr>
        <w:pStyle w:val="BodyTextIndent"/>
        <w:spacing w:line="240" w:lineRule="exact"/>
        <w:ind w:left="1167"/>
        <w:rPr>
          <w:rFonts w:ascii="Arial" w:hAnsi="Arial" w:cs="Arial"/>
          <w:iCs/>
          <w:noProof/>
          <w:sz w:val="21"/>
          <w:szCs w:val="21"/>
          <w:lang w:val="mn-MN"/>
        </w:rPr>
      </w:pPr>
      <w:r>
        <w:rPr>
          <w:rFonts w:ascii="Arial" w:hAnsi="Arial" w:cs="Arial"/>
          <w:noProof/>
          <w:sz w:val="21"/>
          <w:szCs w:val="21"/>
          <w:lang w:val="mn-MN"/>
        </w:rPr>
        <w:t xml:space="preserve">Барааг хуваарьт зааснаас ТШӨХ-д заасан </w:t>
      </w:r>
      <w:r>
        <w:rPr>
          <w:rFonts w:ascii="Arial" w:hAnsi="Arial" w:cs="Arial"/>
          <w:b/>
          <w:bCs/>
          <w:i/>
          <w:iCs/>
          <w:noProof/>
          <w:sz w:val="21"/>
          <w:szCs w:val="21"/>
          <w:lang w:val="mn-MN"/>
        </w:rPr>
        <w:t>[тоо]</w:t>
      </w:r>
      <w:r>
        <w:rPr>
          <w:rFonts w:ascii="Arial" w:hAnsi="Arial" w:cs="Arial"/>
          <w:noProof/>
          <w:sz w:val="21"/>
          <w:szCs w:val="21"/>
          <w:vertAlign w:val="superscript"/>
          <w:lang w:val="mn-MN"/>
        </w:rPr>
        <w:footnoteReference w:id="4"/>
      </w:r>
      <w:r>
        <w:rPr>
          <w:rFonts w:ascii="Arial" w:hAnsi="Arial" w:cs="Arial"/>
          <w:noProof/>
          <w:sz w:val="21"/>
          <w:szCs w:val="21"/>
          <w:lang w:val="mn-MN"/>
        </w:rPr>
        <w:t xml:space="preserve"> илүү сар хоцроож хүргэхийг санал болгосон тендерээс татгалзана.</w:t>
      </w:r>
      <w:r>
        <w:rPr>
          <w:rFonts w:ascii="Arial" w:hAnsi="Arial" w:cs="Arial"/>
          <w:iCs/>
          <w:noProof/>
          <w:sz w:val="21"/>
          <w:szCs w:val="21"/>
          <w:lang w:val="mn-MN"/>
        </w:rPr>
        <w:t>Харин ТШӨХ-д захиалагч тусгайлан зөвшөөрөөгүй тохиолдолд захиалагчийн тогтоосон бараа нийлүүлэлтийн хуваариас хойш нийлүүлэхээр санал болгосон тендерийг шаардлагад нийцээгүй гэж үзнэ.</w:t>
      </w:r>
    </w:p>
    <w:p w14:paraId="09239297" w14:textId="77777777" w:rsidR="0098614E" w:rsidRDefault="0098614E" w:rsidP="00935F4C">
      <w:pPr>
        <w:pStyle w:val="BodyTextIndent"/>
        <w:spacing w:line="240" w:lineRule="exact"/>
        <w:ind w:left="1167" w:hanging="425"/>
        <w:rPr>
          <w:rFonts w:ascii="Arial" w:hAnsi="Arial" w:cs="Arial"/>
          <w:iCs/>
          <w:noProof/>
          <w:sz w:val="21"/>
          <w:szCs w:val="21"/>
          <w:lang w:val="mn-MN"/>
        </w:rPr>
      </w:pPr>
    </w:p>
    <w:p w14:paraId="34BB5724" w14:textId="77777777" w:rsidR="0098614E" w:rsidRDefault="0098614E" w:rsidP="00935F4C">
      <w:pPr>
        <w:pStyle w:val="BodyTextIndent"/>
        <w:spacing w:line="240" w:lineRule="exact"/>
        <w:ind w:left="1167" w:hanging="425"/>
        <w:rPr>
          <w:rFonts w:ascii="Arial" w:hAnsi="Arial" w:cs="Arial"/>
          <w:i/>
          <w:noProof/>
          <w:sz w:val="21"/>
          <w:szCs w:val="21"/>
          <w:lang w:val="mn-MN"/>
        </w:rPr>
      </w:pPr>
      <w:r>
        <w:rPr>
          <w:rFonts w:ascii="Arial" w:hAnsi="Arial" w:cs="Arial"/>
          <w:i/>
          <w:noProof/>
          <w:sz w:val="21"/>
          <w:szCs w:val="21"/>
          <w:lang w:val="mn-MN"/>
        </w:rPr>
        <w:t>(б)</w:t>
      </w:r>
      <w:r>
        <w:rPr>
          <w:rFonts w:ascii="Arial" w:hAnsi="Arial" w:cs="Arial"/>
          <w:i/>
          <w:noProof/>
          <w:sz w:val="21"/>
          <w:szCs w:val="21"/>
          <w:lang w:val="mn-MN"/>
        </w:rPr>
        <w:tab/>
        <w:t>Төлбөрийн хуваарийн зөрүү.</w:t>
      </w:r>
      <w:r>
        <w:rPr>
          <w:rFonts w:ascii="Arial" w:hAnsi="Arial" w:cs="Arial"/>
          <w:b/>
          <w:i/>
          <w:iCs/>
          <w:noProof/>
          <w:sz w:val="21"/>
          <w:szCs w:val="21"/>
          <w:lang w:val="mn-MN"/>
        </w:rPr>
        <w:t>[Үнэлгээнд энэ шалгуурыг “ашиглана” эсхүл “ашиглахгүй” гэж оруул.]</w:t>
      </w:r>
    </w:p>
    <w:p w14:paraId="120AC0F8"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p>
    <w:p w14:paraId="4199A91C" w14:textId="77777777" w:rsidR="0098614E" w:rsidRDefault="0098614E" w:rsidP="00935F4C">
      <w:pPr>
        <w:pStyle w:val="BodyTextIndent"/>
        <w:spacing w:line="240" w:lineRule="exact"/>
        <w:ind w:left="1167"/>
        <w:rPr>
          <w:rFonts w:ascii="Arial" w:hAnsi="Arial" w:cs="Arial"/>
          <w:b/>
          <w:i/>
          <w:noProof/>
          <w:sz w:val="21"/>
          <w:szCs w:val="21"/>
          <w:lang w:val="mn-MN"/>
        </w:rPr>
      </w:pPr>
      <w:r>
        <w:rPr>
          <w:rFonts w:ascii="Arial" w:hAnsi="Arial" w:cs="Arial"/>
          <w:noProof/>
          <w:sz w:val="21"/>
          <w:szCs w:val="21"/>
          <w:lang w:val="mn-MN"/>
        </w:rPr>
        <w:tab/>
      </w:r>
      <w:r>
        <w:rPr>
          <w:rFonts w:ascii="Arial" w:hAnsi="Arial" w:cs="Arial"/>
          <w:b/>
          <w:i/>
          <w:noProof/>
          <w:sz w:val="21"/>
          <w:szCs w:val="21"/>
          <w:lang w:val="mn-MN"/>
        </w:rPr>
        <w:t>[ашиглах бол дараах шалгуурын аль тохирохыг сонгож үлдээ]</w:t>
      </w:r>
    </w:p>
    <w:p w14:paraId="3EF967CC" w14:textId="77777777" w:rsidR="0098614E" w:rsidRDefault="0098614E" w:rsidP="00935F4C">
      <w:pPr>
        <w:tabs>
          <w:tab w:val="left" w:pos="900"/>
        </w:tabs>
        <w:suppressAutoHyphens/>
        <w:ind w:left="900" w:right="-72" w:hanging="360"/>
        <w:jc w:val="both"/>
        <w:rPr>
          <w:rFonts w:ascii="Arial" w:hAnsi="Arial" w:cs="Arial"/>
          <w:b/>
          <w:noProof/>
          <w:sz w:val="21"/>
          <w:szCs w:val="21"/>
          <w:lang w:val="mn-MN"/>
        </w:rPr>
      </w:pPr>
    </w:p>
    <w:p w14:paraId="010FC1AC" w14:textId="77777777" w:rsidR="0098614E" w:rsidRDefault="0098614E" w:rsidP="00935F4C">
      <w:pPr>
        <w:tabs>
          <w:tab w:val="left" w:pos="1620"/>
        </w:tabs>
        <w:suppressAutoHyphens/>
        <w:ind w:left="1620" w:right="-72" w:hanging="540"/>
        <w:jc w:val="both"/>
        <w:rPr>
          <w:rFonts w:ascii="Arial" w:hAnsi="Arial" w:cs="Arial"/>
          <w:noProof/>
          <w:sz w:val="21"/>
          <w:szCs w:val="21"/>
          <w:lang w:val="mn-MN"/>
        </w:rPr>
      </w:pPr>
      <w:r>
        <w:rPr>
          <w:rFonts w:ascii="Arial" w:hAnsi="Arial" w:cs="Arial"/>
          <w:noProof/>
          <w:sz w:val="21"/>
          <w:szCs w:val="21"/>
          <w:lang w:val="mn-MN"/>
        </w:rPr>
        <w:t>(i)</w:t>
      </w:r>
      <w:r>
        <w:rPr>
          <w:rFonts w:ascii="Arial" w:hAnsi="Arial" w:cs="Arial"/>
          <w:noProof/>
          <w:sz w:val="21"/>
          <w:szCs w:val="21"/>
          <w:lang w:val="mn-MN"/>
        </w:rPr>
        <w:tab/>
        <w:t>Тендерт оролцогч ГТН-д заасан төлбөрийн хуваарь (Төлбөрийн нөхцөл)-ийн дагуу үнийг ирүүлнэ. Тендерийг үнэлэхдээ энэхүү суурь үнэд үндэслэнэ.Тендерт оролцогч төлбөрийн хуваарийг өөр хувилбараар ирүүлж, энэ хуваарийн дагуу тендерийн хөнгөлөлттэй үнэ санал болгон ирүүлж болно.Захиалагч хамгийн сайн үнэлэгдсэн тендер ирүүлж шалгарсан оролцогчийн хувилбарт төлбөрийн хуваарийг авч үзэж болно.</w:t>
      </w:r>
    </w:p>
    <w:p w14:paraId="54859EAD" w14:textId="77777777" w:rsidR="0098614E" w:rsidRDefault="0098614E" w:rsidP="00935F4C">
      <w:pPr>
        <w:tabs>
          <w:tab w:val="left" w:pos="1620"/>
        </w:tabs>
        <w:suppressAutoHyphens/>
        <w:ind w:left="1620" w:right="-72" w:hanging="540"/>
        <w:jc w:val="both"/>
        <w:rPr>
          <w:rFonts w:ascii="Arial" w:hAnsi="Arial" w:cs="Arial"/>
          <w:b/>
          <w:bCs/>
          <w:noProof/>
          <w:sz w:val="21"/>
          <w:szCs w:val="21"/>
          <w:lang w:val="mn-MN"/>
        </w:rPr>
      </w:pPr>
    </w:p>
    <w:p w14:paraId="25253FB9" w14:textId="77777777" w:rsidR="0098614E" w:rsidRDefault="0098614E" w:rsidP="00935F4C">
      <w:pPr>
        <w:tabs>
          <w:tab w:val="left" w:pos="1620"/>
        </w:tabs>
        <w:suppressAutoHyphens/>
        <w:ind w:left="1620" w:right="-72" w:hanging="540"/>
        <w:jc w:val="both"/>
        <w:rPr>
          <w:rFonts w:ascii="Arial" w:hAnsi="Arial" w:cs="Arial"/>
          <w:b/>
          <w:bCs/>
          <w:noProof/>
          <w:sz w:val="21"/>
          <w:szCs w:val="21"/>
          <w:lang w:val="mn-MN"/>
        </w:rPr>
      </w:pPr>
      <w:r>
        <w:rPr>
          <w:rFonts w:ascii="Arial" w:hAnsi="Arial" w:cs="Arial"/>
          <w:b/>
          <w:bCs/>
          <w:noProof/>
          <w:sz w:val="21"/>
          <w:szCs w:val="21"/>
          <w:lang w:val="mn-MN"/>
        </w:rPr>
        <w:t>эсхүл</w:t>
      </w:r>
    </w:p>
    <w:p w14:paraId="210A583A" w14:textId="77777777" w:rsidR="0098614E" w:rsidRDefault="0098614E" w:rsidP="00935F4C">
      <w:pPr>
        <w:tabs>
          <w:tab w:val="left" w:pos="1620"/>
        </w:tabs>
        <w:suppressAutoHyphens/>
        <w:ind w:left="1620" w:right="-72" w:hanging="540"/>
        <w:jc w:val="both"/>
        <w:rPr>
          <w:rFonts w:ascii="Arial" w:hAnsi="Arial" w:cs="Arial"/>
          <w:b/>
          <w:bCs/>
          <w:noProof/>
          <w:sz w:val="21"/>
          <w:szCs w:val="21"/>
          <w:lang w:val="mn-MN"/>
        </w:rPr>
      </w:pPr>
    </w:p>
    <w:p w14:paraId="24E76F81" w14:textId="77777777" w:rsidR="0098614E" w:rsidRDefault="0098614E" w:rsidP="00935F4C">
      <w:pPr>
        <w:tabs>
          <w:tab w:val="left" w:pos="1620"/>
        </w:tabs>
        <w:suppressAutoHyphens/>
        <w:ind w:left="1620" w:right="-72" w:hanging="540"/>
        <w:jc w:val="both"/>
        <w:rPr>
          <w:rFonts w:ascii="Arial" w:hAnsi="Arial" w:cs="Arial"/>
          <w:noProof/>
          <w:sz w:val="21"/>
          <w:szCs w:val="21"/>
          <w:lang w:val="mn-MN"/>
        </w:rPr>
      </w:pPr>
      <w:r>
        <w:rPr>
          <w:rFonts w:ascii="Arial" w:hAnsi="Arial" w:cs="Arial"/>
          <w:noProof/>
          <w:sz w:val="21"/>
          <w:szCs w:val="21"/>
          <w:lang w:val="mn-MN"/>
        </w:rPr>
        <w:t>(ii)</w:t>
      </w:r>
      <w:r>
        <w:rPr>
          <w:rFonts w:ascii="Arial" w:hAnsi="Arial" w:cs="Arial"/>
          <w:noProof/>
          <w:sz w:val="21"/>
          <w:szCs w:val="21"/>
          <w:lang w:val="mn-MN"/>
        </w:rPr>
        <w:tab/>
        <w:t>Захиалагчийн санал болгож буй төлбөрийн хуваарь (Төлбөрийн нөхцөл)-ийг ГТН-д тодорхой заана. Хэрэв захиалагч тендерийн баримт бичигт төлбөрийн хуваарийг захиалагчийн санал болгосноос зөрүүтэй ирүүлэхийг зөвшөөрөхөөр заасан тохиолдолд ийм зөрүүтэй төлбөрийн хуваарь санал болгож буй тендерийг үнэлэхдээ ТШӨХ-д заасан жилийн хүүгийн жишгээр тооцож ийнхүү зөрүүтэй хуваарийн дагуу эрт төлбөр авснаар олж болох хүүгийн орлогыг харгалзана.</w:t>
      </w:r>
    </w:p>
    <w:p w14:paraId="5DAD77CF" w14:textId="77777777" w:rsidR="0098614E" w:rsidRDefault="0098614E" w:rsidP="00935F4C">
      <w:pPr>
        <w:tabs>
          <w:tab w:val="left" w:pos="1620"/>
        </w:tabs>
        <w:suppressAutoHyphens/>
        <w:ind w:left="1620" w:right="-72" w:hanging="540"/>
        <w:jc w:val="both"/>
        <w:rPr>
          <w:rFonts w:ascii="Arial" w:hAnsi="Arial" w:cs="Arial"/>
          <w:noProof/>
          <w:sz w:val="21"/>
          <w:szCs w:val="21"/>
          <w:lang w:val="mn-MN"/>
        </w:rPr>
      </w:pPr>
    </w:p>
    <w:p w14:paraId="62DA3922" w14:textId="77777777" w:rsidR="0098614E" w:rsidRDefault="0098614E" w:rsidP="00935F4C">
      <w:pPr>
        <w:tabs>
          <w:tab w:val="left" w:pos="1620"/>
        </w:tabs>
        <w:suppressAutoHyphens/>
        <w:ind w:left="1620" w:right="-72" w:hanging="540"/>
        <w:jc w:val="both"/>
        <w:rPr>
          <w:rFonts w:ascii="Arial" w:hAnsi="Arial" w:cs="Arial"/>
          <w:noProof/>
          <w:sz w:val="21"/>
          <w:szCs w:val="21"/>
          <w:lang w:val="mn-MN"/>
        </w:rPr>
      </w:pPr>
    </w:p>
    <w:p w14:paraId="68CEADA2" w14:textId="77777777" w:rsidR="0098614E" w:rsidRDefault="0098614E" w:rsidP="00935F4C">
      <w:pPr>
        <w:pStyle w:val="BodyTextIndent"/>
        <w:spacing w:line="240" w:lineRule="exact"/>
        <w:ind w:left="1167" w:hanging="425"/>
        <w:rPr>
          <w:rFonts w:ascii="Arial" w:hAnsi="Arial" w:cs="Arial"/>
          <w:b/>
          <w:i/>
          <w:noProof/>
          <w:sz w:val="21"/>
          <w:szCs w:val="21"/>
          <w:lang w:val="mn-MN"/>
        </w:rPr>
      </w:pPr>
      <w:r>
        <w:rPr>
          <w:rFonts w:ascii="Arial" w:hAnsi="Arial" w:cs="Arial"/>
          <w:i/>
          <w:noProof/>
          <w:sz w:val="21"/>
          <w:szCs w:val="21"/>
          <w:lang w:val="mn-MN"/>
        </w:rPr>
        <w:t>(в) Тендерийн дагуу санал болгож байгаа бараа (тоног төхөөрөмж)-ны гол эд анги, зайлшгүй шаардлагатай сэлбэг хэрэгсэл болон үйлчилгээний зардал:</w:t>
      </w:r>
      <w:r>
        <w:rPr>
          <w:rFonts w:ascii="Arial" w:hAnsi="Arial" w:cs="Arial"/>
          <w:b/>
          <w:i/>
          <w:iCs/>
          <w:noProof/>
          <w:sz w:val="21"/>
          <w:szCs w:val="21"/>
          <w:lang w:val="mn-MN"/>
        </w:rPr>
        <w:t>[Үнэлгээнд энэ шалгуурыг “ашиглана” эсхүл “ашиглахгүй” гэж оруул.]</w:t>
      </w:r>
    </w:p>
    <w:p w14:paraId="5BE80959"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p>
    <w:p w14:paraId="6FBB91F1" w14:textId="77777777" w:rsidR="0098614E" w:rsidRDefault="0098614E" w:rsidP="00935F4C">
      <w:pPr>
        <w:tabs>
          <w:tab w:val="left" w:pos="900"/>
        </w:tabs>
        <w:suppressAutoHyphens/>
        <w:ind w:left="900" w:right="-72" w:hanging="360"/>
        <w:jc w:val="both"/>
        <w:rPr>
          <w:rFonts w:ascii="Arial" w:hAnsi="Arial" w:cs="Arial"/>
          <w:b/>
          <w:i/>
          <w:noProof/>
          <w:sz w:val="21"/>
          <w:szCs w:val="21"/>
          <w:lang w:val="mn-MN"/>
        </w:rPr>
      </w:pPr>
      <w:r>
        <w:rPr>
          <w:rFonts w:ascii="Arial" w:hAnsi="Arial" w:cs="Arial"/>
          <w:b/>
          <w:noProof/>
          <w:sz w:val="21"/>
          <w:szCs w:val="21"/>
          <w:lang w:val="mn-MN"/>
        </w:rPr>
        <w:tab/>
      </w:r>
      <w:r>
        <w:rPr>
          <w:rFonts w:ascii="Arial" w:hAnsi="Arial" w:cs="Arial"/>
          <w:b/>
          <w:noProof/>
          <w:sz w:val="21"/>
          <w:szCs w:val="21"/>
          <w:lang w:val="mn-MN"/>
        </w:rPr>
        <w:tab/>
      </w:r>
      <w:r>
        <w:rPr>
          <w:rFonts w:ascii="Arial" w:hAnsi="Arial" w:cs="Arial"/>
          <w:b/>
          <w:i/>
          <w:noProof/>
          <w:sz w:val="21"/>
          <w:szCs w:val="21"/>
          <w:lang w:val="mn-MN"/>
        </w:rPr>
        <w:t>[ашиглах бол дараах шалгуурын аль тохирохыг сонгож үлдээ]</w:t>
      </w:r>
    </w:p>
    <w:p w14:paraId="09DAB900"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26F7DE96"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ТШӨХ-ийн 19.1(б) зүйлд заасан, ашиглалтын эхний хугацааныдотор шаардагдаж болох гол эд анги, бүрдэл хэсэг болон сэлбэг хэрэгслийн нэр төрөл, тоо хэмжээний жагсаалтыг барааны жагсаалтанд оруулсан байна. Ингэхдээ гол эд анги бүрдэл хэсэг болон сэлбэг хэрэгслийн үнийг тендерийн үнээс тусад нь ирүүлэх ёстой. Тендер бүрийн үнийн саналд дурдсан нэгж үнэд тулгуурлан дээрх жагсаалтанд орсон эд зүйлсийн нийт үнийг тендерийн үнэдээр үнэлгээний зорилгоор хийсвэрээр нэмж тохируулга хийнэ.</w:t>
      </w:r>
    </w:p>
    <w:p w14:paraId="0E22F311" w14:textId="77777777" w:rsidR="0098614E" w:rsidRDefault="0098614E" w:rsidP="00935F4C">
      <w:pPr>
        <w:tabs>
          <w:tab w:val="left" w:pos="1620"/>
        </w:tabs>
        <w:suppressAutoHyphens/>
        <w:ind w:left="1620" w:right="-72" w:hanging="1620"/>
        <w:jc w:val="both"/>
        <w:rPr>
          <w:rFonts w:ascii="Arial" w:hAnsi="Arial" w:cs="Arial"/>
          <w:noProof/>
          <w:sz w:val="21"/>
          <w:szCs w:val="21"/>
          <w:lang w:val="mn-MN"/>
        </w:rPr>
      </w:pPr>
    </w:p>
    <w:p w14:paraId="6DD38D18" w14:textId="77777777" w:rsidR="0098614E" w:rsidRDefault="0098614E" w:rsidP="00935F4C">
      <w:pPr>
        <w:tabs>
          <w:tab w:val="left" w:pos="1620"/>
        </w:tabs>
        <w:suppressAutoHyphens/>
        <w:ind w:left="2318" w:right="-72" w:hanging="1620"/>
        <w:jc w:val="both"/>
        <w:rPr>
          <w:rFonts w:ascii="Arial" w:hAnsi="Arial" w:cs="Arial"/>
          <w:b/>
          <w:noProof/>
          <w:sz w:val="21"/>
          <w:szCs w:val="21"/>
          <w:lang w:val="mn-MN"/>
        </w:rPr>
      </w:pPr>
      <w:r>
        <w:rPr>
          <w:rFonts w:ascii="Arial" w:hAnsi="Arial" w:cs="Arial"/>
          <w:b/>
          <w:noProof/>
          <w:sz w:val="21"/>
          <w:szCs w:val="21"/>
          <w:lang w:val="mn-MN"/>
        </w:rPr>
        <w:t xml:space="preserve">Эсхүл   </w:t>
      </w:r>
    </w:p>
    <w:p w14:paraId="67D8BB37" w14:textId="77777777" w:rsidR="0098614E" w:rsidRDefault="0098614E" w:rsidP="00935F4C">
      <w:pPr>
        <w:tabs>
          <w:tab w:val="left" w:pos="1620"/>
        </w:tabs>
        <w:suppressAutoHyphens/>
        <w:ind w:left="2318" w:right="-72" w:hanging="1620"/>
        <w:jc w:val="both"/>
        <w:rPr>
          <w:rFonts w:ascii="Arial" w:hAnsi="Arial" w:cs="Arial"/>
          <w:b/>
          <w:noProof/>
          <w:sz w:val="21"/>
          <w:szCs w:val="21"/>
          <w:lang w:val="mn-MN"/>
        </w:rPr>
      </w:pPr>
    </w:p>
    <w:p w14:paraId="00932399"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 xml:space="preserve">Захиалагч барааны өндөр хэрэглээний ба өндөр үнэ цэнэ бүхий эд анги болон сэлбэг хэрэгслийн жагсаалтыг Тендерийн баримт бичгийн 19.1(б) дахь хэсэгт заасан үйл ажиллагааны эхний үе шатанд хэрэглэгдэх тоо хэмжээний хамт бэлтгэнэ. Тендерийг үнэлэх зорилгоор эдгээр хэрэглэгдэхүүн болон тэдгээрийн </w:t>
      </w:r>
      <w:r>
        <w:rPr>
          <w:rFonts w:ascii="Arial" w:hAnsi="Arial" w:cs="Arial"/>
          <w:noProof/>
          <w:sz w:val="21"/>
          <w:szCs w:val="21"/>
          <w:lang w:val="mn-MN"/>
        </w:rPr>
        <w:lastRenderedPageBreak/>
        <w:t xml:space="preserve">тоо хэмжээнд харгалзах нийт үнийг тооцохдоо тендерт оролцогчийн ирүүлсэн сэлбэг хэрэгслийн нэгжийн үнийг тендерийн үнэдээр нэмнэ.  </w:t>
      </w:r>
    </w:p>
    <w:p w14:paraId="27C9464D" w14:textId="77777777" w:rsidR="0098614E" w:rsidRDefault="0098614E" w:rsidP="00935F4C">
      <w:pPr>
        <w:tabs>
          <w:tab w:val="left" w:pos="1620"/>
        </w:tabs>
        <w:suppressAutoHyphens/>
        <w:ind w:left="1620" w:right="-72" w:hanging="1080"/>
        <w:jc w:val="both"/>
        <w:rPr>
          <w:rFonts w:ascii="Arial" w:hAnsi="Arial" w:cs="Arial"/>
          <w:noProof/>
          <w:sz w:val="21"/>
          <w:szCs w:val="21"/>
          <w:lang w:val="mn-MN"/>
        </w:rPr>
      </w:pPr>
    </w:p>
    <w:p w14:paraId="6F9AC7C5" w14:textId="77777777" w:rsidR="0098614E" w:rsidRDefault="0098614E" w:rsidP="00935F4C">
      <w:pPr>
        <w:tabs>
          <w:tab w:val="left" w:pos="1620"/>
        </w:tabs>
        <w:suppressAutoHyphens/>
        <w:ind w:left="1620" w:right="-72" w:hanging="1080"/>
        <w:jc w:val="both"/>
        <w:rPr>
          <w:rFonts w:ascii="Arial" w:hAnsi="Arial" w:cs="Arial"/>
          <w:noProof/>
          <w:sz w:val="21"/>
          <w:szCs w:val="21"/>
          <w:lang w:val="mn-MN"/>
        </w:rPr>
      </w:pPr>
    </w:p>
    <w:p w14:paraId="1FEEC711" w14:textId="77777777" w:rsidR="0098614E" w:rsidRDefault="0098614E" w:rsidP="00935F4C">
      <w:pPr>
        <w:pStyle w:val="BodyTextIndent"/>
        <w:spacing w:line="240" w:lineRule="exact"/>
        <w:ind w:left="1167" w:hanging="425"/>
        <w:rPr>
          <w:rFonts w:ascii="Arial" w:hAnsi="Arial" w:cs="Arial"/>
          <w:i/>
          <w:noProof/>
          <w:sz w:val="21"/>
          <w:szCs w:val="21"/>
          <w:lang w:val="mn-MN"/>
        </w:rPr>
      </w:pPr>
      <w:r>
        <w:rPr>
          <w:rFonts w:ascii="Arial" w:hAnsi="Arial" w:cs="Arial"/>
          <w:i/>
          <w:noProof/>
          <w:sz w:val="21"/>
          <w:szCs w:val="21"/>
          <w:lang w:val="mn-MN"/>
        </w:rPr>
        <w:t xml:space="preserve">(г) </w:t>
      </w:r>
      <w:r>
        <w:rPr>
          <w:rFonts w:ascii="Arial" w:hAnsi="Arial" w:cs="Arial"/>
          <w:i/>
          <w:noProof/>
          <w:sz w:val="21"/>
          <w:szCs w:val="21"/>
          <w:lang w:val="mn-MN"/>
        </w:rPr>
        <w:tab/>
        <w:t>Тендертсанал болгосон бараа (тоног төхөөрөмж)-ны борлуулалтын дараах үйлчилгээг захиалагчийн байгаа улсад үзүүлэх боломж:</w:t>
      </w:r>
      <w:r>
        <w:rPr>
          <w:rFonts w:ascii="Arial" w:hAnsi="Arial" w:cs="Arial"/>
          <w:b/>
          <w:i/>
          <w:iCs/>
          <w:noProof/>
          <w:sz w:val="21"/>
          <w:szCs w:val="21"/>
          <w:lang w:val="mn-MN"/>
        </w:rPr>
        <w:t>[Үнэлгээнд энэ шалгуурыг “ашиглана” эсхүл “ашиглахгүй” гэж оруул.]</w:t>
      </w:r>
    </w:p>
    <w:p w14:paraId="2657A806"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r>
        <w:rPr>
          <w:rFonts w:ascii="Arial" w:hAnsi="Arial" w:cs="Arial"/>
          <w:noProof/>
          <w:sz w:val="21"/>
          <w:szCs w:val="21"/>
          <w:lang w:val="mn-MN"/>
        </w:rPr>
        <w:tab/>
      </w:r>
    </w:p>
    <w:p w14:paraId="0BD5C7A6"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ТШӨХ-ийн35.2 (г)-д тусгайлан заасан бол урсгал засвар үйлчилгээний цэг бий болгох болон үндсэн/шаардлагатай сэлбэг хэрэгслээр хангахын тулд захиалагчид шаардагдах зардлыг тусад нь үнэлж ирүүлсэн бол түүнийг үнэлгээний зорилгоор тендерийн нийт үнэ дээр нэмж тохируулга хийнэ.</w:t>
      </w:r>
    </w:p>
    <w:p w14:paraId="2358DA23"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22B53859" w14:textId="77777777" w:rsidR="0098614E" w:rsidRDefault="0098614E" w:rsidP="00935F4C">
      <w:pPr>
        <w:pStyle w:val="BodyTextIndent"/>
        <w:spacing w:line="240" w:lineRule="exact"/>
        <w:ind w:left="1167" w:hanging="425"/>
        <w:rPr>
          <w:rFonts w:ascii="Arial" w:hAnsi="Arial" w:cs="Arial"/>
          <w:i/>
          <w:noProof/>
          <w:sz w:val="21"/>
          <w:szCs w:val="21"/>
          <w:lang w:val="mn-MN"/>
        </w:rPr>
      </w:pPr>
      <w:r>
        <w:rPr>
          <w:rFonts w:ascii="Arial" w:hAnsi="Arial" w:cs="Arial"/>
          <w:i/>
          <w:noProof/>
          <w:sz w:val="21"/>
          <w:szCs w:val="21"/>
          <w:lang w:val="mn-MN"/>
        </w:rPr>
        <w:t xml:space="preserve">(д) </w:t>
      </w:r>
      <w:r>
        <w:rPr>
          <w:rFonts w:ascii="Arial" w:hAnsi="Arial" w:cs="Arial"/>
          <w:i/>
          <w:noProof/>
          <w:sz w:val="21"/>
          <w:szCs w:val="21"/>
          <w:lang w:val="mn-MN"/>
        </w:rPr>
        <w:tab/>
        <w:t xml:space="preserve">Тендерийн дагуу санал болгосон бараа (тоног төхөөрөмж)-ны ашиглалтын болон хэвийн ажиллагааг хангахад шаардагдах зардал: </w:t>
      </w:r>
      <w:r>
        <w:rPr>
          <w:rFonts w:ascii="Arial" w:hAnsi="Arial" w:cs="Arial"/>
          <w:i/>
          <w:iCs/>
          <w:noProof/>
          <w:sz w:val="21"/>
          <w:szCs w:val="21"/>
          <w:lang w:val="mn-MN"/>
        </w:rPr>
        <w:t>[Үнэлгээнд энэ шалгуурыг “ашиглана” эсхүл “ашиглахгүй” гэж оруул.]</w:t>
      </w:r>
    </w:p>
    <w:p w14:paraId="1D3F7AB0"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275268F0"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 xml:space="preserve">ТШӨХ-ийн 35.2 (г)-дтусгайлан заасан бол тендерт санал болгосон бараа (тоног төхөөрөмж)-ны ашиглалтын болон хэвийн үйл ажиллагааг хангахад шаардагдах зардлын дүнг үнэлгээний зорилгоор тендерийн нийт үнэ дээр нэмж тохируулга хийнэ. Үнэлгээний тохируулгыг дараах аргачлалын дагуу тооцно. </w:t>
      </w:r>
    </w:p>
    <w:p w14:paraId="1F907F1B" w14:textId="77777777" w:rsidR="0098614E" w:rsidRDefault="0098614E" w:rsidP="00935F4C">
      <w:pPr>
        <w:pStyle w:val="BodyTextIndent"/>
        <w:spacing w:line="240" w:lineRule="exact"/>
        <w:rPr>
          <w:rFonts w:ascii="Arial" w:hAnsi="Arial" w:cs="Arial"/>
          <w:i/>
          <w:iCs/>
          <w:noProof/>
          <w:sz w:val="21"/>
          <w:szCs w:val="21"/>
          <w:lang w:val="mn-MN"/>
        </w:rPr>
      </w:pPr>
    </w:p>
    <w:p w14:paraId="0568DFF7"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Тооцоонд ашиглах ашиглалтын зардлын хүчин зүйл нь:</w:t>
      </w:r>
    </w:p>
    <w:p w14:paraId="2364C034" w14:textId="77777777" w:rsidR="0098614E" w:rsidRDefault="0098614E" w:rsidP="00935F4C">
      <w:pPr>
        <w:pStyle w:val="BodyTextIndent"/>
        <w:spacing w:line="240" w:lineRule="exact"/>
        <w:ind w:left="2432" w:hanging="426"/>
        <w:rPr>
          <w:rFonts w:ascii="Arial" w:hAnsi="Arial" w:cs="Arial"/>
          <w:noProof/>
          <w:sz w:val="21"/>
          <w:szCs w:val="21"/>
          <w:lang w:val="mn-MN"/>
        </w:rPr>
      </w:pPr>
      <w:r>
        <w:rPr>
          <w:rFonts w:ascii="Arial" w:hAnsi="Arial" w:cs="Arial"/>
          <w:noProof/>
          <w:sz w:val="21"/>
          <w:szCs w:val="21"/>
          <w:lang w:val="mn-MN"/>
        </w:rPr>
        <w:t>1.</w:t>
      </w:r>
      <w:r>
        <w:rPr>
          <w:rFonts w:ascii="Arial" w:hAnsi="Arial" w:cs="Arial"/>
          <w:noProof/>
          <w:sz w:val="21"/>
          <w:szCs w:val="21"/>
          <w:lang w:val="mn-MN"/>
        </w:rPr>
        <w:tab/>
        <w:t xml:space="preserve">эхний ашиглалтын хугацаа </w:t>
      </w:r>
      <w:r>
        <w:rPr>
          <w:rFonts w:ascii="Arial" w:hAnsi="Arial" w:cs="Arial"/>
          <w:b/>
          <w:bCs/>
          <w:i/>
          <w:iCs/>
          <w:noProof/>
          <w:sz w:val="21"/>
          <w:szCs w:val="21"/>
          <w:lang w:val="mn-MN"/>
        </w:rPr>
        <w:t>[тоо]</w:t>
      </w:r>
      <w:r>
        <w:rPr>
          <w:rStyle w:val="FootnoteReference"/>
          <w:rFonts w:ascii="Arial" w:hAnsi="Arial" w:cs="Arial"/>
          <w:b/>
          <w:bCs/>
          <w:i/>
          <w:iCs/>
          <w:noProof/>
          <w:sz w:val="21"/>
          <w:szCs w:val="21"/>
          <w:lang w:val="mn-MN"/>
        </w:rPr>
        <w:footnoteReference w:id="5"/>
      </w:r>
      <w:r>
        <w:rPr>
          <w:rFonts w:ascii="Arial" w:hAnsi="Arial" w:cs="Arial"/>
          <w:noProof/>
          <w:sz w:val="21"/>
          <w:szCs w:val="21"/>
          <w:lang w:val="mn-MN"/>
        </w:rPr>
        <w:t xml:space="preserve"> жилээр;</w:t>
      </w:r>
    </w:p>
    <w:p w14:paraId="6B2E4A94" w14:textId="77777777" w:rsidR="0098614E" w:rsidRDefault="0098614E" w:rsidP="00935F4C">
      <w:pPr>
        <w:pStyle w:val="BodyTextIndent"/>
        <w:spacing w:line="100" w:lineRule="exact"/>
        <w:ind w:left="2426" w:hanging="426"/>
        <w:rPr>
          <w:rFonts w:ascii="Arial" w:hAnsi="Arial" w:cs="Arial"/>
          <w:noProof/>
          <w:sz w:val="21"/>
          <w:szCs w:val="21"/>
          <w:lang w:val="mn-MN"/>
        </w:rPr>
      </w:pPr>
    </w:p>
    <w:p w14:paraId="69EFF8BD" w14:textId="77777777" w:rsidR="0098614E" w:rsidRDefault="0098614E" w:rsidP="00935F4C">
      <w:pPr>
        <w:pStyle w:val="BodyTextIndent"/>
        <w:spacing w:line="240" w:lineRule="exact"/>
        <w:ind w:left="2432" w:hanging="426"/>
        <w:rPr>
          <w:rFonts w:ascii="Arial" w:hAnsi="Arial" w:cs="Arial"/>
          <w:noProof/>
          <w:sz w:val="21"/>
          <w:szCs w:val="21"/>
          <w:lang w:val="mn-MN"/>
        </w:rPr>
      </w:pPr>
      <w:r>
        <w:rPr>
          <w:rFonts w:ascii="Arial" w:hAnsi="Arial" w:cs="Arial"/>
          <w:noProof/>
          <w:sz w:val="21"/>
          <w:szCs w:val="21"/>
          <w:lang w:val="mn-MN"/>
        </w:rPr>
        <w:t>2.</w:t>
      </w:r>
      <w:r>
        <w:rPr>
          <w:rFonts w:ascii="Arial" w:hAnsi="Arial" w:cs="Arial"/>
          <w:noProof/>
          <w:sz w:val="21"/>
          <w:szCs w:val="21"/>
          <w:lang w:val="mn-MN"/>
        </w:rPr>
        <w:tab/>
        <w:t xml:space="preserve">жил тутамд гарах ашиглалтын зардал </w:t>
      </w:r>
      <w:r>
        <w:rPr>
          <w:rFonts w:ascii="Arial" w:hAnsi="Arial" w:cs="Arial"/>
          <w:b/>
          <w:bCs/>
          <w:i/>
          <w:iCs/>
          <w:noProof/>
          <w:sz w:val="21"/>
          <w:szCs w:val="21"/>
          <w:lang w:val="mn-MN"/>
        </w:rPr>
        <w:t>[хүчин зүйлс буюу гарах зардлын нэр төрлийг жагсаана]</w:t>
      </w:r>
      <w:r>
        <w:rPr>
          <w:rStyle w:val="FootnoteReference"/>
          <w:rFonts w:ascii="Arial" w:hAnsi="Arial" w:cs="Arial"/>
          <w:noProof/>
          <w:sz w:val="21"/>
          <w:szCs w:val="21"/>
          <w:lang w:val="mn-MN"/>
        </w:rPr>
        <w:footnoteReference w:id="6"/>
      </w:r>
      <w:r>
        <w:rPr>
          <w:rFonts w:ascii="Arial" w:hAnsi="Arial" w:cs="Arial"/>
          <w:noProof/>
          <w:sz w:val="21"/>
          <w:szCs w:val="21"/>
          <w:lang w:val="mn-MN"/>
        </w:rPr>
        <w:t>;</w:t>
      </w:r>
    </w:p>
    <w:p w14:paraId="362656EF" w14:textId="77777777" w:rsidR="0098614E" w:rsidRDefault="0098614E" w:rsidP="00935F4C">
      <w:pPr>
        <w:pStyle w:val="BodyTextIndent"/>
        <w:spacing w:line="100" w:lineRule="exact"/>
        <w:ind w:left="2426" w:hanging="426"/>
        <w:rPr>
          <w:rFonts w:ascii="Arial" w:hAnsi="Arial" w:cs="Arial"/>
          <w:noProof/>
          <w:sz w:val="21"/>
          <w:szCs w:val="21"/>
          <w:lang w:val="mn-MN"/>
        </w:rPr>
      </w:pPr>
    </w:p>
    <w:p w14:paraId="77E1D45B" w14:textId="77777777" w:rsidR="0098614E" w:rsidRDefault="0098614E" w:rsidP="00935F4C">
      <w:pPr>
        <w:pStyle w:val="BodyTextIndent"/>
        <w:spacing w:line="240" w:lineRule="exact"/>
        <w:ind w:left="2432" w:hanging="426"/>
        <w:rPr>
          <w:rFonts w:ascii="Arial" w:hAnsi="Arial" w:cs="Arial"/>
          <w:noProof/>
          <w:sz w:val="21"/>
          <w:szCs w:val="21"/>
          <w:lang w:val="mn-MN"/>
        </w:rPr>
      </w:pPr>
      <w:r>
        <w:rPr>
          <w:rFonts w:ascii="Arial" w:hAnsi="Arial" w:cs="Arial"/>
          <w:noProof/>
          <w:sz w:val="21"/>
          <w:szCs w:val="21"/>
          <w:lang w:val="mn-MN"/>
        </w:rPr>
        <w:t>3.</w:t>
      </w:r>
      <w:r>
        <w:rPr>
          <w:rFonts w:ascii="Arial" w:hAnsi="Arial" w:cs="Arial"/>
          <w:noProof/>
          <w:sz w:val="21"/>
          <w:szCs w:val="21"/>
          <w:lang w:val="mn-MN"/>
        </w:rPr>
        <w:tab/>
        <w:t>2-т заасан зардлын 1-т заасан хугацаанд гарах жил бүрийн ирээдүйн зардлын өнөөгийн үнэ цэнийг тооцоход хэрэглэсэн дискаунтчилах /хорогдуулж тооцох/ хувь.</w:t>
      </w:r>
    </w:p>
    <w:p w14:paraId="2D9C967A"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6B45A40E"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69B38FD7" w14:textId="77777777" w:rsidR="0098614E" w:rsidRDefault="0098614E" w:rsidP="00935F4C">
      <w:pPr>
        <w:pStyle w:val="BodyTextIndent"/>
        <w:spacing w:line="240" w:lineRule="exact"/>
        <w:ind w:left="1167" w:hanging="425"/>
        <w:rPr>
          <w:rFonts w:ascii="Arial" w:hAnsi="Arial" w:cs="Arial"/>
          <w:b/>
          <w:i/>
          <w:noProof/>
          <w:sz w:val="21"/>
          <w:szCs w:val="21"/>
          <w:lang w:val="mn-MN"/>
        </w:rPr>
      </w:pPr>
      <w:r>
        <w:rPr>
          <w:rFonts w:ascii="Arial" w:hAnsi="Arial" w:cs="Arial"/>
          <w:i/>
          <w:noProof/>
          <w:sz w:val="21"/>
          <w:szCs w:val="21"/>
          <w:lang w:val="mn-MN"/>
        </w:rPr>
        <w:t xml:space="preserve">(е) </w:t>
      </w:r>
      <w:r>
        <w:rPr>
          <w:rFonts w:ascii="Arial" w:hAnsi="Arial" w:cs="Arial"/>
          <w:i/>
          <w:noProof/>
          <w:sz w:val="21"/>
          <w:szCs w:val="21"/>
          <w:lang w:val="mn-MN"/>
        </w:rPr>
        <w:tab/>
        <w:t xml:space="preserve">Тендерт санал болгосон бараа (тоног төхөөрөмж)-ны үр ашиг болон үйл ажиллагааны баталгаа: </w:t>
      </w:r>
      <w:r>
        <w:rPr>
          <w:rFonts w:ascii="Arial" w:hAnsi="Arial" w:cs="Arial"/>
          <w:b/>
          <w:i/>
          <w:iCs/>
          <w:noProof/>
          <w:sz w:val="21"/>
          <w:szCs w:val="21"/>
          <w:lang w:val="mn-MN"/>
        </w:rPr>
        <w:t>[Үнэлгээнд энэ шалгуурыг “ашиглана” эсхүл “ашиглахгүй” гэж оруул.]</w:t>
      </w:r>
    </w:p>
    <w:p w14:paraId="28A21488" w14:textId="77777777" w:rsidR="0098614E" w:rsidRDefault="0098614E" w:rsidP="00935F4C">
      <w:pPr>
        <w:tabs>
          <w:tab w:val="left" w:pos="900"/>
        </w:tabs>
        <w:suppressAutoHyphens/>
        <w:ind w:left="900" w:right="-72" w:hanging="360"/>
        <w:jc w:val="both"/>
        <w:rPr>
          <w:rFonts w:ascii="Arial" w:hAnsi="Arial" w:cs="Arial"/>
          <w:i/>
          <w:noProof/>
          <w:sz w:val="21"/>
          <w:szCs w:val="21"/>
          <w:lang w:val="mn-MN"/>
        </w:rPr>
      </w:pPr>
    </w:p>
    <w:p w14:paraId="6CFA6EAF" w14:textId="77777777" w:rsidR="0098614E" w:rsidRDefault="0098614E" w:rsidP="00935F4C">
      <w:pPr>
        <w:tabs>
          <w:tab w:val="left" w:pos="900"/>
        </w:tabs>
        <w:suppressAutoHyphens/>
        <w:ind w:left="900" w:right="-72" w:hanging="360"/>
        <w:jc w:val="both"/>
        <w:rPr>
          <w:rFonts w:ascii="Arial" w:hAnsi="Arial" w:cs="Arial"/>
          <w:b/>
          <w:noProof/>
          <w:sz w:val="21"/>
          <w:szCs w:val="21"/>
          <w:lang w:val="mn-MN"/>
        </w:rPr>
      </w:pPr>
      <w:r>
        <w:rPr>
          <w:rFonts w:ascii="Arial" w:hAnsi="Arial" w:cs="Arial"/>
          <w:noProof/>
          <w:sz w:val="21"/>
          <w:szCs w:val="21"/>
          <w:lang w:val="mn-MN"/>
        </w:rPr>
        <w:tab/>
      </w:r>
      <w:r>
        <w:rPr>
          <w:rFonts w:ascii="Arial" w:hAnsi="Arial" w:cs="Arial"/>
          <w:noProof/>
          <w:sz w:val="21"/>
          <w:szCs w:val="21"/>
          <w:lang w:val="mn-MN"/>
        </w:rPr>
        <w:tab/>
      </w:r>
      <w:r>
        <w:rPr>
          <w:rFonts w:ascii="Arial" w:hAnsi="Arial" w:cs="Arial"/>
          <w:b/>
          <w:i/>
          <w:noProof/>
          <w:sz w:val="21"/>
          <w:szCs w:val="21"/>
          <w:lang w:val="mn-MN"/>
        </w:rPr>
        <w:t>[дараах шалгуурын аль нэгийг сонго]</w:t>
      </w:r>
    </w:p>
    <w:p w14:paraId="5E752223"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4EAB8E94"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 xml:space="preserve">ТШӨХ-ийн 35.2 (г)-дтусгайлан заасан бол тендерт санал болгосон бараа (тоног төхөөрөмж)-ны ашиглалтын нийт хугацаанд шаардагдах нэмэлт зардлын дүнг үнэлгээний зорилгоор тендерийн нийт үнэ дээр нэмж тохируулга хийнэ. Үнэлгээний тохируулгыг санал болгож буй барааны үйл ажиллагаа буюу үр ашгийн </w:t>
      </w:r>
      <w:r>
        <w:rPr>
          <w:rFonts w:ascii="Arial" w:hAnsi="Arial" w:cs="Arial"/>
          <w:noProof/>
          <w:sz w:val="21"/>
          <w:szCs w:val="21"/>
          <w:lang w:val="mn-MN"/>
        </w:rPr>
        <w:lastRenderedPageBreak/>
        <w:t xml:space="preserve">баталгааны доод түвшинд түшиглэн ТШӨХ-ийн </w:t>
      </w:r>
      <w:r>
        <w:rPr>
          <w:rFonts w:ascii="Arial" w:hAnsi="Arial" w:cs="Arial"/>
          <w:b/>
          <w:noProof/>
          <w:sz w:val="21"/>
          <w:szCs w:val="21"/>
          <w:lang w:val="mn-MN"/>
        </w:rPr>
        <w:t xml:space="preserve">35.2 </w:t>
      </w:r>
      <w:r>
        <w:rPr>
          <w:rFonts w:ascii="Arial" w:hAnsi="Arial" w:cs="Arial"/>
          <w:noProof/>
          <w:sz w:val="21"/>
          <w:szCs w:val="21"/>
          <w:lang w:val="mn-MN"/>
        </w:rPr>
        <w:t>(г)-д заасан аргачлалын дагуу хийнэ.</w:t>
      </w:r>
    </w:p>
    <w:p w14:paraId="268992E4"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06D5077A" w14:textId="77777777" w:rsidR="0098614E" w:rsidRDefault="0098614E" w:rsidP="0098614E">
      <w:pPr>
        <w:numPr>
          <w:ilvl w:val="0"/>
          <w:numId w:val="22"/>
        </w:numPr>
        <w:tabs>
          <w:tab w:val="left" w:pos="1418"/>
        </w:tabs>
        <w:suppressAutoHyphens/>
        <w:spacing w:after="0" w:line="240" w:lineRule="auto"/>
        <w:ind w:left="1134" w:right="-72" w:firstLine="0"/>
        <w:jc w:val="both"/>
        <w:rPr>
          <w:rFonts w:ascii="Arial" w:hAnsi="Arial" w:cs="Arial"/>
          <w:noProof/>
          <w:sz w:val="21"/>
          <w:szCs w:val="21"/>
          <w:lang w:val="mn-MN"/>
        </w:rPr>
      </w:pPr>
      <w:r>
        <w:rPr>
          <w:rFonts w:ascii="Arial" w:hAnsi="Arial" w:cs="Arial"/>
          <w:noProof/>
          <w:sz w:val="21"/>
          <w:szCs w:val="21"/>
          <w:lang w:val="mn-MN"/>
        </w:rPr>
        <w:t>Тендерт оролцогч санал болгож буй бараандаа техникийн тодорхойлолтод нийцсэн үйл ажиллагаа, үр ашиг болон ашиглалтын баталгаа гаргана. Санал болгосон бараа нь техникийн тодорхойлолтод заасан ашиглалт, үйл ажиллагааны баталгааны доод түвшинг (эсхүл зарим тохиолдолд дээд түвшинг) хангасан тохиолдолд шаардлагад нийцсэн гэж үзнэ. Энэ доод түвшинг (эсхүл зарим тохиолдолд дээд түвшинг) хангаагүй бараа санал болгосон тендерээс татгалзана.</w:t>
      </w:r>
    </w:p>
    <w:p w14:paraId="358C9436" w14:textId="77777777" w:rsidR="0098614E" w:rsidRDefault="0098614E" w:rsidP="00935F4C">
      <w:pPr>
        <w:tabs>
          <w:tab w:val="left" w:pos="1418"/>
        </w:tabs>
        <w:suppressAutoHyphens/>
        <w:ind w:left="1134" w:right="-72"/>
        <w:jc w:val="both"/>
        <w:rPr>
          <w:rFonts w:ascii="Arial" w:hAnsi="Arial" w:cs="Arial"/>
          <w:noProof/>
          <w:sz w:val="21"/>
          <w:szCs w:val="21"/>
          <w:lang w:val="mn-MN"/>
        </w:rPr>
      </w:pPr>
    </w:p>
    <w:p w14:paraId="6D1E9AA1" w14:textId="77777777" w:rsidR="0098614E" w:rsidRDefault="0098614E" w:rsidP="0098614E">
      <w:pPr>
        <w:numPr>
          <w:ilvl w:val="0"/>
          <w:numId w:val="22"/>
        </w:numPr>
        <w:tabs>
          <w:tab w:val="left" w:pos="1418"/>
        </w:tabs>
        <w:suppressAutoHyphens/>
        <w:spacing w:after="0" w:line="240" w:lineRule="auto"/>
        <w:ind w:left="1134" w:right="-72" w:firstLine="0"/>
        <w:jc w:val="both"/>
        <w:rPr>
          <w:rFonts w:ascii="Arial" w:hAnsi="Arial" w:cs="Arial"/>
          <w:noProof/>
          <w:sz w:val="21"/>
          <w:szCs w:val="21"/>
          <w:lang w:val="mn-MN"/>
        </w:rPr>
      </w:pPr>
      <w:r>
        <w:rPr>
          <w:rFonts w:ascii="Arial" w:hAnsi="Arial" w:cs="Arial"/>
          <w:noProof/>
          <w:sz w:val="21"/>
          <w:szCs w:val="21"/>
          <w:lang w:val="mn-MN"/>
        </w:rPr>
        <w:t>Техникийн тодорхойлолтод заасан ашиглалт, үйл ажиллагааны баталгааны доод түвшингээс дутсан (эсхүл илүү гарсан) зөрүүг үнэлгээнд харгалзах зорилгоор дутагдал (эсхүл илүүдэл) бүрт тохируулах итгэлцүүр</w:t>
      </w:r>
      <w:r>
        <w:rPr>
          <w:rStyle w:val="FootnoteReference"/>
          <w:rFonts w:ascii="Arial" w:hAnsi="Arial" w:cs="Arial"/>
          <w:noProof/>
          <w:sz w:val="21"/>
          <w:szCs w:val="21"/>
          <w:lang w:val="mn-MN"/>
        </w:rPr>
        <w:footnoteReference w:id="7"/>
      </w:r>
      <w:r>
        <w:rPr>
          <w:rFonts w:ascii="Arial" w:hAnsi="Arial" w:cs="Arial"/>
          <w:noProof/>
          <w:sz w:val="21"/>
          <w:szCs w:val="21"/>
          <w:lang w:val="mn-MN"/>
        </w:rPr>
        <w:t xml:space="preserve"> тооцож тендерийн үнэ дээр нэмнэ.</w:t>
      </w:r>
    </w:p>
    <w:p w14:paraId="4A1F0979"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r>
        <w:rPr>
          <w:rFonts w:ascii="Arial" w:hAnsi="Arial" w:cs="Arial"/>
          <w:noProof/>
          <w:sz w:val="21"/>
          <w:szCs w:val="21"/>
          <w:lang w:val="mn-MN"/>
        </w:rPr>
        <w:tab/>
      </w:r>
    </w:p>
    <w:p w14:paraId="23BB51E2" w14:textId="77777777" w:rsidR="0098614E" w:rsidRDefault="0098614E" w:rsidP="00935F4C">
      <w:pPr>
        <w:tabs>
          <w:tab w:val="left" w:pos="900"/>
        </w:tabs>
        <w:suppressAutoHyphens/>
        <w:ind w:left="900" w:right="-72" w:hanging="360"/>
        <w:jc w:val="both"/>
        <w:rPr>
          <w:rFonts w:ascii="Arial" w:hAnsi="Arial" w:cs="Arial"/>
          <w:b/>
          <w:noProof/>
          <w:sz w:val="21"/>
          <w:szCs w:val="21"/>
          <w:lang w:val="mn-MN"/>
        </w:rPr>
      </w:pPr>
      <w:r>
        <w:rPr>
          <w:rFonts w:ascii="Arial" w:hAnsi="Arial" w:cs="Arial"/>
          <w:b/>
          <w:noProof/>
          <w:sz w:val="21"/>
          <w:szCs w:val="21"/>
          <w:lang w:val="mn-MN"/>
        </w:rPr>
        <w:t xml:space="preserve">Эсхүл </w:t>
      </w:r>
    </w:p>
    <w:p w14:paraId="6441064B"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2D9B581E"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 xml:space="preserve">ТШӨХ-ийн 35.2 (г)-дтусгайлан заасан бол тендерийн дагуу санал болгосон бараа (тоног төхөөрөмж)-ны үр ашгийн байдлыг үнэлгээний зорилгоор тендерийн нийт үнэ дээр нэмж тохируулга хийнэ. </w:t>
      </w:r>
    </w:p>
    <w:p w14:paraId="3B904DD1"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Үнэлгээний тохируулгыг хийхдээ техникийн тодорхойлолтонд заасан хамгийн бага үнэ цэнийг харгалзан үзэж санал болгосон барааны бодит бүтээмжийн нэгжид оногдох үнэд түшиглэн, ТШӨХ-ийн 35.2(г)-д заасан аргачлалыг мөрдлөгө болгоно.</w:t>
      </w:r>
    </w:p>
    <w:p w14:paraId="2A061961" w14:textId="77777777" w:rsidR="0098614E" w:rsidRDefault="0098614E" w:rsidP="00935F4C">
      <w:pPr>
        <w:pStyle w:val="BodyTextIndent"/>
        <w:spacing w:line="240" w:lineRule="exact"/>
        <w:ind w:left="0"/>
        <w:rPr>
          <w:rFonts w:ascii="Arial" w:hAnsi="Arial" w:cs="Arial"/>
          <w:noProof/>
          <w:sz w:val="21"/>
          <w:szCs w:val="21"/>
          <w:lang w:val="mn-MN"/>
        </w:rPr>
      </w:pPr>
    </w:p>
    <w:p w14:paraId="47085888" w14:textId="77777777" w:rsidR="0098614E" w:rsidRDefault="0098614E" w:rsidP="00935F4C">
      <w:pPr>
        <w:tabs>
          <w:tab w:val="left" w:pos="1080"/>
        </w:tabs>
        <w:suppressAutoHyphens/>
        <w:ind w:left="1080" w:right="-72" w:hanging="540"/>
        <w:jc w:val="both"/>
        <w:rPr>
          <w:rFonts w:ascii="Arial" w:hAnsi="Arial" w:cs="Arial"/>
          <w:i/>
          <w:noProof/>
          <w:sz w:val="21"/>
          <w:szCs w:val="21"/>
          <w:lang w:val="mn-MN"/>
        </w:rPr>
      </w:pPr>
      <w:r>
        <w:rPr>
          <w:rFonts w:ascii="Arial" w:hAnsi="Arial" w:cs="Arial"/>
          <w:noProof/>
          <w:sz w:val="21"/>
          <w:szCs w:val="21"/>
          <w:lang w:val="mn-MN"/>
        </w:rPr>
        <w:t>(ё)</w:t>
      </w:r>
      <w:r>
        <w:rPr>
          <w:rFonts w:ascii="Arial" w:hAnsi="Arial" w:cs="Arial"/>
          <w:noProof/>
          <w:sz w:val="21"/>
          <w:szCs w:val="21"/>
          <w:lang w:val="mn-MN"/>
        </w:rPr>
        <w:tab/>
      </w:r>
      <w:r>
        <w:rPr>
          <w:rFonts w:ascii="Arial" w:hAnsi="Arial" w:cs="Arial"/>
          <w:i/>
          <w:noProof/>
          <w:sz w:val="21"/>
          <w:szCs w:val="21"/>
          <w:lang w:val="mn-MN"/>
        </w:rPr>
        <w:t>Барааны дотоодын тээвэрлэлт, даатгал болон бусад зардал:</w:t>
      </w:r>
      <w:r>
        <w:rPr>
          <w:rFonts w:ascii="Arial" w:hAnsi="Arial" w:cs="Arial"/>
          <w:b/>
          <w:i/>
          <w:noProof/>
          <w:sz w:val="21"/>
          <w:szCs w:val="21"/>
          <w:lang w:val="mn-MN"/>
        </w:rPr>
        <w:t>[Үнэлгээнд энэ шалгуурыг “ашиглана” эсхүл “ашиглахгүй” гэж оруул.]</w:t>
      </w:r>
    </w:p>
    <w:p w14:paraId="26393F63" w14:textId="77777777" w:rsidR="0098614E" w:rsidRDefault="0098614E" w:rsidP="00935F4C">
      <w:pPr>
        <w:tabs>
          <w:tab w:val="left" w:pos="900"/>
        </w:tabs>
        <w:suppressAutoHyphens/>
        <w:ind w:left="900" w:right="-72" w:hanging="360"/>
        <w:jc w:val="both"/>
        <w:rPr>
          <w:rFonts w:ascii="Arial" w:hAnsi="Arial" w:cs="Arial"/>
          <w:noProof/>
          <w:lang w:val="mn-MN"/>
        </w:rPr>
      </w:pPr>
    </w:p>
    <w:p w14:paraId="7D41749B"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Монгол Улсын гаднаас санал болгох барааны орох боомтоос захиалагчийн агуулах хүртэл, эсхүл Монгол Улсын дотроос санал болгох барааг үйлдвэрлэгчээс захиалагчийн агуулах хүртэл дотоодын тээвэрлэлт, даатгал болон бусад зардлыг үнэлгээний зорилгоор тендерийн EXW, CIF, CIP, эсхүл FOB үнэ дээр нэмнэ.</w:t>
      </w:r>
    </w:p>
    <w:p w14:paraId="53234EA0"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r>
        <w:rPr>
          <w:rFonts w:ascii="Arial" w:hAnsi="Arial" w:cs="Arial"/>
          <w:noProof/>
          <w:sz w:val="21"/>
          <w:szCs w:val="21"/>
          <w:lang w:val="mn-MN"/>
        </w:rPr>
        <w:tab/>
      </w:r>
    </w:p>
    <w:p w14:paraId="0C8C34C2"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r>
        <w:rPr>
          <w:rFonts w:ascii="Arial" w:hAnsi="Arial" w:cs="Arial"/>
          <w:noProof/>
          <w:sz w:val="21"/>
          <w:szCs w:val="21"/>
          <w:lang w:val="mn-MN"/>
        </w:rPr>
        <w:t>(ж)</w:t>
      </w:r>
      <w:r>
        <w:rPr>
          <w:rFonts w:ascii="Arial" w:hAnsi="Arial" w:cs="Arial"/>
          <w:noProof/>
          <w:sz w:val="21"/>
          <w:szCs w:val="21"/>
          <w:lang w:val="mn-MN"/>
        </w:rPr>
        <w:tab/>
      </w:r>
      <w:r>
        <w:rPr>
          <w:rFonts w:ascii="Arial" w:hAnsi="Arial" w:cs="Arial"/>
          <w:i/>
          <w:noProof/>
          <w:sz w:val="21"/>
          <w:szCs w:val="21"/>
          <w:lang w:val="mn-MN"/>
        </w:rPr>
        <w:t>Тусгайлсан</w:t>
      </w:r>
      <w:r>
        <w:rPr>
          <w:rFonts w:ascii="Arial" w:hAnsi="Arial" w:cs="Arial"/>
          <w:noProof/>
          <w:sz w:val="21"/>
          <w:szCs w:val="21"/>
          <w:lang w:val="mn-MN"/>
        </w:rPr>
        <w:t xml:space="preserve"> нэмэлт шалгуур</w:t>
      </w:r>
    </w:p>
    <w:p w14:paraId="79D0A7C7"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 xml:space="preserve">Хуулийн 28.4 дэх хэсэгт заасныг үндэслэн энэхүү тендерийн үнэлгээнд ашиглах бусад нэмэлт шалгуур үзүүлэлт болон түүний аргачлалыг энэ хэсэгт оруулж болно. </w:t>
      </w:r>
    </w:p>
    <w:p w14:paraId="54C16B10" w14:textId="77777777" w:rsidR="0098614E" w:rsidRDefault="0098614E" w:rsidP="00935F4C">
      <w:pPr>
        <w:tabs>
          <w:tab w:val="left" w:pos="900"/>
        </w:tabs>
        <w:suppressAutoHyphens/>
        <w:ind w:left="900" w:right="-72" w:hanging="360"/>
        <w:jc w:val="both"/>
        <w:rPr>
          <w:rFonts w:ascii="Arial" w:hAnsi="Arial" w:cs="Arial"/>
          <w:noProof/>
          <w:sz w:val="21"/>
          <w:szCs w:val="21"/>
          <w:lang w:val="mn-MN"/>
        </w:rPr>
      </w:pPr>
    </w:p>
    <w:p w14:paraId="1B3522B3" w14:textId="77777777" w:rsidR="0098614E" w:rsidRDefault="0098614E" w:rsidP="00935F4C">
      <w:pPr>
        <w:rPr>
          <w:rFonts w:ascii="Arial" w:hAnsi="Arial" w:cs="Arial"/>
          <w:b/>
          <w:bCs/>
          <w:noProof/>
          <w:sz w:val="21"/>
          <w:szCs w:val="21"/>
          <w:lang w:val="mn-MN"/>
        </w:rPr>
      </w:pPr>
      <w:r>
        <w:rPr>
          <w:rFonts w:ascii="Arial" w:hAnsi="Arial" w:cs="Arial"/>
          <w:b/>
          <w:bCs/>
          <w:noProof/>
          <w:sz w:val="21"/>
          <w:szCs w:val="21"/>
          <w:lang w:val="mn-MN"/>
        </w:rPr>
        <w:t xml:space="preserve">Олон багцтай тендерийг үнэлэх </w:t>
      </w:r>
    </w:p>
    <w:p w14:paraId="6080F75B" w14:textId="77777777" w:rsidR="0098614E" w:rsidRDefault="0098614E" w:rsidP="00935F4C">
      <w:pPr>
        <w:rPr>
          <w:rFonts w:ascii="Arial" w:hAnsi="Arial" w:cs="Arial"/>
          <w:noProof/>
          <w:sz w:val="21"/>
          <w:szCs w:val="21"/>
          <w:lang w:val="mn-MN"/>
        </w:rPr>
      </w:pPr>
    </w:p>
    <w:p w14:paraId="4E9E3F17"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ТОӨЗ-ны 35.6-д</w:t>
      </w:r>
      <w:r>
        <w:rPr>
          <w:rFonts w:ascii="Arial" w:hAnsi="Arial" w:cs="Arial"/>
          <w:b/>
          <w:noProof/>
          <w:sz w:val="21"/>
          <w:szCs w:val="21"/>
          <w:lang w:val="mn-MN"/>
        </w:rPr>
        <w:t xml:space="preserve"> з</w:t>
      </w:r>
      <w:r>
        <w:rPr>
          <w:rFonts w:ascii="Arial" w:hAnsi="Arial" w:cs="Arial"/>
          <w:noProof/>
          <w:sz w:val="21"/>
          <w:szCs w:val="21"/>
          <w:lang w:val="mn-MN"/>
        </w:rPr>
        <w:t xml:space="preserve">аасны дагуу захиалагч нэг ба түүнээс дээш багцаар гэрээ байгуулах эрхтэй бол олон багцыг үнэлж гэрээ байгуулах эрх олгоход дараах аргачлалыг мөрдөнө. </w:t>
      </w:r>
    </w:p>
    <w:p w14:paraId="27E737D0" w14:textId="77777777" w:rsidR="0098614E" w:rsidRDefault="0098614E" w:rsidP="00935F4C">
      <w:pPr>
        <w:rPr>
          <w:rFonts w:ascii="Arial" w:hAnsi="Arial" w:cs="Arial"/>
          <w:noProof/>
          <w:sz w:val="21"/>
          <w:szCs w:val="21"/>
          <w:lang w:val="mn-MN"/>
        </w:rPr>
      </w:pPr>
    </w:p>
    <w:p w14:paraId="6C54F3F6" w14:textId="77777777" w:rsidR="0098614E" w:rsidRDefault="0098614E" w:rsidP="00935F4C">
      <w:pPr>
        <w:pStyle w:val="BodyTextIndent"/>
        <w:spacing w:line="240" w:lineRule="exact"/>
        <w:ind w:left="1167"/>
        <w:rPr>
          <w:rFonts w:ascii="Arial" w:hAnsi="Arial" w:cs="Arial"/>
          <w:noProof/>
          <w:sz w:val="21"/>
          <w:szCs w:val="21"/>
          <w:lang w:val="mn-MN"/>
        </w:rPr>
      </w:pPr>
      <w:r>
        <w:rPr>
          <w:rFonts w:ascii="Arial" w:hAnsi="Arial" w:cs="Arial"/>
          <w:noProof/>
          <w:sz w:val="21"/>
          <w:szCs w:val="21"/>
          <w:lang w:val="mn-MN"/>
        </w:rPr>
        <w:t>Захиалагч багцуудын хамгийн сайн үнэлэгдсэн буюу хамгийн үр ашигтай байх хувилбарыгдараах байдлаар сонгоно. Үүнд:</w:t>
      </w:r>
    </w:p>
    <w:p w14:paraId="12201690" w14:textId="77777777" w:rsidR="0098614E" w:rsidRDefault="0098614E" w:rsidP="00935F4C">
      <w:pPr>
        <w:rPr>
          <w:rFonts w:ascii="Arial" w:hAnsi="Arial" w:cs="Arial"/>
          <w:noProof/>
          <w:sz w:val="21"/>
          <w:szCs w:val="21"/>
          <w:lang w:val="mn-MN"/>
        </w:rPr>
      </w:pPr>
      <w:r>
        <w:rPr>
          <w:rFonts w:ascii="Arial" w:hAnsi="Arial" w:cs="Arial"/>
          <w:noProof/>
          <w:sz w:val="21"/>
          <w:szCs w:val="21"/>
          <w:lang w:val="mn-MN"/>
        </w:rPr>
        <w:br/>
      </w:r>
    </w:p>
    <w:p w14:paraId="740E3EE4" w14:textId="77777777" w:rsidR="0098614E" w:rsidRDefault="0098614E" w:rsidP="00935F4C">
      <w:pPr>
        <w:tabs>
          <w:tab w:val="left" w:pos="1080"/>
        </w:tabs>
        <w:suppressAutoHyphens/>
        <w:ind w:left="1134" w:right="-72" w:hanging="594"/>
        <w:jc w:val="both"/>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 xml:space="preserve">ТОӨЗ-ны 15.8-д зааснаар багц тус бүрт байх барааны нэр төрөл болон нэр төрөл тус бүрийн тоо хэмжээ нь бүрэн бол тухайн багцад үнэлгээ хийнэ. </w:t>
      </w:r>
    </w:p>
    <w:p w14:paraId="618FB3F3"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p>
    <w:p w14:paraId="60F76CAF"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Үнэлгээнд дараах журмыг баримтална:</w:t>
      </w:r>
    </w:p>
    <w:p w14:paraId="0F1155A3" w14:textId="77777777" w:rsidR="0098614E" w:rsidRDefault="0098614E" w:rsidP="00935F4C">
      <w:pPr>
        <w:tabs>
          <w:tab w:val="left" w:pos="1080"/>
        </w:tabs>
        <w:suppressAutoHyphens/>
        <w:ind w:left="1080" w:right="-72" w:hanging="540"/>
        <w:jc w:val="both"/>
        <w:rPr>
          <w:rFonts w:ascii="Arial" w:hAnsi="Arial" w:cs="Arial"/>
          <w:noProof/>
          <w:sz w:val="21"/>
          <w:szCs w:val="21"/>
          <w:lang w:val="mn-MN"/>
        </w:rPr>
      </w:pPr>
    </w:p>
    <w:p w14:paraId="270EFC73" w14:textId="77777777" w:rsidR="0098614E" w:rsidRDefault="0098614E" w:rsidP="0098614E">
      <w:pPr>
        <w:numPr>
          <w:ilvl w:val="3"/>
          <w:numId w:val="23"/>
        </w:numPr>
        <w:tabs>
          <w:tab w:val="left" w:pos="1620"/>
        </w:tabs>
        <w:suppressAutoHyphens/>
        <w:spacing w:after="0" w:line="240" w:lineRule="auto"/>
        <w:ind w:left="1620" w:right="-72" w:hanging="540"/>
        <w:jc w:val="both"/>
        <w:rPr>
          <w:rFonts w:ascii="Arial" w:hAnsi="Arial" w:cs="Arial"/>
          <w:noProof/>
          <w:sz w:val="21"/>
          <w:szCs w:val="21"/>
          <w:lang w:val="mn-MN"/>
        </w:rPr>
      </w:pPr>
      <w:r>
        <w:rPr>
          <w:rFonts w:ascii="Arial" w:hAnsi="Arial" w:cs="Arial"/>
          <w:noProof/>
          <w:sz w:val="21"/>
          <w:szCs w:val="21"/>
          <w:lang w:val="mn-MN"/>
        </w:rPr>
        <w:t xml:space="preserve">багц тус бүрт үнэлгээний шалгуурыг хангасан хамгийн сайн үнэлэгдсэн тендерийг тогтоох; </w:t>
      </w:r>
    </w:p>
    <w:p w14:paraId="04F77E08" w14:textId="77777777" w:rsidR="0098614E" w:rsidRDefault="0098614E" w:rsidP="00935F4C">
      <w:pPr>
        <w:tabs>
          <w:tab w:val="left" w:pos="1620"/>
        </w:tabs>
        <w:suppressAutoHyphens/>
        <w:ind w:left="1181" w:right="-72"/>
        <w:jc w:val="both"/>
        <w:rPr>
          <w:rFonts w:ascii="Arial" w:hAnsi="Arial" w:cs="Arial"/>
          <w:noProof/>
          <w:sz w:val="21"/>
          <w:szCs w:val="21"/>
          <w:lang w:val="mn-MN"/>
        </w:rPr>
      </w:pPr>
    </w:p>
    <w:p w14:paraId="25AA9981" w14:textId="77777777" w:rsidR="0098614E" w:rsidRDefault="0098614E" w:rsidP="00935F4C">
      <w:pPr>
        <w:tabs>
          <w:tab w:val="left" w:pos="1620"/>
        </w:tabs>
        <w:suppressAutoHyphens/>
        <w:ind w:left="1620" w:right="-72" w:hanging="540"/>
        <w:jc w:val="both"/>
        <w:rPr>
          <w:rFonts w:ascii="Arial" w:hAnsi="Arial" w:cs="Arial"/>
          <w:noProof/>
          <w:sz w:val="21"/>
          <w:szCs w:val="21"/>
          <w:lang w:val="mn-MN"/>
        </w:rPr>
      </w:pPr>
      <w:r>
        <w:rPr>
          <w:rFonts w:ascii="Arial" w:hAnsi="Arial" w:cs="Arial"/>
          <w:noProof/>
          <w:sz w:val="21"/>
          <w:szCs w:val="21"/>
          <w:lang w:val="mn-MN"/>
        </w:rPr>
        <w:t>(ii)</w:t>
      </w:r>
      <w:r>
        <w:rPr>
          <w:rFonts w:ascii="Arial" w:hAnsi="Arial" w:cs="Arial"/>
          <w:noProof/>
          <w:sz w:val="21"/>
          <w:szCs w:val="21"/>
          <w:lang w:val="mn-MN"/>
        </w:rPr>
        <w:tab/>
        <w:t xml:space="preserve">тендерт оролцогчийн тухайн хамгийн сайн үнэлэгдсэн тендерт санал болгосон үнийн хөнгөлөлтийг санал болгосон аргачлалын дагуу багц тус бүрт тооцох; </w:t>
      </w:r>
    </w:p>
    <w:p w14:paraId="1CCF9DDE" w14:textId="77777777" w:rsidR="0098614E" w:rsidRDefault="0098614E" w:rsidP="00935F4C">
      <w:pPr>
        <w:tabs>
          <w:tab w:val="left" w:pos="1530"/>
          <w:tab w:val="left" w:pos="1620"/>
        </w:tabs>
        <w:suppressAutoHyphens/>
        <w:ind w:left="1620" w:right="-72" w:hanging="540"/>
        <w:jc w:val="both"/>
        <w:rPr>
          <w:rFonts w:ascii="Arial" w:hAnsi="Arial" w:cs="Arial"/>
          <w:noProof/>
          <w:sz w:val="21"/>
          <w:szCs w:val="21"/>
          <w:lang w:val="mn-MN"/>
        </w:rPr>
      </w:pPr>
    </w:p>
    <w:p w14:paraId="63E8035F" w14:textId="77777777" w:rsidR="0098614E" w:rsidRDefault="0098614E" w:rsidP="00935F4C">
      <w:pPr>
        <w:tabs>
          <w:tab w:val="left" w:pos="1620"/>
        </w:tabs>
        <w:suppressAutoHyphens/>
        <w:ind w:left="1620" w:right="-72" w:hanging="540"/>
        <w:jc w:val="both"/>
        <w:rPr>
          <w:rFonts w:ascii="Arial" w:hAnsi="Arial" w:cs="Arial"/>
          <w:noProof/>
          <w:szCs w:val="24"/>
          <w:lang w:val="mn-MN"/>
        </w:rPr>
      </w:pPr>
      <w:r>
        <w:rPr>
          <w:rFonts w:ascii="Arial" w:hAnsi="Arial" w:cs="Arial"/>
          <w:noProof/>
          <w:sz w:val="21"/>
          <w:szCs w:val="21"/>
          <w:lang w:val="mn-MN"/>
        </w:rPr>
        <w:t>(iii)</w:t>
      </w:r>
      <w:r>
        <w:rPr>
          <w:rFonts w:ascii="Arial" w:hAnsi="Arial" w:cs="Arial"/>
          <w:noProof/>
          <w:sz w:val="21"/>
          <w:szCs w:val="21"/>
          <w:lang w:val="mn-MN"/>
        </w:rPr>
        <w:tab/>
        <w:t>эдийн засгийн хувьд хамгийн үр ашигтай байххувилбараар гэрээ байгуулах эрх олгохоор сонгох. Ингэхдээ нэг тендерт оролцогч 2 ба түүнээс дээш багцад хамгийн сайн үнэлэгдсэн тендер ирүүлсэн бол түүний гэрээг хэрэгжүүлэх чадварыг дахин магадлаж тогтооно. Хэрвээ тухайн оролцогч 2-оос дээш багцад гэрээ хэрэгжүүлэх чадвар нь хангалтгүй гэж үнэлэгдвэл түүний чадавхид тохирох багцад гэрээ байгуулах эрх олгож болно.</w:t>
      </w:r>
    </w:p>
    <w:p w14:paraId="56D6366A" w14:textId="77777777" w:rsidR="0098614E" w:rsidRDefault="0098614E" w:rsidP="00935F4C">
      <w:pPr>
        <w:rPr>
          <w:rFonts w:ascii="Arial" w:hAnsi="Arial" w:cs="Arial"/>
          <w:noProof/>
          <w:szCs w:val="24"/>
          <w:lang w:val="mn-MN"/>
        </w:rPr>
      </w:pPr>
    </w:p>
    <w:p w14:paraId="72F277B7" w14:textId="77777777" w:rsidR="0098614E" w:rsidRDefault="0098614E" w:rsidP="00935F4C">
      <w:pPr>
        <w:rPr>
          <w:rFonts w:ascii="Arial" w:hAnsi="Arial" w:cs="Arial"/>
          <w:noProof/>
          <w:szCs w:val="24"/>
          <w:lang w:val="mn-MN"/>
        </w:rPr>
      </w:pPr>
    </w:p>
    <w:p w14:paraId="5AE7A74F" w14:textId="77777777" w:rsidR="0098614E" w:rsidRDefault="0098614E" w:rsidP="00935F4C">
      <w:pPr>
        <w:jc w:val="center"/>
        <w:rPr>
          <w:rFonts w:ascii="Arial" w:hAnsi="Arial" w:cs="Arial"/>
          <w:noProof/>
          <w:lang w:val="mn-MN"/>
        </w:rPr>
      </w:pPr>
      <w:r>
        <w:rPr>
          <w:rFonts w:ascii="Arial" w:hAnsi="Arial" w:cs="Arial"/>
          <w:b/>
          <w:bCs/>
          <w:noProof/>
          <w:lang w:val="mn-MN"/>
        </w:rPr>
        <w:br w:type="page"/>
      </w:r>
      <w:r>
        <w:rPr>
          <w:rFonts w:ascii="Arial" w:hAnsi="Arial" w:cs="Arial"/>
          <w:noProof/>
          <w:lang w:val="mn-MN"/>
        </w:rPr>
        <w:lastRenderedPageBreak/>
        <w:t>ДӨРӨВДҮГЭЭР БҮЛЭГ</w:t>
      </w:r>
    </w:p>
    <w:p w14:paraId="040A570C" w14:textId="77777777" w:rsidR="0098614E" w:rsidRDefault="0098614E" w:rsidP="00935F4C">
      <w:pPr>
        <w:jc w:val="center"/>
        <w:rPr>
          <w:rFonts w:ascii="Arial" w:hAnsi="Arial" w:cs="Arial"/>
          <w:noProof/>
          <w:lang w:val="mn-MN"/>
        </w:rPr>
      </w:pPr>
    </w:p>
    <w:p w14:paraId="1BBA1691" w14:textId="77777777" w:rsidR="0098614E" w:rsidRDefault="0098614E" w:rsidP="00935F4C">
      <w:pPr>
        <w:jc w:val="center"/>
        <w:rPr>
          <w:rFonts w:ascii="Arial" w:hAnsi="Arial" w:cs="Arial"/>
          <w:noProof/>
          <w:lang w:val="mn-MN"/>
        </w:rPr>
      </w:pPr>
      <w:r>
        <w:rPr>
          <w:rFonts w:ascii="Arial" w:hAnsi="Arial" w:cs="Arial"/>
          <w:noProof/>
          <w:lang w:val="mn-MN"/>
        </w:rPr>
        <w:t>ТЕНДЕР ШАЛГАРУУЛАЛТЫН МАЯГТ</w:t>
      </w:r>
    </w:p>
    <w:p w14:paraId="4D007CC9" w14:textId="77777777" w:rsidR="0098614E" w:rsidRDefault="0098614E" w:rsidP="00935F4C">
      <w:pPr>
        <w:spacing w:line="240" w:lineRule="exact"/>
        <w:jc w:val="center"/>
        <w:rPr>
          <w:rFonts w:ascii="Arial" w:hAnsi="Arial" w:cs="Arial"/>
          <w:noProof/>
          <w:sz w:val="21"/>
          <w:szCs w:val="21"/>
          <w:lang w:val="mn-MN"/>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9"/>
      </w:tblGrid>
      <w:tr w:rsidR="0098614E" w:rsidRPr="00A54069" w14:paraId="32C2A718" w14:textId="77777777" w:rsidTr="00935F4C">
        <w:tc>
          <w:tcPr>
            <w:tcW w:w="9169" w:type="dxa"/>
            <w:tcBorders>
              <w:top w:val="single" w:sz="4" w:space="0" w:color="auto"/>
              <w:left w:val="single" w:sz="4" w:space="0" w:color="auto"/>
              <w:bottom w:val="single" w:sz="4" w:space="0" w:color="auto"/>
              <w:right w:val="single" w:sz="4" w:space="0" w:color="auto"/>
            </w:tcBorders>
          </w:tcPr>
          <w:p w14:paraId="26C00922" w14:textId="77777777" w:rsidR="0098614E" w:rsidRDefault="0098614E" w:rsidP="0098614E">
            <w:pPr>
              <w:pStyle w:val="BodyTextIndent"/>
              <w:spacing w:line="240" w:lineRule="exact"/>
              <w:ind w:right="301" w:hanging="360"/>
              <w:jc w:val="center"/>
              <w:rPr>
                <w:rFonts w:ascii="Arial" w:hAnsi="Arial" w:cs="Arial"/>
                <w:b/>
                <w:bCs/>
                <w:noProof/>
                <w:sz w:val="21"/>
                <w:szCs w:val="21"/>
                <w:lang w:val="mn-MN"/>
              </w:rPr>
            </w:pPr>
          </w:p>
          <w:p w14:paraId="302B1639" w14:textId="77777777" w:rsidR="0098614E" w:rsidRDefault="0098614E" w:rsidP="0098614E">
            <w:pPr>
              <w:pStyle w:val="Heading9"/>
              <w:spacing w:line="240" w:lineRule="exact"/>
              <w:ind w:left="360" w:right="301" w:hanging="360"/>
              <w:rPr>
                <w:rFonts w:ascii="Arial" w:hAnsi="Arial" w:cs="Arial"/>
                <w:noProof/>
                <w:lang w:val="mn-MN"/>
              </w:rPr>
            </w:pPr>
            <w:r>
              <w:rPr>
                <w:rFonts w:ascii="Arial" w:hAnsi="Arial" w:cs="Arial"/>
                <w:noProof/>
                <w:lang w:val="mn-MN"/>
              </w:rPr>
              <w:t>Тендер шалгаруулалтын маягтыг бөглөх санамж</w:t>
            </w:r>
          </w:p>
          <w:p w14:paraId="00005D61" w14:textId="77777777" w:rsidR="0098614E" w:rsidRDefault="0098614E" w:rsidP="0098614E">
            <w:pPr>
              <w:spacing w:line="240" w:lineRule="exact"/>
              <w:ind w:left="360" w:right="301" w:hanging="360"/>
              <w:jc w:val="center"/>
              <w:rPr>
                <w:rFonts w:ascii="Arial" w:hAnsi="Arial" w:cs="Arial"/>
                <w:noProof/>
                <w:sz w:val="21"/>
                <w:szCs w:val="21"/>
                <w:lang w:val="mn-MN"/>
              </w:rPr>
            </w:pPr>
          </w:p>
          <w:p w14:paraId="290B0F75" w14:textId="77777777" w:rsidR="0098614E" w:rsidRDefault="0098614E" w:rsidP="0098614E">
            <w:pPr>
              <w:spacing w:line="240" w:lineRule="exact"/>
              <w:ind w:left="360" w:right="301" w:hanging="360"/>
              <w:jc w:val="both"/>
              <w:rPr>
                <w:rFonts w:ascii="Arial" w:hAnsi="Arial" w:cs="Arial"/>
                <w:noProof/>
                <w:sz w:val="21"/>
                <w:szCs w:val="21"/>
                <w:lang w:val="mn-MN"/>
              </w:rPr>
            </w:pPr>
            <w:r>
              <w:rPr>
                <w:rFonts w:ascii="Arial" w:hAnsi="Arial" w:cs="Arial"/>
                <w:noProof/>
                <w:sz w:val="21"/>
                <w:szCs w:val="21"/>
                <w:lang w:val="mn-MN"/>
              </w:rPr>
              <w:tab/>
              <w:t>Тендерт оролцогч тендерийн баримт бичгийн шаардлагын дагуу тендерийн маягт, үнийн хуваарийг бөглөж, энэ бүлэгт заасан маягтаар гаргасан тендерийн баталгааны хамт ирүүлнэ.</w:t>
            </w:r>
          </w:p>
          <w:p w14:paraId="285CBE58" w14:textId="77777777" w:rsidR="0098614E" w:rsidRDefault="0098614E" w:rsidP="0098614E">
            <w:pPr>
              <w:spacing w:line="240" w:lineRule="exact"/>
              <w:ind w:left="360" w:right="301" w:hanging="360"/>
              <w:jc w:val="both"/>
              <w:rPr>
                <w:rFonts w:ascii="Arial" w:hAnsi="Arial" w:cs="Arial"/>
                <w:noProof/>
                <w:sz w:val="21"/>
                <w:szCs w:val="21"/>
                <w:lang w:val="mn-MN"/>
              </w:rPr>
            </w:pPr>
          </w:p>
          <w:p w14:paraId="08FEF822" w14:textId="77777777" w:rsidR="0098614E" w:rsidRDefault="0098614E" w:rsidP="0098614E">
            <w:pPr>
              <w:spacing w:line="240" w:lineRule="exact"/>
              <w:ind w:left="360" w:right="301" w:hanging="360"/>
              <w:jc w:val="both"/>
              <w:rPr>
                <w:rFonts w:ascii="Arial" w:hAnsi="Arial" w:cs="Arial"/>
                <w:noProof/>
                <w:sz w:val="21"/>
                <w:szCs w:val="21"/>
                <w:lang w:val="mn-MN"/>
              </w:rPr>
            </w:pPr>
            <w:r>
              <w:rPr>
                <w:rFonts w:ascii="Arial" w:hAnsi="Arial" w:cs="Arial"/>
                <w:noProof/>
                <w:sz w:val="21"/>
                <w:szCs w:val="21"/>
                <w:lang w:val="mn-MN"/>
              </w:rPr>
              <w:tab/>
              <w:t>Арифметик алдаа, хүлээн зөвшөөрөгдөх зөрүү (төлбөрийн хуваарь, барааг хүргэх хуваарь гэх мэт), сэлбэг болон барааны тоо ширхэгийг тендерийн баримт бичгийн дагуу залруулж, өөрчилсний дараа гэрээний маягтад гарын үсэг зурна.</w:t>
            </w:r>
          </w:p>
          <w:p w14:paraId="3881F2BD" w14:textId="77777777" w:rsidR="0098614E" w:rsidRDefault="0098614E" w:rsidP="0098614E">
            <w:pPr>
              <w:spacing w:line="240" w:lineRule="exact"/>
              <w:ind w:left="360" w:right="301" w:hanging="360"/>
              <w:jc w:val="both"/>
              <w:rPr>
                <w:rFonts w:ascii="Arial" w:hAnsi="Arial" w:cs="Arial"/>
                <w:noProof/>
                <w:sz w:val="21"/>
                <w:szCs w:val="21"/>
                <w:lang w:val="mn-MN"/>
              </w:rPr>
            </w:pPr>
          </w:p>
          <w:p w14:paraId="6C4A13F3" w14:textId="77777777" w:rsidR="0098614E" w:rsidRDefault="0098614E" w:rsidP="0098614E">
            <w:pPr>
              <w:spacing w:line="240" w:lineRule="exact"/>
              <w:ind w:left="360" w:right="301" w:hanging="360"/>
              <w:jc w:val="both"/>
              <w:rPr>
                <w:rFonts w:ascii="Arial" w:hAnsi="Arial" w:cs="Arial"/>
                <w:noProof/>
                <w:sz w:val="21"/>
                <w:szCs w:val="21"/>
                <w:lang w:val="mn-MN"/>
              </w:rPr>
            </w:pPr>
            <w:r>
              <w:rPr>
                <w:rFonts w:ascii="Arial" w:hAnsi="Arial" w:cs="Arial"/>
                <w:noProof/>
                <w:sz w:val="21"/>
                <w:szCs w:val="21"/>
                <w:lang w:val="mn-MN"/>
              </w:rPr>
              <w:tab/>
              <w:t>Шалгарсан тендерт оролцогч гүйцэтгэлийн баталгаа, урьдчилгаа төлбөрийн баталгааг энэ бүлэгт заасан маягтаар ирүүлэх үүрэгтэй. Урьдчилгаа төлбөрийн баталгааг ирүүлэх шаардлагагүй бол урьдчилгаа төлбөрийн баталгааны маягтыг тендерийн баримт бичигт хавсаргахгүй.</w:t>
            </w:r>
          </w:p>
          <w:p w14:paraId="70EC4291" w14:textId="77777777" w:rsidR="0098614E" w:rsidRDefault="0098614E" w:rsidP="0098614E">
            <w:pPr>
              <w:pStyle w:val="BodyTextIndent"/>
              <w:spacing w:line="240" w:lineRule="exact"/>
              <w:ind w:right="301" w:hanging="360"/>
              <w:rPr>
                <w:rFonts w:ascii="Arial" w:hAnsi="Arial" w:cs="Arial"/>
                <w:i/>
                <w:iCs/>
                <w:noProof/>
                <w:sz w:val="21"/>
                <w:szCs w:val="21"/>
                <w:lang w:val="mn-MN"/>
              </w:rPr>
            </w:pPr>
            <w:r>
              <w:rPr>
                <w:rFonts w:ascii="Arial" w:hAnsi="Arial" w:cs="Arial"/>
                <w:noProof/>
                <w:sz w:val="21"/>
                <w:szCs w:val="21"/>
                <w:lang w:val="mn-MN"/>
              </w:rPr>
              <w:tab/>
            </w:r>
          </w:p>
        </w:tc>
      </w:tr>
    </w:tbl>
    <w:p w14:paraId="70910547" w14:textId="77777777" w:rsidR="0098614E" w:rsidRDefault="0098614E" w:rsidP="00935F4C">
      <w:pPr>
        <w:pStyle w:val="BodyTextIndent"/>
        <w:ind w:left="0"/>
        <w:jc w:val="center"/>
        <w:rPr>
          <w:rFonts w:ascii="Arial" w:hAnsi="Arial" w:cs="Arial"/>
          <w:noProof/>
          <w:lang w:val="mn-MN"/>
        </w:rPr>
      </w:pPr>
    </w:p>
    <w:p w14:paraId="06847287" w14:textId="77777777" w:rsidR="0098614E" w:rsidRDefault="0098614E" w:rsidP="00935F4C">
      <w:pPr>
        <w:pStyle w:val="BodyTextIndent"/>
        <w:spacing w:line="240" w:lineRule="exact"/>
        <w:ind w:left="0"/>
        <w:jc w:val="right"/>
        <w:rPr>
          <w:rFonts w:ascii="Arial" w:hAnsi="Arial" w:cs="Arial"/>
          <w:noProof/>
          <w:lang w:val="mn-MN"/>
        </w:rPr>
      </w:pPr>
      <w:r>
        <w:rPr>
          <w:rFonts w:ascii="Arial" w:hAnsi="Arial" w:cs="Arial"/>
          <w:noProof/>
          <w:lang w:val="mn-MN"/>
        </w:rPr>
        <w:br w:type="page"/>
      </w:r>
      <w:r>
        <w:rPr>
          <w:rFonts w:ascii="Arial" w:hAnsi="Arial" w:cs="Arial"/>
          <w:b/>
          <w:bCs/>
          <w:noProof/>
          <w:sz w:val="21"/>
          <w:szCs w:val="21"/>
          <w:lang w:val="mn-MN"/>
        </w:rPr>
        <w:lastRenderedPageBreak/>
        <w:t>МАЯГТ №: ТШМ-1</w:t>
      </w:r>
    </w:p>
    <w:p w14:paraId="222A50BA" w14:textId="77777777" w:rsidR="0098614E" w:rsidRDefault="0098614E" w:rsidP="00935F4C">
      <w:pPr>
        <w:jc w:val="center"/>
        <w:rPr>
          <w:rFonts w:ascii="Arial" w:hAnsi="Arial" w:cs="Arial"/>
          <w:b/>
          <w:bCs/>
          <w:noProof/>
          <w:lang w:val="mn-MN"/>
        </w:rPr>
      </w:pPr>
    </w:p>
    <w:p w14:paraId="4C67C570" w14:textId="77777777" w:rsidR="0098614E" w:rsidRDefault="0098614E" w:rsidP="00935F4C">
      <w:pPr>
        <w:jc w:val="center"/>
        <w:rPr>
          <w:rFonts w:ascii="Arial" w:hAnsi="Arial" w:cs="Arial"/>
          <w:b/>
          <w:bCs/>
          <w:noProof/>
          <w:lang w:val="mn-MN"/>
        </w:rPr>
      </w:pPr>
      <w:r>
        <w:rPr>
          <w:rFonts w:ascii="Arial" w:hAnsi="Arial" w:cs="Arial"/>
          <w:b/>
          <w:bCs/>
          <w:noProof/>
          <w:lang w:val="mn-MN"/>
        </w:rPr>
        <w:t xml:space="preserve"> ТЕНДЕРИЙН МАЯГТ </w:t>
      </w:r>
    </w:p>
    <w:p w14:paraId="440E39AC" w14:textId="77777777" w:rsidR="0098614E" w:rsidRDefault="0098614E" w:rsidP="00935F4C">
      <w:pPr>
        <w:pStyle w:val="BodyText"/>
        <w:spacing w:line="240" w:lineRule="exact"/>
        <w:jc w:val="center"/>
        <w:rPr>
          <w:rFonts w:ascii="Arial" w:hAnsi="Arial" w:cs="Arial"/>
          <w:noProof/>
          <w:sz w:val="21"/>
          <w:szCs w:val="21"/>
          <w:lang w:val="mn-MN"/>
        </w:rPr>
      </w:pPr>
    </w:p>
    <w:p w14:paraId="70C7491C" w14:textId="77777777" w:rsidR="0098614E" w:rsidRDefault="0098614E" w:rsidP="00935F4C">
      <w:pPr>
        <w:pStyle w:val="BodyText"/>
        <w:spacing w:line="240" w:lineRule="exact"/>
        <w:jc w:val="center"/>
        <w:rPr>
          <w:rFonts w:ascii="Arial" w:hAnsi="Arial" w:cs="Arial"/>
          <w:noProof/>
          <w:sz w:val="21"/>
          <w:szCs w:val="21"/>
          <w:lang w:val="mn-MN"/>
        </w:rPr>
      </w:pPr>
    </w:p>
    <w:p w14:paraId="284C97E8" w14:textId="77777777" w:rsidR="0098614E" w:rsidRDefault="0098614E" w:rsidP="00935F4C">
      <w:pPr>
        <w:pStyle w:val="BodyTextIndent"/>
        <w:spacing w:line="240" w:lineRule="exact"/>
        <w:ind w:left="1134" w:hanging="425"/>
        <w:jc w:val="right"/>
        <w:rPr>
          <w:rFonts w:ascii="Arial" w:hAnsi="Arial" w:cs="Arial"/>
          <w:b/>
          <w:i/>
          <w:iCs/>
          <w:noProof/>
          <w:sz w:val="21"/>
          <w:szCs w:val="21"/>
          <w:lang w:val="mn-MN"/>
        </w:rPr>
      </w:pPr>
      <w:r>
        <w:rPr>
          <w:rFonts w:ascii="Arial" w:hAnsi="Arial" w:cs="Arial"/>
          <w:b/>
          <w:i/>
          <w:iCs/>
          <w:noProof/>
          <w:sz w:val="21"/>
          <w:szCs w:val="21"/>
          <w:lang w:val="mn-MN"/>
        </w:rPr>
        <w:t>[огноо]</w:t>
      </w:r>
    </w:p>
    <w:p w14:paraId="1D6C65F1" w14:textId="77777777" w:rsidR="0098614E" w:rsidRDefault="0098614E" w:rsidP="00935F4C">
      <w:pPr>
        <w:pStyle w:val="BodyText"/>
        <w:spacing w:line="240" w:lineRule="exact"/>
        <w:jc w:val="center"/>
        <w:rPr>
          <w:rFonts w:ascii="Arial" w:hAnsi="Arial" w:cs="Arial"/>
          <w:noProof/>
          <w:sz w:val="21"/>
          <w:szCs w:val="21"/>
          <w:lang w:val="mn-MN"/>
        </w:rPr>
      </w:pPr>
    </w:p>
    <w:p w14:paraId="628F8D0A" w14:textId="77777777" w:rsidR="0098614E" w:rsidRDefault="0098614E" w:rsidP="00935F4C">
      <w:pPr>
        <w:pStyle w:val="BodyText"/>
        <w:spacing w:line="240" w:lineRule="exact"/>
        <w:jc w:val="center"/>
        <w:rPr>
          <w:rFonts w:ascii="Arial" w:hAnsi="Arial" w:cs="Arial"/>
          <w:noProof/>
          <w:sz w:val="21"/>
          <w:szCs w:val="21"/>
          <w:lang w:val="mn-MN"/>
        </w:rPr>
      </w:pPr>
    </w:p>
    <w:p w14:paraId="3822A534" w14:textId="77777777" w:rsidR="0098614E" w:rsidRDefault="0098614E" w:rsidP="00935F4C">
      <w:pPr>
        <w:pStyle w:val="BodyText"/>
        <w:spacing w:line="240" w:lineRule="exact"/>
        <w:ind w:right="-259"/>
        <w:jc w:val="center"/>
        <w:rPr>
          <w:rFonts w:ascii="Arial" w:hAnsi="Arial" w:cs="Arial"/>
          <w:noProof/>
          <w:sz w:val="21"/>
          <w:szCs w:val="21"/>
          <w:lang w:val="mn-MN"/>
        </w:rPr>
      </w:pPr>
      <w:r>
        <w:rPr>
          <w:rFonts w:ascii="Arial" w:hAnsi="Arial" w:cs="Arial"/>
          <w:b/>
          <w:bCs/>
          <w:i/>
          <w:iCs/>
          <w:noProof/>
          <w:sz w:val="21"/>
          <w:szCs w:val="21"/>
          <w:lang w:val="mn-MN"/>
        </w:rPr>
        <w:t>(Захиалагч байгууллагын нэр)</w:t>
      </w:r>
      <w:r>
        <w:rPr>
          <w:rFonts w:ascii="Arial" w:hAnsi="Arial" w:cs="Arial"/>
          <w:noProof/>
          <w:sz w:val="21"/>
          <w:szCs w:val="21"/>
          <w:lang w:val="mn-MN"/>
        </w:rPr>
        <w:t>-ын дарга _____________________танаа</w:t>
      </w:r>
    </w:p>
    <w:p w14:paraId="24289D4D" w14:textId="77777777" w:rsidR="0098614E" w:rsidRDefault="0098614E" w:rsidP="00935F4C">
      <w:pPr>
        <w:pStyle w:val="BodyText"/>
        <w:spacing w:line="240" w:lineRule="exact"/>
        <w:ind w:right="-259"/>
        <w:rPr>
          <w:rFonts w:ascii="Arial" w:hAnsi="Arial" w:cs="Arial"/>
          <w:noProof/>
          <w:sz w:val="21"/>
          <w:szCs w:val="21"/>
          <w:lang w:val="mn-MN"/>
        </w:rPr>
      </w:pPr>
    </w:p>
    <w:p w14:paraId="45274B8B" w14:textId="77777777" w:rsidR="0098614E" w:rsidRDefault="0098614E" w:rsidP="00935F4C">
      <w:pPr>
        <w:pStyle w:val="BodyText"/>
        <w:spacing w:line="240" w:lineRule="exact"/>
        <w:ind w:right="-259"/>
        <w:rPr>
          <w:rFonts w:ascii="Arial" w:hAnsi="Arial" w:cs="Arial"/>
          <w:noProof/>
          <w:sz w:val="21"/>
          <w:szCs w:val="21"/>
          <w:lang w:val="mn-MN"/>
        </w:rPr>
      </w:pPr>
    </w:p>
    <w:p w14:paraId="0F89F2A9"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 xml:space="preserve">Бид, </w:t>
      </w:r>
      <w:r>
        <w:rPr>
          <w:rFonts w:ascii="Arial" w:hAnsi="Arial" w:cs="Arial"/>
          <w:b/>
          <w:i/>
          <w:iCs/>
          <w:noProof/>
          <w:sz w:val="21"/>
          <w:szCs w:val="21"/>
          <w:lang w:val="mn-MN"/>
        </w:rPr>
        <w:t xml:space="preserve">[тендерт оролцогчийн нэрийг оруул], </w:t>
      </w:r>
      <w:r>
        <w:rPr>
          <w:rFonts w:ascii="Arial" w:hAnsi="Arial" w:cs="Arial"/>
          <w:iCs/>
          <w:noProof/>
          <w:sz w:val="21"/>
          <w:szCs w:val="21"/>
          <w:lang w:val="mn-MN"/>
        </w:rPr>
        <w:t>энэхүү тендерийн баримт бичгийн шаардлагад нийцсэн</w:t>
      </w:r>
      <w:r>
        <w:rPr>
          <w:rFonts w:ascii="Arial" w:hAnsi="Arial" w:cs="Arial"/>
          <w:b/>
          <w:i/>
          <w:iCs/>
          <w:noProof/>
          <w:sz w:val="21"/>
          <w:szCs w:val="21"/>
          <w:lang w:val="mn-MN"/>
        </w:rPr>
        <w:t xml:space="preserve"> [бараа болон бусад үйлчилгээний нэрийг оруул</w:t>
      </w:r>
      <w:r>
        <w:rPr>
          <w:rFonts w:ascii="Arial" w:hAnsi="Arial" w:cs="Arial"/>
          <w:i/>
          <w:iCs/>
          <w:noProof/>
          <w:sz w:val="21"/>
          <w:szCs w:val="21"/>
          <w:lang w:val="mn-MN"/>
        </w:rPr>
        <w:t>]</w:t>
      </w:r>
      <w:r>
        <w:rPr>
          <w:rFonts w:ascii="Arial" w:hAnsi="Arial" w:cs="Arial"/>
          <w:noProof/>
          <w:sz w:val="21"/>
          <w:szCs w:val="21"/>
          <w:lang w:val="mn-MN"/>
        </w:rPr>
        <w:t xml:space="preserve">-г </w:t>
      </w:r>
      <w:r>
        <w:rPr>
          <w:rFonts w:ascii="Arial" w:hAnsi="Arial" w:cs="Arial"/>
          <w:b/>
          <w:bCs/>
          <w:i/>
          <w:iCs/>
          <w:noProof/>
          <w:sz w:val="21"/>
          <w:szCs w:val="21"/>
          <w:lang w:val="mn-MN"/>
        </w:rPr>
        <w:t>[тендерийн үнийг тоогоор болон үсгээр оруул]</w:t>
      </w:r>
      <w:r>
        <w:rPr>
          <w:rFonts w:ascii="Arial" w:hAnsi="Arial" w:cs="Arial"/>
          <w:noProof/>
          <w:sz w:val="21"/>
          <w:szCs w:val="21"/>
          <w:lang w:val="mn-MN"/>
        </w:rPr>
        <w:t xml:space="preserve"> төгрөгөөр тендерийн баримт бичигт заасан бараа нийлүүлэлтийн хуваарийн дагуу нийлүүлэхээр санал болгож байна. </w:t>
      </w:r>
    </w:p>
    <w:p w14:paraId="3A2EE4BC" w14:textId="77777777" w:rsidR="0098614E" w:rsidRDefault="0098614E" w:rsidP="00935F4C">
      <w:pPr>
        <w:pStyle w:val="BodyText"/>
        <w:spacing w:line="240" w:lineRule="exact"/>
        <w:ind w:left="360" w:right="158"/>
        <w:rPr>
          <w:rFonts w:ascii="Arial" w:hAnsi="Arial" w:cs="Arial"/>
          <w:noProof/>
          <w:sz w:val="21"/>
          <w:szCs w:val="21"/>
          <w:lang w:val="mn-MN"/>
        </w:rPr>
      </w:pPr>
    </w:p>
    <w:p w14:paraId="3409C1A3"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 xml:space="preserve">Бидний тендер шалгарсан тохиолдолд гэрээнд заасан барааг гэрээ байгуулснаас хойш </w:t>
      </w:r>
      <w:r>
        <w:rPr>
          <w:rFonts w:ascii="Arial" w:hAnsi="Arial" w:cs="Arial"/>
          <w:b/>
          <w:bCs/>
          <w:i/>
          <w:iCs/>
          <w:noProof/>
          <w:sz w:val="21"/>
          <w:szCs w:val="21"/>
          <w:lang w:val="mn-MN"/>
        </w:rPr>
        <w:t>[тоо]</w:t>
      </w:r>
      <w:r>
        <w:rPr>
          <w:rFonts w:ascii="Arial" w:hAnsi="Arial" w:cs="Arial"/>
          <w:noProof/>
          <w:sz w:val="21"/>
          <w:szCs w:val="21"/>
          <w:lang w:val="mn-MN"/>
        </w:rPr>
        <w:t xml:space="preserve"> хоногийн дотор нийлүүлнэ. Энэ нь техникийн тодорхойлолтод заасан бараа нийлүүлэлтийн хуваарьт үндэслэнэ. </w:t>
      </w:r>
    </w:p>
    <w:p w14:paraId="75564CAC" w14:textId="77777777" w:rsidR="0098614E" w:rsidRDefault="0098614E" w:rsidP="00935F4C">
      <w:pPr>
        <w:pStyle w:val="BodyText"/>
        <w:spacing w:line="240" w:lineRule="exact"/>
        <w:ind w:right="158"/>
        <w:rPr>
          <w:rFonts w:ascii="Arial" w:hAnsi="Arial" w:cs="Arial"/>
          <w:noProof/>
          <w:sz w:val="21"/>
          <w:szCs w:val="21"/>
          <w:lang w:val="mn-MN"/>
        </w:rPr>
      </w:pPr>
    </w:p>
    <w:p w14:paraId="0AC8671C"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 xml:space="preserve">Бидний санал болгож байгаа тендер шалгарсан тохиолдолд дараах үнийн хөнгөлөлт </w:t>
      </w:r>
      <w:r>
        <w:rPr>
          <w:rFonts w:ascii="Arial" w:hAnsi="Arial" w:cs="Arial"/>
          <w:b/>
          <w:bCs/>
          <w:i/>
          <w:iCs/>
          <w:noProof/>
          <w:sz w:val="21"/>
          <w:szCs w:val="21"/>
          <w:lang w:val="mn-MN"/>
        </w:rPr>
        <w:t>[үзүүлнэ эсхүл үзүүлэхгүй гэдгийн аль нэгийг оруулах] [Үнийн хөнгөлөлт үзүүлэхээр бол техникийн тодорхойлолтонд дурдсан бараа болон бусад үйлчилгээний аль хэсэг, нэр төрөлд эсхүл бүхэлд нь ямар хөнгөлөлт үзүүлэх саналтай байгаа, үнийн хөнгөлөлт тооцох аргачлалыг хэрхэн хэрэглэх талаарх саналаа оруул]</w:t>
      </w:r>
      <w:r>
        <w:rPr>
          <w:rFonts w:ascii="Arial" w:hAnsi="Arial" w:cs="Arial"/>
          <w:noProof/>
          <w:sz w:val="21"/>
          <w:szCs w:val="21"/>
          <w:lang w:val="mn-MN"/>
        </w:rPr>
        <w:t xml:space="preserve"> үзүүлнэ. </w:t>
      </w:r>
    </w:p>
    <w:p w14:paraId="45286421" w14:textId="77777777" w:rsidR="0098614E" w:rsidRDefault="0098614E" w:rsidP="00935F4C">
      <w:pPr>
        <w:pStyle w:val="BodyText"/>
        <w:spacing w:line="240" w:lineRule="exact"/>
        <w:ind w:right="158"/>
        <w:rPr>
          <w:rFonts w:ascii="Arial" w:hAnsi="Arial" w:cs="Arial"/>
          <w:noProof/>
          <w:sz w:val="21"/>
          <w:szCs w:val="21"/>
          <w:lang w:val="mn-MN"/>
        </w:rPr>
      </w:pPr>
    </w:p>
    <w:p w14:paraId="3996205A"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 xml:space="preserve">Тендер нь тендерийн баримт бичигт заасны дагуу тендер нээснээс </w:t>
      </w:r>
      <w:r>
        <w:rPr>
          <w:rFonts w:ascii="Arial" w:hAnsi="Arial" w:cs="Arial"/>
          <w:b/>
          <w:bCs/>
          <w:i/>
          <w:iCs/>
          <w:noProof/>
          <w:sz w:val="21"/>
          <w:szCs w:val="21"/>
          <w:lang w:val="mn-MN"/>
        </w:rPr>
        <w:t>[тоо]</w:t>
      </w:r>
      <w:r>
        <w:rPr>
          <w:rFonts w:ascii="Arial" w:hAnsi="Arial" w:cs="Arial"/>
          <w:noProof/>
          <w:sz w:val="21"/>
          <w:szCs w:val="21"/>
          <w:lang w:val="mn-MN"/>
        </w:rPr>
        <w:t xml:space="preserve"> хоногийн хугацаанд хүчинтэй байна.</w:t>
      </w:r>
    </w:p>
    <w:p w14:paraId="4F63F8C8" w14:textId="77777777" w:rsidR="0098614E" w:rsidRDefault="0098614E" w:rsidP="00935F4C">
      <w:pPr>
        <w:pStyle w:val="BodyText"/>
        <w:spacing w:line="240" w:lineRule="exact"/>
        <w:ind w:right="158"/>
        <w:rPr>
          <w:rFonts w:ascii="Arial" w:hAnsi="Arial" w:cs="Arial"/>
          <w:noProof/>
          <w:sz w:val="21"/>
          <w:szCs w:val="21"/>
          <w:lang w:val="mn-MN"/>
        </w:rPr>
      </w:pPr>
    </w:p>
    <w:p w14:paraId="494BF390"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Бид, энэхүү тендер шалгаруулалтаар нийлүүлэгдэх бараа, түүнийг дагалдах бусад үйлчилгээний техникийн тодорхойлолт болон бусад баримт бичгийг бэлтгэсэн, эсхүл гэрээний хэрэгжилтийг хянах, зөвлөх үйлчилгээ үзүүлэхээр нэр нь дэвшигдсэн этгээд болон үнэлгээний хорооны гишүүдтэй нэгдмэл сонирхолгүй болохоо мэдэгдэж байна.</w:t>
      </w:r>
    </w:p>
    <w:p w14:paraId="01CBAC2A" w14:textId="77777777" w:rsidR="0098614E" w:rsidRDefault="0098614E" w:rsidP="00935F4C">
      <w:pPr>
        <w:pStyle w:val="BodyText"/>
        <w:spacing w:line="240" w:lineRule="exact"/>
        <w:ind w:right="158"/>
        <w:rPr>
          <w:rFonts w:ascii="Arial" w:hAnsi="Arial" w:cs="Arial"/>
          <w:noProof/>
          <w:sz w:val="21"/>
          <w:szCs w:val="21"/>
          <w:lang w:val="mn-MN"/>
        </w:rPr>
      </w:pPr>
    </w:p>
    <w:p w14:paraId="7D987A5B"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5D9AF09E" w14:textId="77777777" w:rsidR="0098614E" w:rsidRDefault="0098614E" w:rsidP="00935F4C">
      <w:pPr>
        <w:pStyle w:val="ListParagraph"/>
        <w:rPr>
          <w:rFonts w:ascii="Arial" w:hAnsi="Arial" w:cs="Arial"/>
          <w:noProof/>
          <w:sz w:val="21"/>
          <w:szCs w:val="21"/>
          <w:lang w:val="mn-MN"/>
        </w:rPr>
      </w:pPr>
    </w:p>
    <w:p w14:paraId="1C0DBC09" w14:textId="77777777" w:rsidR="0098614E" w:rsidRDefault="0098614E" w:rsidP="0098614E">
      <w:pPr>
        <w:pStyle w:val="BodyText"/>
        <w:numPr>
          <w:ilvl w:val="0"/>
          <w:numId w:val="24"/>
        </w:numPr>
        <w:spacing w:after="0" w:line="240" w:lineRule="exact"/>
        <w:ind w:right="158"/>
        <w:jc w:val="both"/>
        <w:rPr>
          <w:rFonts w:ascii="Arial" w:hAnsi="Arial" w:cs="Arial"/>
          <w:noProof/>
          <w:sz w:val="21"/>
          <w:szCs w:val="21"/>
          <w:lang w:val="mn-MN"/>
        </w:rPr>
      </w:pPr>
      <w:r>
        <w:rPr>
          <w:rFonts w:ascii="Arial" w:hAnsi="Arial" w:cs="Arial"/>
          <w:noProof/>
          <w:sz w:val="21"/>
          <w:szCs w:val="21"/>
          <w:lang w:val="mn-MN"/>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55F3688E" w14:textId="77777777" w:rsidR="0098614E" w:rsidRDefault="0098614E" w:rsidP="00935F4C">
      <w:pPr>
        <w:pStyle w:val="BodyText"/>
        <w:spacing w:line="240" w:lineRule="exact"/>
        <w:ind w:right="158"/>
        <w:rPr>
          <w:rFonts w:ascii="Arial" w:hAnsi="Arial" w:cs="Arial"/>
          <w:noProof/>
          <w:sz w:val="21"/>
          <w:szCs w:val="21"/>
          <w:lang w:val="mn-MN"/>
        </w:rPr>
      </w:pPr>
    </w:p>
    <w:p w14:paraId="75FEEDC5" w14:textId="77777777" w:rsidR="0098614E" w:rsidRDefault="0098614E" w:rsidP="00935F4C">
      <w:pPr>
        <w:pStyle w:val="BodyText"/>
        <w:spacing w:line="240" w:lineRule="exact"/>
        <w:ind w:right="158"/>
        <w:rPr>
          <w:rFonts w:ascii="Arial" w:hAnsi="Arial" w:cs="Arial"/>
          <w:noProof/>
          <w:sz w:val="21"/>
          <w:szCs w:val="21"/>
          <w:lang w:val="mn-MN"/>
        </w:rPr>
      </w:pPr>
    </w:p>
    <w:p w14:paraId="4FF484C5" w14:textId="77777777" w:rsidR="0098614E" w:rsidRDefault="0098614E" w:rsidP="00935F4C">
      <w:pPr>
        <w:pStyle w:val="BodyTextIndent"/>
        <w:spacing w:line="240" w:lineRule="exact"/>
        <w:ind w:left="0" w:right="158"/>
        <w:rPr>
          <w:rFonts w:ascii="Arial" w:hAnsi="Arial" w:cs="Arial"/>
          <w:noProof/>
          <w:sz w:val="21"/>
          <w:szCs w:val="21"/>
          <w:lang w:val="mn-MN"/>
        </w:rPr>
      </w:pPr>
    </w:p>
    <w:p w14:paraId="72964A1D" w14:textId="77777777" w:rsidR="0098614E" w:rsidRDefault="0098614E" w:rsidP="00935F4C">
      <w:pPr>
        <w:pStyle w:val="BodyTextIndent"/>
        <w:spacing w:line="240" w:lineRule="exact"/>
        <w:ind w:left="720" w:right="158"/>
        <w:rPr>
          <w:rFonts w:ascii="Arial" w:hAnsi="Arial" w:cs="Arial"/>
          <w:noProof/>
          <w:sz w:val="21"/>
          <w:szCs w:val="21"/>
          <w:lang w:val="mn-MN"/>
        </w:rPr>
      </w:pPr>
      <w:r>
        <w:rPr>
          <w:rFonts w:ascii="Arial" w:hAnsi="Arial" w:cs="Arial"/>
          <w:noProof/>
          <w:sz w:val="21"/>
          <w:szCs w:val="21"/>
          <w:lang w:val="mn-MN"/>
        </w:rPr>
        <w:t xml:space="preserve">Тендерт оролцогчийн нэр: </w:t>
      </w:r>
    </w:p>
    <w:p w14:paraId="0AA61E7E" w14:textId="77777777" w:rsidR="0098614E" w:rsidRDefault="0098614E" w:rsidP="00935F4C">
      <w:pPr>
        <w:pStyle w:val="BodyTextIndent"/>
        <w:spacing w:line="240" w:lineRule="exact"/>
        <w:ind w:left="720" w:right="158"/>
        <w:rPr>
          <w:rFonts w:ascii="Arial" w:hAnsi="Arial" w:cs="Arial"/>
          <w:noProof/>
          <w:sz w:val="21"/>
          <w:szCs w:val="21"/>
          <w:lang w:val="mn-MN"/>
        </w:rPr>
      </w:pPr>
    </w:p>
    <w:p w14:paraId="21EC873D" w14:textId="77777777" w:rsidR="0098614E" w:rsidRDefault="0098614E" w:rsidP="00935F4C">
      <w:pPr>
        <w:pStyle w:val="BodyTextIndent"/>
        <w:spacing w:line="240" w:lineRule="exact"/>
        <w:ind w:left="720" w:right="158"/>
        <w:rPr>
          <w:rFonts w:ascii="Arial" w:hAnsi="Arial" w:cs="Arial"/>
          <w:noProof/>
          <w:sz w:val="21"/>
          <w:szCs w:val="21"/>
          <w:lang w:val="mn-MN"/>
        </w:rPr>
      </w:pPr>
      <w:r>
        <w:rPr>
          <w:rFonts w:ascii="Arial" w:hAnsi="Arial" w:cs="Arial"/>
          <w:noProof/>
          <w:sz w:val="21"/>
          <w:szCs w:val="21"/>
          <w:lang w:val="mn-MN"/>
        </w:rPr>
        <w:lastRenderedPageBreak/>
        <w:t>Эрх бүхий этгээдийн гарын үсэг, тамга:</w:t>
      </w:r>
    </w:p>
    <w:p w14:paraId="0A0D033C" w14:textId="77777777" w:rsidR="0098614E" w:rsidRDefault="0098614E" w:rsidP="00935F4C">
      <w:pPr>
        <w:pStyle w:val="BodyTextIndent"/>
        <w:spacing w:line="240" w:lineRule="exact"/>
        <w:ind w:left="720" w:right="158"/>
        <w:rPr>
          <w:rFonts w:ascii="Arial" w:hAnsi="Arial" w:cs="Arial"/>
          <w:noProof/>
          <w:sz w:val="21"/>
          <w:szCs w:val="21"/>
          <w:lang w:val="mn-MN"/>
        </w:rPr>
      </w:pPr>
    </w:p>
    <w:p w14:paraId="3041C0A2" w14:textId="77777777" w:rsidR="0098614E" w:rsidRDefault="0098614E" w:rsidP="00935F4C">
      <w:pPr>
        <w:pStyle w:val="BodyTextIndent"/>
        <w:spacing w:line="240" w:lineRule="exact"/>
        <w:ind w:left="720" w:right="158"/>
        <w:rPr>
          <w:rFonts w:ascii="Arial" w:hAnsi="Arial" w:cs="Arial"/>
          <w:noProof/>
          <w:sz w:val="21"/>
          <w:szCs w:val="21"/>
          <w:lang w:val="mn-MN"/>
        </w:rPr>
      </w:pPr>
      <w:r>
        <w:rPr>
          <w:rFonts w:ascii="Arial" w:hAnsi="Arial" w:cs="Arial"/>
          <w:noProof/>
          <w:sz w:val="21"/>
          <w:szCs w:val="21"/>
          <w:lang w:val="mn-MN"/>
        </w:rPr>
        <w:t xml:space="preserve">Албан тушаал, нэр: </w:t>
      </w:r>
    </w:p>
    <w:p w14:paraId="6587C44A" w14:textId="77777777" w:rsidR="0098614E" w:rsidRDefault="0098614E" w:rsidP="00935F4C">
      <w:pPr>
        <w:pStyle w:val="BodyTextIndent"/>
        <w:spacing w:line="240" w:lineRule="exact"/>
        <w:ind w:left="720" w:right="158"/>
        <w:rPr>
          <w:rFonts w:ascii="Arial" w:hAnsi="Arial" w:cs="Arial"/>
          <w:noProof/>
          <w:sz w:val="21"/>
          <w:szCs w:val="21"/>
          <w:lang w:val="mn-MN"/>
        </w:rPr>
      </w:pPr>
    </w:p>
    <w:p w14:paraId="248248FD" w14:textId="77777777" w:rsidR="0098614E" w:rsidRDefault="0098614E" w:rsidP="00935F4C">
      <w:pPr>
        <w:pStyle w:val="BodyTextIndent"/>
        <w:ind w:left="720"/>
        <w:rPr>
          <w:rFonts w:ascii="Arial" w:hAnsi="Arial" w:cs="Arial"/>
          <w:noProof/>
          <w:sz w:val="21"/>
          <w:szCs w:val="21"/>
          <w:lang w:val="mn-MN"/>
        </w:rPr>
      </w:pPr>
      <w:r>
        <w:rPr>
          <w:rFonts w:ascii="Arial" w:hAnsi="Arial" w:cs="Arial"/>
          <w:noProof/>
          <w:sz w:val="21"/>
          <w:szCs w:val="21"/>
          <w:lang w:val="mn-MN"/>
        </w:rPr>
        <w:t>Хаяг:</w:t>
      </w:r>
    </w:p>
    <w:p w14:paraId="3536E049" w14:textId="77777777" w:rsidR="0098614E" w:rsidRDefault="0098614E" w:rsidP="00935F4C">
      <w:pPr>
        <w:spacing w:line="240" w:lineRule="auto"/>
        <w:rPr>
          <w:rFonts w:ascii="Arial" w:eastAsia="Times New Roman" w:hAnsi="Arial" w:cs="Arial"/>
          <w:noProof/>
          <w:sz w:val="21"/>
          <w:szCs w:val="21"/>
          <w:lang w:val="mn-MN"/>
        </w:rPr>
        <w:sectPr w:rsidR="0098614E">
          <w:pgSz w:w="11907" w:h="16840"/>
          <w:pgMar w:top="1134" w:right="851" w:bottom="1134" w:left="1701" w:header="720" w:footer="720" w:gutter="0"/>
          <w:cols w:space="720"/>
        </w:sectPr>
      </w:pPr>
    </w:p>
    <w:p w14:paraId="15472A36"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b/>
          <w:bCs/>
          <w:noProof/>
          <w:sz w:val="21"/>
          <w:szCs w:val="21"/>
          <w:lang w:val="mn-MN"/>
        </w:rPr>
        <w:lastRenderedPageBreak/>
        <w:t>МАЯГТ №: ТШМ-2А</w:t>
      </w:r>
    </w:p>
    <w:p w14:paraId="662B1D5A" w14:textId="77777777" w:rsidR="0098614E" w:rsidRDefault="0098614E" w:rsidP="00935F4C">
      <w:pPr>
        <w:pStyle w:val="SectionVHeader"/>
        <w:ind w:right="352"/>
        <w:rPr>
          <w:rFonts w:ascii="Arial" w:hAnsi="Arial" w:cs="Arial"/>
          <w:caps/>
          <w:noProof/>
          <w:sz w:val="24"/>
          <w:szCs w:val="24"/>
          <w:lang w:val="mn-MN"/>
        </w:rPr>
      </w:pPr>
      <w:r>
        <w:rPr>
          <w:rFonts w:ascii="Arial" w:hAnsi="Arial" w:cs="Arial"/>
          <w:bCs/>
          <w:noProof/>
          <w:sz w:val="24"/>
          <w:szCs w:val="24"/>
          <w:lang w:val="mn-MN"/>
        </w:rPr>
        <w:t>МОНГОЛ УЛСАД ҮЙЛДВЭРЛЭГДСЭН</w:t>
      </w:r>
      <w:r>
        <w:rPr>
          <w:rFonts w:ascii="Arial" w:hAnsi="Arial" w:cs="Arial"/>
          <w:noProof/>
          <w:sz w:val="24"/>
          <w:szCs w:val="24"/>
          <w:lang w:val="mn-MN"/>
        </w:rPr>
        <w:t xml:space="preserve"> БАРААНЫ ҮНИЙН ХУВААРЬ</w:t>
      </w:r>
    </w:p>
    <w:p w14:paraId="1F11E754" w14:textId="77777777" w:rsidR="0098614E" w:rsidRDefault="0098614E" w:rsidP="00935F4C">
      <w:pPr>
        <w:ind w:right="352"/>
        <w:jc w:val="right"/>
        <w:rPr>
          <w:rFonts w:ascii="Arial" w:hAnsi="Arial" w:cs="Arial"/>
          <w:noProof/>
          <w:sz w:val="20"/>
          <w:lang w:val="mn-MN"/>
        </w:rPr>
      </w:pPr>
      <w:r>
        <w:rPr>
          <w:rFonts w:ascii="Arial" w:hAnsi="Arial" w:cs="Arial"/>
          <w:noProof/>
          <w:sz w:val="20"/>
          <w:lang w:val="mn-MN"/>
        </w:rPr>
        <w:t>Огноо:_________________</w:t>
      </w:r>
    </w:p>
    <w:p w14:paraId="0CE44EFF" w14:textId="77777777" w:rsidR="0098614E" w:rsidRDefault="0098614E" w:rsidP="00935F4C">
      <w:pPr>
        <w:suppressAutoHyphens/>
        <w:ind w:right="352"/>
        <w:jc w:val="right"/>
        <w:rPr>
          <w:rFonts w:ascii="Arial" w:hAnsi="Arial" w:cs="Arial"/>
          <w:noProof/>
          <w:lang w:val="mn-MN"/>
        </w:rPr>
      </w:pPr>
      <w:r>
        <w:rPr>
          <w:rFonts w:ascii="Arial" w:hAnsi="Arial" w:cs="Arial"/>
          <w:noProof/>
          <w:lang w:val="mn-MN"/>
        </w:rPr>
        <w:t xml:space="preserve">(А ангилал) </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sz w:val="20"/>
          <w:lang w:val="mn-MN"/>
        </w:rPr>
        <w:t>НТШ-ын дугаар: ______________</w:t>
      </w:r>
    </w:p>
    <w:p w14:paraId="2DB73912" w14:textId="77777777" w:rsidR="0098614E" w:rsidRDefault="0098614E" w:rsidP="00935F4C">
      <w:pPr>
        <w:suppressAutoHyphens/>
        <w:ind w:right="352"/>
        <w:jc w:val="right"/>
        <w:rPr>
          <w:rFonts w:ascii="Arial" w:hAnsi="Arial" w:cs="Arial"/>
          <w:noProof/>
          <w:sz w:val="20"/>
          <w:lang w:val="mn-MN"/>
        </w:rPr>
      </w:pPr>
      <w:r>
        <w:rPr>
          <w:rFonts w:ascii="Arial" w:hAnsi="Arial" w:cs="Arial"/>
          <w:noProof/>
          <w:lang w:val="mn-MN"/>
        </w:rPr>
        <w:tab/>
      </w:r>
      <w:r>
        <w:rPr>
          <w:rFonts w:ascii="Arial" w:hAnsi="Arial" w:cs="Arial"/>
          <w:noProof/>
          <w:lang w:val="mn-MN"/>
        </w:rPr>
        <w:tab/>
      </w:r>
      <w:r>
        <w:rPr>
          <w:rFonts w:ascii="Arial" w:hAnsi="Arial" w:cs="Arial"/>
          <w:noProof/>
          <w:sz w:val="20"/>
          <w:lang w:val="mn-MN"/>
        </w:rPr>
        <w:t>Тендерийн урилгын дугаар: ___</w:t>
      </w:r>
    </w:p>
    <w:p w14:paraId="6915365D" w14:textId="77777777" w:rsidR="0098614E" w:rsidRDefault="0098614E" w:rsidP="00935F4C">
      <w:pPr>
        <w:suppressAutoHyphens/>
        <w:ind w:right="352"/>
        <w:jc w:val="right"/>
        <w:rPr>
          <w:rFonts w:ascii="Arial" w:hAnsi="Arial" w:cs="Arial"/>
          <w:noProof/>
          <w:sz w:val="20"/>
          <w:lang w:val="mn-MN"/>
        </w:rPr>
      </w:pPr>
      <w:r>
        <w:rPr>
          <w:rFonts w:ascii="Arial" w:hAnsi="Arial" w:cs="Arial"/>
          <w:noProof/>
          <w:sz w:val="20"/>
          <w:lang w:val="mn-MN"/>
        </w:rPr>
        <w:t>Хувилбарт тендерийн дугаар: _________</w:t>
      </w:r>
    </w:p>
    <w:p w14:paraId="6DD36AEB" w14:textId="77777777" w:rsidR="0098614E" w:rsidRDefault="0098614E" w:rsidP="00935F4C">
      <w:pPr>
        <w:tabs>
          <w:tab w:val="left" w:pos="4320"/>
        </w:tabs>
        <w:suppressAutoHyphens/>
        <w:ind w:right="352"/>
        <w:jc w:val="right"/>
        <w:rPr>
          <w:rFonts w:ascii="Arial" w:hAnsi="Arial" w:cs="Arial"/>
          <w:noProof/>
          <w:sz w:val="20"/>
          <w:lang w:val="mn-MN"/>
        </w:rPr>
      </w:pPr>
      <w:r>
        <w:rPr>
          <w:rFonts w:ascii="Arial" w:hAnsi="Arial" w:cs="Arial"/>
          <w:noProof/>
          <w:sz w:val="20"/>
          <w:lang w:val="mn-MN"/>
        </w:rPr>
        <w:t xml:space="preserve">Хуудасны ____ -ын _____ дугаар ___ </w:t>
      </w:r>
    </w:p>
    <w:p w14:paraId="62B9B11B" w14:textId="77777777" w:rsidR="0098614E" w:rsidRDefault="0098614E" w:rsidP="00935F4C">
      <w:pPr>
        <w:tabs>
          <w:tab w:val="left" w:pos="4320"/>
        </w:tabs>
        <w:suppressAutoHyphens/>
        <w:ind w:right="352"/>
        <w:rPr>
          <w:rFonts w:ascii="Arial" w:hAnsi="Arial" w:cs="Arial"/>
          <w:noProof/>
          <w:sz w:val="21"/>
          <w:szCs w:val="21"/>
          <w:lang w:val="mn-MN"/>
        </w:rPr>
      </w:pPr>
      <w:r>
        <w:rPr>
          <w:rFonts w:ascii="Arial" w:hAnsi="Arial" w:cs="Arial"/>
          <w:noProof/>
          <w:sz w:val="21"/>
          <w:szCs w:val="21"/>
          <w:lang w:val="mn-MN"/>
        </w:rPr>
        <w:t>ТОӨЗ-ны 16-д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05"/>
        <w:gridCol w:w="1485"/>
        <w:gridCol w:w="1125"/>
        <w:gridCol w:w="1305"/>
        <w:gridCol w:w="1305"/>
        <w:gridCol w:w="1305"/>
        <w:gridCol w:w="1620"/>
        <w:gridCol w:w="1620"/>
        <w:gridCol w:w="1344"/>
        <w:gridCol w:w="1536"/>
      </w:tblGrid>
      <w:tr w:rsidR="0098614E" w14:paraId="32AA9EEC" w14:textId="77777777" w:rsidTr="00935F4C">
        <w:trPr>
          <w:cantSplit/>
        </w:trPr>
        <w:tc>
          <w:tcPr>
            <w:tcW w:w="1305" w:type="dxa"/>
            <w:tcBorders>
              <w:top w:val="double" w:sz="6" w:space="0" w:color="auto"/>
              <w:left w:val="double" w:sz="6" w:space="0" w:color="auto"/>
              <w:bottom w:val="nil"/>
              <w:right w:val="single" w:sz="6" w:space="0" w:color="auto"/>
            </w:tcBorders>
            <w:hideMark/>
          </w:tcPr>
          <w:p w14:paraId="08CC3CD7" w14:textId="77777777" w:rsidR="0098614E" w:rsidRDefault="0098614E" w:rsidP="0098614E">
            <w:pPr>
              <w:suppressAutoHyphens/>
              <w:jc w:val="center"/>
              <w:rPr>
                <w:rFonts w:ascii="Arial" w:hAnsi="Arial" w:cs="Arial"/>
                <w:noProof/>
                <w:lang w:val="mn-MN"/>
              </w:rPr>
            </w:pPr>
            <w:r>
              <w:rPr>
                <w:rFonts w:ascii="Arial" w:hAnsi="Arial" w:cs="Arial"/>
                <w:noProof/>
                <w:lang w:val="mn-MN"/>
              </w:rPr>
              <w:t>1</w:t>
            </w:r>
          </w:p>
        </w:tc>
        <w:tc>
          <w:tcPr>
            <w:tcW w:w="1485" w:type="dxa"/>
            <w:tcBorders>
              <w:top w:val="double" w:sz="6" w:space="0" w:color="auto"/>
              <w:left w:val="single" w:sz="6" w:space="0" w:color="auto"/>
              <w:bottom w:val="nil"/>
              <w:right w:val="single" w:sz="6" w:space="0" w:color="auto"/>
            </w:tcBorders>
            <w:hideMark/>
          </w:tcPr>
          <w:p w14:paraId="1E46CA64" w14:textId="77777777" w:rsidR="0098614E" w:rsidRDefault="0098614E" w:rsidP="0098614E">
            <w:pPr>
              <w:suppressAutoHyphens/>
              <w:jc w:val="center"/>
              <w:rPr>
                <w:rFonts w:ascii="Arial" w:hAnsi="Arial" w:cs="Arial"/>
                <w:noProof/>
                <w:lang w:val="mn-MN"/>
              </w:rPr>
            </w:pPr>
            <w:r>
              <w:rPr>
                <w:rFonts w:ascii="Arial" w:hAnsi="Arial" w:cs="Arial"/>
                <w:noProof/>
                <w:lang w:val="mn-MN"/>
              </w:rPr>
              <w:t>2</w:t>
            </w:r>
          </w:p>
        </w:tc>
        <w:tc>
          <w:tcPr>
            <w:tcW w:w="1125" w:type="dxa"/>
            <w:tcBorders>
              <w:top w:val="double" w:sz="6" w:space="0" w:color="auto"/>
              <w:left w:val="single" w:sz="6" w:space="0" w:color="auto"/>
              <w:bottom w:val="nil"/>
              <w:right w:val="single" w:sz="6" w:space="0" w:color="auto"/>
            </w:tcBorders>
            <w:hideMark/>
          </w:tcPr>
          <w:p w14:paraId="1CCF2058" w14:textId="77777777" w:rsidR="0098614E" w:rsidRDefault="0098614E" w:rsidP="0098614E">
            <w:pPr>
              <w:suppressAutoHyphens/>
              <w:jc w:val="center"/>
              <w:rPr>
                <w:rFonts w:ascii="Arial" w:hAnsi="Arial" w:cs="Arial"/>
                <w:noProof/>
                <w:lang w:val="mn-MN"/>
              </w:rPr>
            </w:pPr>
            <w:r>
              <w:rPr>
                <w:rFonts w:ascii="Arial" w:hAnsi="Arial" w:cs="Arial"/>
                <w:noProof/>
                <w:lang w:val="mn-MN"/>
              </w:rPr>
              <w:t>3</w:t>
            </w:r>
          </w:p>
        </w:tc>
        <w:tc>
          <w:tcPr>
            <w:tcW w:w="1305" w:type="dxa"/>
            <w:tcBorders>
              <w:top w:val="double" w:sz="6" w:space="0" w:color="auto"/>
              <w:left w:val="single" w:sz="6" w:space="0" w:color="auto"/>
              <w:bottom w:val="nil"/>
              <w:right w:val="single" w:sz="6" w:space="0" w:color="auto"/>
            </w:tcBorders>
            <w:hideMark/>
          </w:tcPr>
          <w:p w14:paraId="5118846B" w14:textId="77777777" w:rsidR="0098614E" w:rsidRDefault="0098614E" w:rsidP="0098614E">
            <w:pPr>
              <w:suppressAutoHyphens/>
              <w:jc w:val="center"/>
              <w:rPr>
                <w:rFonts w:ascii="Arial" w:hAnsi="Arial" w:cs="Arial"/>
                <w:noProof/>
                <w:lang w:val="mn-MN"/>
              </w:rPr>
            </w:pPr>
            <w:r>
              <w:rPr>
                <w:rFonts w:ascii="Arial" w:hAnsi="Arial" w:cs="Arial"/>
                <w:noProof/>
                <w:lang w:val="mn-MN"/>
              </w:rPr>
              <w:t>4</w:t>
            </w:r>
          </w:p>
        </w:tc>
        <w:tc>
          <w:tcPr>
            <w:tcW w:w="1305" w:type="dxa"/>
            <w:tcBorders>
              <w:top w:val="double" w:sz="6" w:space="0" w:color="auto"/>
              <w:left w:val="single" w:sz="6" w:space="0" w:color="auto"/>
              <w:bottom w:val="nil"/>
              <w:right w:val="single" w:sz="6" w:space="0" w:color="auto"/>
            </w:tcBorders>
            <w:hideMark/>
          </w:tcPr>
          <w:p w14:paraId="349CDC68" w14:textId="77777777" w:rsidR="0098614E" w:rsidRDefault="0098614E" w:rsidP="0098614E">
            <w:pPr>
              <w:suppressAutoHyphens/>
              <w:jc w:val="center"/>
              <w:rPr>
                <w:rFonts w:ascii="Arial" w:hAnsi="Arial" w:cs="Arial"/>
                <w:noProof/>
                <w:lang w:val="mn-MN"/>
              </w:rPr>
            </w:pPr>
            <w:r>
              <w:rPr>
                <w:rFonts w:ascii="Arial" w:hAnsi="Arial" w:cs="Arial"/>
                <w:noProof/>
                <w:lang w:val="mn-MN"/>
              </w:rPr>
              <w:t>5</w:t>
            </w:r>
          </w:p>
        </w:tc>
        <w:tc>
          <w:tcPr>
            <w:tcW w:w="1305" w:type="dxa"/>
            <w:tcBorders>
              <w:top w:val="double" w:sz="6" w:space="0" w:color="auto"/>
              <w:left w:val="single" w:sz="6" w:space="0" w:color="auto"/>
              <w:bottom w:val="nil"/>
              <w:right w:val="single" w:sz="6" w:space="0" w:color="auto"/>
            </w:tcBorders>
            <w:hideMark/>
          </w:tcPr>
          <w:p w14:paraId="00C04BF7" w14:textId="77777777" w:rsidR="0098614E" w:rsidRDefault="0098614E" w:rsidP="0098614E">
            <w:pPr>
              <w:suppressAutoHyphens/>
              <w:jc w:val="center"/>
              <w:rPr>
                <w:rFonts w:ascii="Arial" w:hAnsi="Arial" w:cs="Arial"/>
                <w:noProof/>
                <w:lang w:val="mn-MN"/>
              </w:rPr>
            </w:pPr>
            <w:r>
              <w:rPr>
                <w:rFonts w:ascii="Arial" w:hAnsi="Arial" w:cs="Arial"/>
                <w:noProof/>
                <w:lang w:val="mn-MN"/>
              </w:rPr>
              <w:t>6</w:t>
            </w:r>
          </w:p>
        </w:tc>
        <w:tc>
          <w:tcPr>
            <w:tcW w:w="1620" w:type="dxa"/>
            <w:tcBorders>
              <w:top w:val="double" w:sz="6" w:space="0" w:color="auto"/>
              <w:left w:val="single" w:sz="6" w:space="0" w:color="auto"/>
              <w:bottom w:val="nil"/>
              <w:right w:val="single" w:sz="6" w:space="0" w:color="auto"/>
            </w:tcBorders>
            <w:hideMark/>
          </w:tcPr>
          <w:p w14:paraId="6C2EEF76" w14:textId="77777777" w:rsidR="0098614E" w:rsidRDefault="0098614E" w:rsidP="0098614E">
            <w:pPr>
              <w:suppressAutoHyphens/>
              <w:jc w:val="center"/>
              <w:rPr>
                <w:rFonts w:ascii="Arial" w:hAnsi="Arial" w:cs="Arial"/>
                <w:noProof/>
                <w:lang w:val="mn-MN"/>
              </w:rPr>
            </w:pPr>
            <w:r>
              <w:rPr>
                <w:rFonts w:ascii="Arial" w:hAnsi="Arial" w:cs="Arial"/>
                <w:noProof/>
                <w:lang w:val="mn-MN"/>
              </w:rPr>
              <w:t>7</w:t>
            </w:r>
          </w:p>
        </w:tc>
        <w:tc>
          <w:tcPr>
            <w:tcW w:w="1620" w:type="dxa"/>
            <w:tcBorders>
              <w:top w:val="double" w:sz="6" w:space="0" w:color="auto"/>
              <w:left w:val="single" w:sz="6" w:space="0" w:color="auto"/>
              <w:bottom w:val="nil"/>
              <w:right w:val="single" w:sz="6" w:space="0" w:color="auto"/>
            </w:tcBorders>
            <w:hideMark/>
          </w:tcPr>
          <w:p w14:paraId="5FA56C91" w14:textId="77777777" w:rsidR="0098614E" w:rsidRDefault="0098614E" w:rsidP="0098614E">
            <w:pPr>
              <w:suppressAutoHyphens/>
              <w:jc w:val="center"/>
              <w:rPr>
                <w:rFonts w:ascii="Arial" w:hAnsi="Arial" w:cs="Arial"/>
                <w:noProof/>
                <w:lang w:val="mn-MN"/>
              </w:rPr>
            </w:pPr>
            <w:r>
              <w:rPr>
                <w:rFonts w:ascii="Arial" w:hAnsi="Arial" w:cs="Arial"/>
                <w:noProof/>
                <w:lang w:val="mn-MN"/>
              </w:rPr>
              <w:t>8</w:t>
            </w:r>
          </w:p>
        </w:tc>
        <w:tc>
          <w:tcPr>
            <w:tcW w:w="1344" w:type="dxa"/>
            <w:tcBorders>
              <w:top w:val="double" w:sz="6" w:space="0" w:color="auto"/>
              <w:left w:val="single" w:sz="6" w:space="0" w:color="auto"/>
              <w:bottom w:val="nil"/>
              <w:right w:val="single" w:sz="6" w:space="0" w:color="auto"/>
            </w:tcBorders>
            <w:hideMark/>
          </w:tcPr>
          <w:p w14:paraId="6842CEDD" w14:textId="77777777" w:rsidR="0098614E" w:rsidRDefault="0098614E" w:rsidP="0098614E">
            <w:pPr>
              <w:suppressAutoHyphens/>
              <w:jc w:val="center"/>
              <w:rPr>
                <w:rFonts w:ascii="Arial" w:hAnsi="Arial" w:cs="Arial"/>
                <w:noProof/>
                <w:lang w:val="mn-MN"/>
              </w:rPr>
            </w:pPr>
            <w:r>
              <w:rPr>
                <w:rFonts w:ascii="Arial" w:hAnsi="Arial" w:cs="Arial"/>
                <w:noProof/>
                <w:lang w:val="mn-MN"/>
              </w:rPr>
              <w:t>9</w:t>
            </w:r>
          </w:p>
        </w:tc>
        <w:tc>
          <w:tcPr>
            <w:tcW w:w="1536" w:type="dxa"/>
            <w:tcBorders>
              <w:top w:val="double" w:sz="6" w:space="0" w:color="auto"/>
              <w:left w:val="single" w:sz="6" w:space="0" w:color="auto"/>
              <w:bottom w:val="double" w:sz="6" w:space="0" w:color="auto"/>
              <w:right w:val="double" w:sz="6" w:space="0" w:color="auto"/>
            </w:tcBorders>
            <w:hideMark/>
          </w:tcPr>
          <w:p w14:paraId="6606EC78" w14:textId="77777777" w:rsidR="0098614E" w:rsidRDefault="0098614E" w:rsidP="0098614E">
            <w:pPr>
              <w:suppressAutoHyphens/>
              <w:jc w:val="center"/>
              <w:rPr>
                <w:rFonts w:ascii="Arial" w:hAnsi="Arial" w:cs="Arial"/>
                <w:noProof/>
                <w:lang w:val="mn-MN"/>
              </w:rPr>
            </w:pPr>
            <w:r>
              <w:rPr>
                <w:rFonts w:ascii="Arial" w:hAnsi="Arial" w:cs="Arial"/>
                <w:noProof/>
                <w:lang w:val="mn-MN"/>
              </w:rPr>
              <w:t>10</w:t>
            </w:r>
          </w:p>
        </w:tc>
      </w:tr>
      <w:tr w:rsidR="0098614E" w:rsidRPr="00A54069" w14:paraId="690D2BDE" w14:textId="77777777" w:rsidTr="00935F4C">
        <w:trPr>
          <w:cantSplit/>
        </w:trPr>
        <w:tc>
          <w:tcPr>
            <w:tcW w:w="1305" w:type="dxa"/>
            <w:tcBorders>
              <w:top w:val="double" w:sz="6" w:space="0" w:color="auto"/>
              <w:left w:val="double" w:sz="6" w:space="0" w:color="auto"/>
              <w:bottom w:val="double" w:sz="6" w:space="0" w:color="auto"/>
              <w:right w:val="single" w:sz="6" w:space="0" w:color="auto"/>
            </w:tcBorders>
            <w:hideMark/>
          </w:tcPr>
          <w:p w14:paraId="569F89B7"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Нэр төрөл</w:t>
            </w:r>
          </w:p>
        </w:tc>
        <w:tc>
          <w:tcPr>
            <w:tcW w:w="1485" w:type="dxa"/>
            <w:tcBorders>
              <w:top w:val="double" w:sz="6" w:space="0" w:color="auto"/>
              <w:left w:val="single" w:sz="6" w:space="0" w:color="auto"/>
              <w:bottom w:val="double" w:sz="6" w:space="0" w:color="auto"/>
              <w:right w:val="single" w:sz="6" w:space="0" w:color="auto"/>
            </w:tcBorders>
            <w:hideMark/>
          </w:tcPr>
          <w:p w14:paraId="4173245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hideMark/>
          </w:tcPr>
          <w:p w14:paraId="79462F43"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Гарал үүслийн улс</w:t>
            </w:r>
          </w:p>
        </w:tc>
        <w:tc>
          <w:tcPr>
            <w:tcW w:w="1305" w:type="dxa"/>
            <w:tcBorders>
              <w:top w:val="double" w:sz="6" w:space="0" w:color="auto"/>
              <w:left w:val="single" w:sz="6" w:space="0" w:color="auto"/>
              <w:bottom w:val="double" w:sz="6" w:space="0" w:color="auto"/>
              <w:right w:val="single" w:sz="6" w:space="0" w:color="auto"/>
            </w:tcBorders>
            <w:hideMark/>
          </w:tcPr>
          <w:p w14:paraId="149021BE"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hideMark/>
          </w:tcPr>
          <w:p w14:paraId="786B27FF"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14:paraId="41EA67C2"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Нэр төрөл бүрийн EXWбүгд үнэ</w:t>
            </w:r>
          </w:p>
          <w:p w14:paraId="589B5CB6"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(4x5)</w:t>
            </w:r>
          </w:p>
          <w:p w14:paraId="5B4086C9" w14:textId="77777777" w:rsidR="0098614E" w:rsidRDefault="0098614E" w:rsidP="0098614E">
            <w:pPr>
              <w:suppressAutoHyphens/>
              <w:jc w:val="center"/>
              <w:rPr>
                <w:rFonts w:ascii="Arial" w:hAnsi="Arial" w:cs="Arial"/>
                <w:noProof/>
                <w:sz w:val="20"/>
                <w:lang w:val="mn-MN"/>
              </w:rPr>
            </w:pPr>
          </w:p>
        </w:tc>
        <w:tc>
          <w:tcPr>
            <w:tcW w:w="1620" w:type="dxa"/>
            <w:tcBorders>
              <w:top w:val="double" w:sz="6" w:space="0" w:color="auto"/>
              <w:left w:val="single" w:sz="6" w:space="0" w:color="auto"/>
              <w:bottom w:val="double" w:sz="6" w:space="0" w:color="auto"/>
              <w:right w:val="single" w:sz="6" w:space="0" w:color="auto"/>
            </w:tcBorders>
          </w:tcPr>
          <w:p w14:paraId="557FB09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Барааг эцсийн цэгт хүргэхэд шаардагдах дотоодын тээвэрлэлт болон бусад үйлчилгээний үнэ</w:t>
            </w:r>
          </w:p>
          <w:p w14:paraId="1EA6C6C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(хэрэв ТШӨХ, ТОӨЗ-ны 15.9.(а).(3)-д шаардсан бол)</w:t>
            </w:r>
          </w:p>
          <w:p w14:paraId="7F24C164" w14:textId="77777777" w:rsidR="0098614E" w:rsidRDefault="0098614E" w:rsidP="0098614E">
            <w:pPr>
              <w:suppressAutoHyphens/>
              <w:jc w:val="center"/>
              <w:rPr>
                <w:rFonts w:ascii="Arial" w:hAnsi="Arial" w:cs="Arial"/>
                <w:noProof/>
                <w:sz w:val="20"/>
                <w:lang w:val="mn-MN"/>
              </w:rPr>
            </w:pPr>
          </w:p>
          <w:p w14:paraId="401C1842" w14:textId="77777777" w:rsidR="0098614E" w:rsidRDefault="0098614E" w:rsidP="0098614E">
            <w:pPr>
              <w:suppressAutoHyphens/>
              <w:jc w:val="center"/>
              <w:rPr>
                <w:rFonts w:ascii="Arial" w:hAnsi="Arial" w:cs="Arial"/>
                <w:noProof/>
                <w:sz w:val="20"/>
                <w:lang w:val="mn-MN"/>
              </w:rPr>
            </w:pPr>
          </w:p>
        </w:tc>
        <w:tc>
          <w:tcPr>
            <w:tcW w:w="1620" w:type="dxa"/>
            <w:tcBorders>
              <w:top w:val="double" w:sz="6" w:space="0" w:color="auto"/>
              <w:left w:val="single" w:sz="6" w:space="0" w:color="auto"/>
              <w:bottom w:val="double" w:sz="6" w:space="0" w:color="auto"/>
              <w:right w:val="single" w:sz="6" w:space="0" w:color="auto"/>
            </w:tcBorders>
          </w:tcPr>
          <w:p w14:paraId="10DB6A6E"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Монгол улсын нутаг дэвсгэр дээр бий болсон буюу дотоодын ажиллах хүч, түүхий эд болон бусад үйлчилгээний өртөгийн </w:t>
            </w:r>
          </w:p>
          <w:p w14:paraId="4C8EB841"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6-р баганад заасан үнэд эзлэххувь</w:t>
            </w:r>
          </w:p>
          <w:p w14:paraId="1A3F7B98" w14:textId="77777777" w:rsidR="0098614E" w:rsidRDefault="0098614E" w:rsidP="0098614E">
            <w:pPr>
              <w:suppressAutoHyphens/>
              <w:jc w:val="center"/>
              <w:rPr>
                <w:rFonts w:ascii="Arial" w:hAnsi="Arial" w:cs="Arial"/>
                <w:noProof/>
                <w:sz w:val="20"/>
                <w:lang w:val="mn-MN"/>
              </w:rPr>
            </w:pPr>
          </w:p>
        </w:tc>
        <w:tc>
          <w:tcPr>
            <w:tcW w:w="1344" w:type="dxa"/>
            <w:tcBorders>
              <w:top w:val="double" w:sz="6" w:space="0" w:color="auto"/>
              <w:left w:val="single" w:sz="6" w:space="0" w:color="auto"/>
              <w:bottom w:val="double" w:sz="6" w:space="0" w:color="auto"/>
              <w:right w:val="single" w:sz="6" w:space="0" w:color="auto"/>
            </w:tcBorders>
          </w:tcPr>
          <w:p w14:paraId="107531DD"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15.9(а).(2)-д заасан гэрээ байгуулах эрх олгосон тохиолдолд төлөх НӨТ болон бусад татвар хураамж</w:t>
            </w:r>
          </w:p>
          <w:p w14:paraId="7B06B53C" w14:textId="77777777" w:rsidR="0098614E" w:rsidRDefault="0098614E" w:rsidP="0098614E">
            <w:pPr>
              <w:suppressAutoHyphens/>
              <w:jc w:val="center"/>
              <w:rPr>
                <w:rFonts w:ascii="Arial" w:hAnsi="Arial" w:cs="Arial"/>
                <w:noProof/>
                <w:sz w:val="20"/>
                <w:lang w:val="mn-MN"/>
              </w:rPr>
            </w:pPr>
          </w:p>
          <w:p w14:paraId="4B63C9B7" w14:textId="77777777" w:rsidR="0098614E" w:rsidRDefault="0098614E" w:rsidP="0098614E">
            <w:pPr>
              <w:rPr>
                <w:rFonts w:ascii="Arial" w:hAnsi="Arial" w:cs="Arial"/>
                <w:noProof/>
                <w:sz w:val="20"/>
                <w:lang w:val="mn-MN"/>
              </w:rPr>
            </w:pPr>
          </w:p>
          <w:p w14:paraId="4E3E4254" w14:textId="77777777" w:rsidR="0098614E" w:rsidRDefault="0098614E" w:rsidP="0098614E">
            <w:pPr>
              <w:jc w:val="center"/>
              <w:rPr>
                <w:rFonts w:ascii="Arial" w:hAnsi="Arial" w:cs="Arial"/>
                <w:noProof/>
                <w:sz w:val="20"/>
                <w:lang w:val="mn-MN"/>
              </w:rPr>
            </w:pPr>
          </w:p>
        </w:tc>
        <w:tc>
          <w:tcPr>
            <w:tcW w:w="1536" w:type="dxa"/>
            <w:tcBorders>
              <w:top w:val="double" w:sz="6" w:space="0" w:color="auto"/>
              <w:left w:val="single" w:sz="6" w:space="0" w:color="auto"/>
              <w:bottom w:val="double" w:sz="6" w:space="0" w:color="auto"/>
              <w:right w:val="double" w:sz="6" w:space="0" w:color="auto"/>
            </w:tcBorders>
            <w:hideMark/>
          </w:tcPr>
          <w:p w14:paraId="458369FB"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Нэр төрөл бүрийн нийт үнэ</w:t>
            </w:r>
          </w:p>
          <w:p w14:paraId="5D859760"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(6+7+9)</w:t>
            </w:r>
          </w:p>
        </w:tc>
      </w:tr>
      <w:tr w:rsidR="0098614E" w:rsidRPr="00A54069" w14:paraId="51B6184B" w14:textId="77777777" w:rsidTr="00935F4C">
        <w:trPr>
          <w:cantSplit/>
          <w:trHeight w:hRule="exact" w:val="1422"/>
        </w:trPr>
        <w:tc>
          <w:tcPr>
            <w:tcW w:w="1305" w:type="dxa"/>
            <w:tcBorders>
              <w:top w:val="nil"/>
              <w:left w:val="double" w:sz="6" w:space="0" w:color="auto"/>
              <w:bottom w:val="double" w:sz="6" w:space="0" w:color="auto"/>
              <w:right w:val="single" w:sz="6" w:space="0" w:color="auto"/>
            </w:tcBorders>
          </w:tcPr>
          <w:p w14:paraId="3958D65D" w14:textId="77777777" w:rsidR="0098614E" w:rsidRDefault="0098614E" w:rsidP="0098614E">
            <w:pPr>
              <w:suppressAutoHyphens/>
              <w:rPr>
                <w:rFonts w:ascii="Arial" w:hAnsi="Arial" w:cs="Arial"/>
                <w:noProof/>
                <w:sz w:val="20"/>
                <w:lang w:val="mn-MN"/>
              </w:rPr>
            </w:pPr>
          </w:p>
        </w:tc>
        <w:tc>
          <w:tcPr>
            <w:tcW w:w="1485" w:type="dxa"/>
            <w:tcBorders>
              <w:top w:val="nil"/>
              <w:left w:val="single" w:sz="6" w:space="0" w:color="auto"/>
              <w:bottom w:val="double" w:sz="6" w:space="0" w:color="auto"/>
              <w:right w:val="single" w:sz="6" w:space="0" w:color="auto"/>
            </w:tcBorders>
          </w:tcPr>
          <w:p w14:paraId="20248B26" w14:textId="77777777" w:rsidR="0098614E" w:rsidRDefault="0098614E" w:rsidP="0098614E">
            <w:pPr>
              <w:suppressAutoHyphens/>
              <w:rPr>
                <w:rFonts w:ascii="Arial" w:hAnsi="Arial" w:cs="Arial"/>
                <w:noProof/>
                <w:sz w:val="20"/>
                <w:lang w:val="mn-MN"/>
              </w:rPr>
            </w:pPr>
          </w:p>
        </w:tc>
        <w:tc>
          <w:tcPr>
            <w:tcW w:w="1125" w:type="dxa"/>
            <w:tcBorders>
              <w:top w:val="nil"/>
              <w:left w:val="single" w:sz="6" w:space="0" w:color="auto"/>
              <w:bottom w:val="double" w:sz="6" w:space="0" w:color="auto"/>
              <w:right w:val="single" w:sz="6" w:space="0" w:color="auto"/>
            </w:tcBorders>
          </w:tcPr>
          <w:p w14:paraId="34FAF0B8" w14:textId="77777777" w:rsidR="0098614E" w:rsidRDefault="0098614E" w:rsidP="0098614E">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19F19A5D" w14:textId="77777777" w:rsidR="0098614E" w:rsidRDefault="0098614E" w:rsidP="0098614E">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64BB9B41" w14:textId="77777777" w:rsidR="0098614E" w:rsidRDefault="0098614E" w:rsidP="0098614E">
            <w:pPr>
              <w:suppressAutoHyphens/>
              <w:rPr>
                <w:rFonts w:ascii="Arial" w:hAnsi="Arial" w:cs="Arial"/>
                <w:noProof/>
                <w:sz w:val="20"/>
                <w:lang w:val="mn-MN"/>
              </w:rPr>
            </w:pPr>
          </w:p>
        </w:tc>
        <w:tc>
          <w:tcPr>
            <w:tcW w:w="1305" w:type="dxa"/>
            <w:tcBorders>
              <w:top w:val="nil"/>
              <w:left w:val="single" w:sz="6" w:space="0" w:color="auto"/>
              <w:bottom w:val="double" w:sz="6" w:space="0" w:color="auto"/>
              <w:right w:val="single" w:sz="6" w:space="0" w:color="auto"/>
            </w:tcBorders>
          </w:tcPr>
          <w:p w14:paraId="0C3FF2AB" w14:textId="77777777" w:rsidR="0098614E" w:rsidRDefault="0098614E" w:rsidP="0098614E">
            <w:pPr>
              <w:suppressAutoHyphens/>
              <w:jc w:val="center"/>
              <w:rPr>
                <w:rFonts w:ascii="Arial" w:hAnsi="Arial" w:cs="Arial"/>
                <w:noProof/>
                <w:sz w:val="16"/>
                <w:szCs w:val="16"/>
                <w:lang w:val="mn-MN"/>
              </w:rPr>
            </w:pPr>
          </w:p>
        </w:tc>
        <w:tc>
          <w:tcPr>
            <w:tcW w:w="1620" w:type="dxa"/>
            <w:tcBorders>
              <w:top w:val="nil"/>
              <w:left w:val="single" w:sz="6" w:space="0" w:color="auto"/>
              <w:bottom w:val="double" w:sz="6" w:space="0" w:color="auto"/>
              <w:right w:val="single" w:sz="6" w:space="0" w:color="auto"/>
            </w:tcBorders>
          </w:tcPr>
          <w:p w14:paraId="0C4D4CBC" w14:textId="77777777" w:rsidR="0098614E" w:rsidRDefault="0098614E" w:rsidP="0098614E">
            <w:pPr>
              <w:suppressAutoHyphens/>
              <w:jc w:val="center"/>
              <w:rPr>
                <w:rFonts w:ascii="Arial" w:hAnsi="Arial" w:cs="Arial"/>
                <w:noProof/>
                <w:sz w:val="19"/>
                <w:szCs w:val="19"/>
                <w:lang w:val="mn-MN"/>
              </w:rPr>
            </w:pPr>
          </w:p>
        </w:tc>
        <w:tc>
          <w:tcPr>
            <w:tcW w:w="1620" w:type="dxa"/>
            <w:tcBorders>
              <w:top w:val="nil"/>
              <w:left w:val="single" w:sz="6" w:space="0" w:color="auto"/>
              <w:bottom w:val="double" w:sz="6" w:space="0" w:color="auto"/>
              <w:right w:val="single" w:sz="6" w:space="0" w:color="auto"/>
            </w:tcBorders>
          </w:tcPr>
          <w:p w14:paraId="0C858E22" w14:textId="77777777" w:rsidR="0098614E" w:rsidRDefault="0098614E" w:rsidP="0098614E">
            <w:pPr>
              <w:suppressAutoHyphens/>
              <w:rPr>
                <w:rFonts w:ascii="Arial" w:hAnsi="Arial" w:cs="Arial"/>
                <w:noProof/>
                <w:sz w:val="20"/>
                <w:lang w:val="mn-MN"/>
              </w:rPr>
            </w:pPr>
          </w:p>
        </w:tc>
        <w:tc>
          <w:tcPr>
            <w:tcW w:w="1344" w:type="dxa"/>
            <w:tcBorders>
              <w:top w:val="nil"/>
              <w:left w:val="single" w:sz="6" w:space="0" w:color="auto"/>
              <w:bottom w:val="double" w:sz="6" w:space="0" w:color="auto"/>
              <w:right w:val="single" w:sz="6" w:space="0" w:color="auto"/>
            </w:tcBorders>
          </w:tcPr>
          <w:p w14:paraId="7AAA6CEA" w14:textId="77777777" w:rsidR="0098614E" w:rsidRDefault="0098614E" w:rsidP="0098614E">
            <w:pPr>
              <w:suppressAutoHyphens/>
              <w:rPr>
                <w:rFonts w:ascii="Arial" w:hAnsi="Arial" w:cs="Arial"/>
                <w:noProof/>
                <w:sz w:val="20"/>
                <w:lang w:val="mn-MN"/>
              </w:rPr>
            </w:pPr>
          </w:p>
        </w:tc>
        <w:tc>
          <w:tcPr>
            <w:tcW w:w="1536" w:type="dxa"/>
            <w:tcBorders>
              <w:top w:val="double" w:sz="6" w:space="0" w:color="auto"/>
              <w:left w:val="single" w:sz="6" w:space="0" w:color="auto"/>
              <w:bottom w:val="double" w:sz="6" w:space="0" w:color="auto"/>
              <w:right w:val="double" w:sz="6" w:space="0" w:color="auto"/>
            </w:tcBorders>
          </w:tcPr>
          <w:p w14:paraId="7721408B" w14:textId="77777777" w:rsidR="0098614E" w:rsidRDefault="0098614E" w:rsidP="0098614E">
            <w:pPr>
              <w:suppressAutoHyphens/>
              <w:rPr>
                <w:rFonts w:ascii="Arial" w:hAnsi="Arial" w:cs="Arial"/>
                <w:noProof/>
                <w:sz w:val="20"/>
                <w:lang w:val="mn-MN"/>
              </w:rPr>
            </w:pPr>
          </w:p>
        </w:tc>
      </w:tr>
      <w:tr w:rsidR="0098614E" w14:paraId="11A3EBC1" w14:textId="77777777" w:rsidTr="00935F4C">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hideMark/>
          </w:tcPr>
          <w:p w14:paraId="51CEE291" w14:textId="77777777" w:rsidR="0098614E" w:rsidRDefault="0098614E" w:rsidP="0098614E">
            <w:pPr>
              <w:rPr>
                <w:rFonts w:ascii="Arial" w:hAnsi="Arial" w:cs="Arial"/>
                <w:b/>
                <w:bCs/>
                <w:noProof/>
                <w:lang w:val="mn-MN"/>
              </w:rPr>
            </w:pPr>
            <w:r>
              <w:rPr>
                <w:rFonts w:ascii="Arial" w:hAnsi="Arial" w:cs="Arial"/>
                <w:b/>
                <w:bCs/>
                <w:noProof/>
                <w:lang w:val="mn-MN"/>
              </w:rPr>
              <w:t>Тендерийн нийт үнэ (10)</w:t>
            </w:r>
          </w:p>
        </w:tc>
        <w:tc>
          <w:tcPr>
            <w:tcW w:w="1344" w:type="dxa"/>
            <w:tcBorders>
              <w:top w:val="double" w:sz="6" w:space="0" w:color="auto"/>
              <w:left w:val="single" w:sz="6" w:space="0" w:color="auto"/>
              <w:bottom w:val="double" w:sz="6" w:space="0" w:color="auto"/>
              <w:right w:val="double" w:sz="6" w:space="0" w:color="auto"/>
            </w:tcBorders>
          </w:tcPr>
          <w:p w14:paraId="08D6AF0B" w14:textId="77777777" w:rsidR="0098614E" w:rsidRDefault="0098614E" w:rsidP="0098614E">
            <w:pPr>
              <w:ind w:left="372" w:hanging="372"/>
              <w:jc w:val="right"/>
              <w:rPr>
                <w:rFonts w:ascii="Arial" w:hAnsi="Arial" w:cs="Arial"/>
                <w:noProof/>
                <w:lang w:val="mn-MN"/>
              </w:rPr>
            </w:pPr>
          </w:p>
        </w:tc>
        <w:tc>
          <w:tcPr>
            <w:tcW w:w="1536" w:type="dxa"/>
            <w:tcBorders>
              <w:top w:val="double" w:sz="6" w:space="0" w:color="auto"/>
              <w:left w:val="single" w:sz="4" w:space="0" w:color="auto"/>
              <w:bottom w:val="double" w:sz="6" w:space="0" w:color="auto"/>
              <w:right w:val="double" w:sz="6" w:space="0" w:color="auto"/>
            </w:tcBorders>
          </w:tcPr>
          <w:p w14:paraId="2F05EEB9" w14:textId="77777777" w:rsidR="0098614E" w:rsidRDefault="0098614E" w:rsidP="0098614E">
            <w:pPr>
              <w:rPr>
                <w:rFonts w:ascii="Arial" w:hAnsi="Arial" w:cs="Arial"/>
                <w:noProof/>
                <w:lang w:val="mn-MN"/>
              </w:rPr>
            </w:pPr>
          </w:p>
        </w:tc>
      </w:tr>
    </w:tbl>
    <w:p w14:paraId="5897F599" w14:textId="77777777" w:rsidR="0098614E" w:rsidRDefault="0098614E" w:rsidP="00935F4C">
      <w:pPr>
        <w:rPr>
          <w:rFonts w:ascii="Arial" w:hAnsi="Arial" w:cs="Arial"/>
          <w:noProof/>
          <w:lang w:val="mn-MN"/>
        </w:rPr>
      </w:pPr>
    </w:p>
    <w:p w14:paraId="58B5C80C" w14:textId="77777777" w:rsidR="0098614E" w:rsidRDefault="0098614E" w:rsidP="00935F4C">
      <w:pPr>
        <w:spacing w:line="240" w:lineRule="exact"/>
        <w:ind w:right="1244"/>
        <w:jc w:val="right"/>
        <w:rPr>
          <w:rFonts w:ascii="Arial" w:hAnsi="Arial" w:cs="Arial"/>
          <w:noProof/>
          <w:lang w:val="mn-MN"/>
        </w:rPr>
      </w:pPr>
      <w:r>
        <w:rPr>
          <w:rFonts w:ascii="Arial" w:hAnsi="Arial" w:cs="Arial"/>
          <w:noProof/>
          <w:lang w:val="mn-MN"/>
        </w:rPr>
        <w:t>Тендерт оролцогчийн нэр ___________________  Гарын үсэг  ____________________  Огноо  ____________________</w:t>
      </w:r>
    </w:p>
    <w:p w14:paraId="50C8498D" w14:textId="77777777" w:rsidR="0098614E" w:rsidRDefault="0098614E" w:rsidP="00935F4C">
      <w:pPr>
        <w:spacing w:line="240" w:lineRule="exact"/>
        <w:ind w:right="1244"/>
        <w:jc w:val="right"/>
        <w:rPr>
          <w:rFonts w:ascii="Arial" w:hAnsi="Arial" w:cs="Arial"/>
          <w:noProof/>
          <w:lang w:val="mn-MN"/>
        </w:rPr>
      </w:pPr>
    </w:p>
    <w:p w14:paraId="2EBA9438" w14:textId="77777777" w:rsidR="0098614E" w:rsidRDefault="0098614E" w:rsidP="00935F4C">
      <w:pPr>
        <w:pStyle w:val="BodyTextIndent"/>
        <w:spacing w:line="240" w:lineRule="exact"/>
        <w:ind w:left="0"/>
        <w:jc w:val="right"/>
        <w:rPr>
          <w:rFonts w:ascii="Arial" w:hAnsi="Arial" w:cs="Arial"/>
          <w:b/>
          <w:bCs/>
          <w:noProof/>
          <w:sz w:val="21"/>
          <w:szCs w:val="21"/>
          <w:lang w:val="mn-MN"/>
        </w:rPr>
      </w:pPr>
    </w:p>
    <w:p w14:paraId="46D4F4B2" w14:textId="77777777" w:rsidR="0098614E" w:rsidRDefault="0098614E" w:rsidP="00935F4C">
      <w:pPr>
        <w:pStyle w:val="BodyTextIndent"/>
        <w:spacing w:line="240" w:lineRule="exact"/>
        <w:ind w:left="0"/>
        <w:jc w:val="right"/>
        <w:rPr>
          <w:rFonts w:ascii="Arial" w:hAnsi="Arial" w:cs="Arial"/>
          <w:b/>
          <w:bCs/>
          <w:noProof/>
          <w:sz w:val="21"/>
          <w:szCs w:val="21"/>
          <w:lang w:val="mn-MN"/>
        </w:rPr>
      </w:pPr>
    </w:p>
    <w:p w14:paraId="72BC2E06" w14:textId="77777777" w:rsidR="0098614E" w:rsidRDefault="0098614E" w:rsidP="00935F4C">
      <w:pPr>
        <w:pStyle w:val="BodyTextIndent"/>
        <w:spacing w:line="240" w:lineRule="exact"/>
        <w:ind w:left="0"/>
        <w:jc w:val="right"/>
        <w:rPr>
          <w:rFonts w:ascii="Arial" w:hAnsi="Arial" w:cs="Arial"/>
          <w:b/>
          <w:bCs/>
          <w:noProof/>
          <w:sz w:val="21"/>
          <w:szCs w:val="21"/>
          <w:lang w:val="mn-MN"/>
        </w:rPr>
      </w:pPr>
    </w:p>
    <w:p w14:paraId="383E8275"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b/>
          <w:bCs/>
          <w:noProof/>
          <w:sz w:val="21"/>
          <w:szCs w:val="21"/>
          <w:lang w:val="mn-MN"/>
        </w:rPr>
        <w:t>МАЯГТ №: ТШМ -2Б</w:t>
      </w:r>
    </w:p>
    <w:p w14:paraId="511F9A18" w14:textId="77777777" w:rsidR="0098614E" w:rsidRDefault="0098614E" w:rsidP="00935F4C">
      <w:pPr>
        <w:pStyle w:val="SectionVHeader"/>
        <w:jc w:val="right"/>
        <w:rPr>
          <w:rFonts w:ascii="Arial" w:hAnsi="Arial" w:cs="Arial"/>
          <w:caps/>
          <w:noProof/>
          <w:sz w:val="24"/>
          <w:szCs w:val="24"/>
          <w:lang w:val="mn-MN"/>
        </w:rPr>
      </w:pPr>
    </w:p>
    <w:p w14:paraId="44677185" w14:textId="77777777" w:rsidR="0098614E" w:rsidRDefault="0098614E" w:rsidP="00935F4C">
      <w:pPr>
        <w:pStyle w:val="SectionVHeader"/>
        <w:rPr>
          <w:rFonts w:ascii="Arial" w:hAnsi="Arial" w:cs="Arial"/>
          <w:caps/>
          <w:noProof/>
          <w:sz w:val="24"/>
          <w:szCs w:val="24"/>
          <w:lang w:val="mn-MN"/>
        </w:rPr>
      </w:pPr>
      <w:r>
        <w:rPr>
          <w:rFonts w:ascii="Arial" w:hAnsi="Arial" w:cs="Arial"/>
          <w:caps/>
          <w:noProof/>
          <w:sz w:val="24"/>
          <w:szCs w:val="24"/>
          <w:lang w:val="mn-MN"/>
        </w:rPr>
        <w:t>Монгол улсын гадна үйлдвэрлэгдсэн БӨГӨӨД ИМПОРТООР ОРЖ ИРЭХ</w:t>
      </w:r>
    </w:p>
    <w:p w14:paraId="4F7ADD3F" w14:textId="77777777" w:rsidR="0098614E" w:rsidRDefault="0098614E" w:rsidP="00935F4C">
      <w:pPr>
        <w:pStyle w:val="SectionVHeader"/>
        <w:rPr>
          <w:rFonts w:ascii="Arial" w:hAnsi="Arial" w:cs="Arial"/>
          <w:caps/>
          <w:noProof/>
          <w:sz w:val="24"/>
          <w:szCs w:val="24"/>
          <w:lang w:val="mn-MN"/>
        </w:rPr>
      </w:pPr>
      <w:r>
        <w:rPr>
          <w:rFonts w:ascii="Arial" w:hAnsi="Arial" w:cs="Arial"/>
          <w:caps/>
          <w:noProof/>
          <w:sz w:val="24"/>
          <w:szCs w:val="24"/>
          <w:lang w:val="mn-MN"/>
        </w:rPr>
        <w:t>БАРААНЫ үниЙн хуваарь</w:t>
      </w:r>
    </w:p>
    <w:p w14:paraId="3786A33D" w14:textId="77777777" w:rsidR="0098614E" w:rsidRDefault="0098614E" w:rsidP="00935F4C">
      <w:pPr>
        <w:jc w:val="right"/>
        <w:rPr>
          <w:rFonts w:ascii="Arial" w:hAnsi="Arial" w:cs="Arial"/>
          <w:noProof/>
          <w:lang w:val="mn-MN"/>
        </w:rPr>
      </w:pPr>
      <w:r>
        <w:rPr>
          <w:rFonts w:ascii="Arial" w:hAnsi="Arial" w:cs="Arial"/>
          <w:noProof/>
          <w:lang w:val="mn-MN"/>
        </w:rPr>
        <w:tab/>
      </w:r>
    </w:p>
    <w:p w14:paraId="43311D79" w14:textId="77777777" w:rsidR="0098614E" w:rsidRDefault="0098614E" w:rsidP="00935F4C">
      <w:pPr>
        <w:ind w:right="884"/>
        <w:jc w:val="right"/>
        <w:rPr>
          <w:rFonts w:ascii="Arial" w:hAnsi="Arial" w:cs="Arial"/>
          <w:noProof/>
          <w:lang w:val="mn-MN"/>
        </w:rPr>
      </w:pPr>
      <w:r>
        <w:rPr>
          <w:rFonts w:ascii="Arial" w:hAnsi="Arial" w:cs="Arial"/>
          <w:noProof/>
          <w:lang w:val="mn-MN"/>
        </w:rPr>
        <w:t>Огноо: ______________________</w:t>
      </w:r>
    </w:p>
    <w:p w14:paraId="4E447B48" w14:textId="77777777" w:rsidR="0098614E" w:rsidRDefault="0098614E" w:rsidP="00935F4C">
      <w:pPr>
        <w:ind w:right="884"/>
        <w:jc w:val="right"/>
        <w:rPr>
          <w:rFonts w:ascii="Arial" w:hAnsi="Arial" w:cs="Arial"/>
          <w:noProof/>
          <w:lang w:val="mn-MN"/>
        </w:rPr>
      </w:pPr>
      <w:r>
        <w:rPr>
          <w:rFonts w:ascii="Arial" w:hAnsi="Arial" w:cs="Arial"/>
          <w:noProof/>
          <w:lang w:val="mn-MN"/>
        </w:rPr>
        <w:t>НТШ-ын дугаар: ___________________</w:t>
      </w:r>
    </w:p>
    <w:p w14:paraId="343A4835" w14:textId="77777777" w:rsidR="0098614E" w:rsidRDefault="0098614E" w:rsidP="00935F4C">
      <w:pPr>
        <w:ind w:right="884"/>
        <w:jc w:val="right"/>
        <w:rPr>
          <w:rFonts w:ascii="Arial" w:hAnsi="Arial" w:cs="Arial"/>
          <w:noProof/>
          <w:lang w:val="mn-MN"/>
        </w:rPr>
      </w:pPr>
      <w:r>
        <w:rPr>
          <w:rFonts w:ascii="Arial" w:hAnsi="Arial" w:cs="Arial"/>
          <w:noProof/>
          <w:lang w:val="mn-MN"/>
        </w:rPr>
        <w:t>Тендерийн урилгын дугаар: ________</w:t>
      </w:r>
    </w:p>
    <w:p w14:paraId="3AF0E4EF" w14:textId="77777777" w:rsidR="0098614E" w:rsidRDefault="0098614E" w:rsidP="00935F4C">
      <w:pPr>
        <w:suppressAutoHyphens/>
        <w:ind w:right="884"/>
        <w:jc w:val="right"/>
        <w:rPr>
          <w:rFonts w:ascii="Arial" w:hAnsi="Arial" w:cs="Arial"/>
          <w:noProof/>
          <w:lang w:val="mn-MN"/>
        </w:rPr>
      </w:pPr>
      <w:r>
        <w:rPr>
          <w:rFonts w:ascii="Arial" w:hAnsi="Arial" w:cs="Arial"/>
          <w:noProof/>
          <w:lang w:val="mn-MN"/>
        </w:rPr>
        <w:t xml:space="preserve">                           (Б ангилал) </w:t>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 xml:space="preserve"> Хувилбарт тендерийн дугаар: _______</w:t>
      </w:r>
    </w:p>
    <w:p w14:paraId="468B69D5" w14:textId="77777777" w:rsidR="0098614E" w:rsidRDefault="0098614E" w:rsidP="00935F4C">
      <w:pPr>
        <w:ind w:right="884"/>
        <w:jc w:val="center"/>
        <w:rPr>
          <w:rFonts w:ascii="Arial" w:hAnsi="Arial" w:cs="Arial"/>
          <w:noProof/>
          <w:lang w:val="mn-MN"/>
        </w:rPr>
      </w:pP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r>
      <w:r>
        <w:rPr>
          <w:rFonts w:ascii="Arial" w:hAnsi="Arial" w:cs="Arial"/>
          <w:noProof/>
          <w:lang w:val="mn-MN"/>
        </w:rPr>
        <w:tab/>
        <w:t xml:space="preserve">Хуудасны ________ –ын _______ </w:t>
      </w:r>
    </w:p>
    <w:p w14:paraId="6D67F561" w14:textId="77777777" w:rsidR="0098614E" w:rsidRDefault="0098614E" w:rsidP="00935F4C">
      <w:pPr>
        <w:tabs>
          <w:tab w:val="left" w:pos="900"/>
        </w:tabs>
        <w:rPr>
          <w:rFonts w:ascii="Arial" w:hAnsi="Arial" w:cs="Arial"/>
          <w:noProof/>
          <w:lang w:val="mn-MN"/>
        </w:rPr>
      </w:pPr>
      <w:r>
        <w:rPr>
          <w:rFonts w:ascii="Arial" w:hAnsi="Arial" w:cs="Arial"/>
          <w:noProof/>
          <w:lang w:val="mn-MN"/>
        </w:rPr>
        <w:tab/>
        <w:t xml:space="preserve">ТОӨЗ-ны 16-д заасан валютаар           </w:t>
      </w:r>
    </w:p>
    <w:tbl>
      <w:tblPr>
        <w:tblW w:w="13725"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990"/>
        <w:gridCol w:w="900"/>
        <w:gridCol w:w="1080"/>
        <w:gridCol w:w="1621"/>
        <w:gridCol w:w="1621"/>
        <w:gridCol w:w="1339"/>
        <w:gridCol w:w="1497"/>
        <w:gridCol w:w="1871"/>
        <w:gridCol w:w="2806"/>
      </w:tblGrid>
      <w:tr w:rsidR="0098614E" w14:paraId="584197B2" w14:textId="77777777" w:rsidTr="00935F4C">
        <w:trPr>
          <w:cantSplit/>
          <w:trHeight w:val="270"/>
        </w:trPr>
        <w:tc>
          <w:tcPr>
            <w:tcW w:w="990" w:type="dxa"/>
            <w:tcBorders>
              <w:top w:val="double" w:sz="6" w:space="0" w:color="auto"/>
              <w:left w:val="double" w:sz="6" w:space="0" w:color="auto"/>
              <w:bottom w:val="nil"/>
              <w:right w:val="single" w:sz="6" w:space="0" w:color="auto"/>
            </w:tcBorders>
            <w:hideMark/>
          </w:tcPr>
          <w:p w14:paraId="483D84BF" w14:textId="77777777" w:rsidR="0098614E" w:rsidRDefault="0098614E" w:rsidP="0098614E">
            <w:pPr>
              <w:suppressAutoHyphens/>
              <w:jc w:val="center"/>
              <w:rPr>
                <w:rFonts w:ascii="Arial" w:hAnsi="Arial" w:cs="Arial"/>
                <w:noProof/>
                <w:lang w:val="mn-MN"/>
              </w:rPr>
            </w:pPr>
            <w:r>
              <w:rPr>
                <w:rFonts w:ascii="Arial" w:hAnsi="Arial" w:cs="Arial"/>
                <w:noProof/>
                <w:lang w:val="mn-MN"/>
              </w:rPr>
              <w:t>1</w:t>
            </w:r>
          </w:p>
        </w:tc>
        <w:tc>
          <w:tcPr>
            <w:tcW w:w="900" w:type="dxa"/>
            <w:tcBorders>
              <w:top w:val="double" w:sz="6" w:space="0" w:color="auto"/>
              <w:left w:val="single" w:sz="6" w:space="0" w:color="auto"/>
              <w:bottom w:val="nil"/>
              <w:right w:val="single" w:sz="6" w:space="0" w:color="auto"/>
            </w:tcBorders>
            <w:hideMark/>
          </w:tcPr>
          <w:p w14:paraId="7B1A6C9F" w14:textId="77777777" w:rsidR="0098614E" w:rsidRDefault="0098614E" w:rsidP="0098614E">
            <w:pPr>
              <w:suppressAutoHyphens/>
              <w:jc w:val="center"/>
              <w:rPr>
                <w:rFonts w:ascii="Arial" w:hAnsi="Arial" w:cs="Arial"/>
                <w:noProof/>
                <w:lang w:val="mn-MN"/>
              </w:rPr>
            </w:pPr>
            <w:r>
              <w:rPr>
                <w:rFonts w:ascii="Arial" w:hAnsi="Arial" w:cs="Arial"/>
                <w:noProof/>
                <w:lang w:val="mn-MN"/>
              </w:rPr>
              <w:t>2</w:t>
            </w:r>
          </w:p>
        </w:tc>
        <w:tc>
          <w:tcPr>
            <w:tcW w:w="1080" w:type="dxa"/>
            <w:tcBorders>
              <w:top w:val="double" w:sz="6" w:space="0" w:color="auto"/>
              <w:left w:val="single" w:sz="6" w:space="0" w:color="auto"/>
              <w:bottom w:val="nil"/>
              <w:right w:val="single" w:sz="6" w:space="0" w:color="auto"/>
            </w:tcBorders>
            <w:hideMark/>
          </w:tcPr>
          <w:p w14:paraId="3FC61CC7" w14:textId="77777777" w:rsidR="0098614E" w:rsidRDefault="0098614E" w:rsidP="0098614E">
            <w:pPr>
              <w:suppressAutoHyphens/>
              <w:jc w:val="center"/>
              <w:rPr>
                <w:rFonts w:ascii="Arial" w:hAnsi="Arial" w:cs="Arial"/>
                <w:noProof/>
                <w:lang w:val="mn-MN"/>
              </w:rPr>
            </w:pPr>
            <w:r>
              <w:rPr>
                <w:rFonts w:ascii="Arial" w:hAnsi="Arial" w:cs="Arial"/>
                <w:noProof/>
                <w:lang w:val="mn-MN"/>
              </w:rPr>
              <w:t>3</w:t>
            </w:r>
          </w:p>
        </w:tc>
        <w:tc>
          <w:tcPr>
            <w:tcW w:w="1620" w:type="dxa"/>
            <w:tcBorders>
              <w:top w:val="double" w:sz="6" w:space="0" w:color="auto"/>
              <w:left w:val="single" w:sz="6" w:space="0" w:color="auto"/>
              <w:bottom w:val="nil"/>
              <w:right w:val="single" w:sz="6" w:space="0" w:color="auto"/>
            </w:tcBorders>
            <w:hideMark/>
          </w:tcPr>
          <w:p w14:paraId="2E4AD270" w14:textId="77777777" w:rsidR="0098614E" w:rsidRDefault="0098614E" w:rsidP="0098614E">
            <w:pPr>
              <w:suppressAutoHyphens/>
              <w:jc w:val="center"/>
              <w:rPr>
                <w:rFonts w:ascii="Arial" w:hAnsi="Arial" w:cs="Arial"/>
                <w:noProof/>
                <w:lang w:val="mn-MN"/>
              </w:rPr>
            </w:pPr>
            <w:r>
              <w:rPr>
                <w:rFonts w:ascii="Arial" w:hAnsi="Arial" w:cs="Arial"/>
                <w:noProof/>
                <w:lang w:val="mn-MN"/>
              </w:rPr>
              <w:t>4</w:t>
            </w:r>
          </w:p>
        </w:tc>
        <w:tc>
          <w:tcPr>
            <w:tcW w:w="1620" w:type="dxa"/>
            <w:tcBorders>
              <w:top w:val="double" w:sz="6" w:space="0" w:color="auto"/>
              <w:left w:val="single" w:sz="6" w:space="0" w:color="auto"/>
              <w:bottom w:val="nil"/>
              <w:right w:val="single" w:sz="6" w:space="0" w:color="auto"/>
            </w:tcBorders>
            <w:hideMark/>
          </w:tcPr>
          <w:p w14:paraId="0777EBDB" w14:textId="77777777" w:rsidR="0098614E" w:rsidRDefault="0098614E" w:rsidP="0098614E">
            <w:pPr>
              <w:suppressAutoHyphens/>
              <w:jc w:val="center"/>
              <w:rPr>
                <w:rFonts w:ascii="Arial" w:hAnsi="Arial" w:cs="Arial"/>
                <w:noProof/>
                <w:lang w:val="mn-MN"/>
              </w:rPr>
            </w:pPr>
            <w:r>
              <w:rPr>
                <w:rFonts w:ascii="Arial" w:hAnsi="Arial" w:cs="Arial"/>
                <w:noProof/>
                <w:lang w:val="mn-MN"/>
              </w:rPr>
              <w:t>5</w:t>
            </w:r>
          </w:p>
        </w:tc>
        <w:tc>
          <w:tcPr>
            <w:tcW w:w="1338" w:type="dxa"/>
            <w:tcBorders>
              <w:top w:val="double" w:sz="6" w:space="0" w:color="auto"/>
              <w:left w:val="single" w:sz="6" w:space="0" w:color="auto"/>
              <w:bottom w:val="nil"/>
              <w:right w:val="single" w:sz="6" w:space="0" w:color="auto"/>
            </w:tcBorders>
            <w:hideMark/>
          </w:tcPr>
          <w:p w14:paraId="1E9FE9E2" w14:textId="77777777" w:rsidR="0098614E" w:rsidRDefault="0098614E" w:rsidP="0098614E">
            <w:pPr>
              <w:suppressAutoHyphens/>
              <w:jc w:val="center"/>
              <w:rPr>
                <w:rFonts w:ascii="Arial" w:hAnsi="Arial" w:cs="Arial"/>
                <w:noProof/>
                <w:lang w:val="mn-MN"/>
              </w:rPr>
            </w:pPr>
            <w:r>
              <w:rPr>
                <w:rFonts w:ascii="Arial" w:hAnsi="Arial" w:cs="Arial"/>
                <w:noProof/>
                <w:lang w:val="mn-MN"/>
              </w:rPr>
              <w:t>6</w:t>
            </w:r>
          </w:p>
        </w:tc>
        <w:tc>
          <w:tcPr>
            <w:tcW w:w="1496" w:type="dxa"/>
            <w:tcBorders>
              <w:top w:val="double" w:sz="6" w:space="0" w:color="auto"/>
              <w:left w:val="single" w:sz="6" w:space="0" w:color="auto"/>
              <w:bottom w:val="nil"/>
              <w:right w:val="single" w:sz="6" w:space="0" w:color="auto"/>
            </w:tcBorders>
            <w:hideMark/>
          </w:tcPr>
          <w:p w14:paraId="77DC34DA" w14:textId="77777777" w:rsidR="0098614E" w:rsidRDefault="0098614E" w:rsidP="0098614E">
            <w:pPr>
              <w:suppressAutoHyphens/>
              <w:jc w:val="center"/>
              <w:rPr>
                <w:rFonts w:ascii="Arial" w:hAnsi="Arial" w:cs="Arial"/>
                <w:noProof/>
                <w:lang w:val="mn-MN"/>
              </w:rPr>
            </w:pPr>
            <w:r>
              <w:rPr>
                <w:rFonts w:ascii="Arial" w:hAnsi="Arial" w:cs="Arial"/>
                <w:noProof/>
                <w:lang w:val="mn-MN"/>
              </w:rPr>
              <w:t>7</w:t>
            </w:r>
          </w:p>
        </w:tc>
        <w:tc>
          <w:tcPr>
            <w:tcW w:w="1870" w:type="dxa"/>
            <w:tcBorders>
              <w:top w:val="double" w:sz="6" w:space="0" w:color="auto"/>
              <w:left w:val="single" w:sz="6" w:space="0" w:color="auto"/>
              <w:bottom w:val="nil"/>
              <w:right w:val="single" w:sz="6" w:space="0" w:color="auto"/>
            </w:tcBorders>
            <w:hideMark/>
          </w:tcPr>
          <w:p w14:paraId="55E48069" w14:textId="77777777" w:rsidR="0098614E" w:rsidRDefault="0098614E" w:rsidP="0098614E">
            <w:pPr>
              <w:suppressAutoHyphens/>
              <w:jc w:val="center"/>
              <w:rPr>
                <w:rFonts w:ascii="Arial" w:hAnsi="Arial" w:cs="Arial"/>
                <w:noProof/>
                <w:lang w:val="mn-MN"/>
              </w:rPr>
            </w:pPr>
            <w:r>
              <w:rPr>
                <w:rFonts w:ascii="Arial" w:hAnsi="Arial" w:cs="Arial"/>
                <w:noProof/>
                <w:lang w:val="mn-MN"/>
              </w:rPr>
              <w:t>8</w:t>
            </w:r>
          </w:p>
        </w:tc>
        <w:tc>
          <w:tcPr>
            <w:tcW w:w="2805" w:type="dxa"/>
            <w:tcBorders>
              <w:top w:val="double" w:sz="6" w:space="0" w:color="auto"/>
              <w:left w:val="single" w:sz="6" w:space="0" w:color="auto"/>
              <w:bottom w:val="nil"/>
              <w:right w:val="double" w:sz="6" w:space="0" w:color="auto"/>
            </w:tcBorders>
            <w:hideMark/>
          </w:tcPr>
          <w:p w14:paraId="3A1F27AB" w14:textId="77777777" w:rsidR="0098614E" w:rsidRDefault="0098614E" w:rsidP="0098614E">
            <w:pPr>
              <w:suppressAutoHyphens/>
              <w:jc w:val="center"/>
              <w:rPr>
                <w:rFonts w:ascii="Arial" w:hAnsi="Arial" w:cs="Arial"/>
                <w:noProof/>
                <w:lang w:val="mn-MN"/>
              </w:rPr>
            </w:pPr>
            <w:r>
              <w:rPr>
                <w:rFonts w:ascii="Arial" w:hAnsi="Arial" w:cs="Arial"/>
                <w:noProof/>
                <w:lang w:val="mn-MN"/>
              </w:rPr>
              <w:t>9</w:t>
            </w:r>
          </w:p>
        </w:tc>
      </w:tr>
      <w:tr w:rsidR="0098614E" w14:paraId="76FEDEE6" w14:textId="77777777" w:rsidTr="00935F4C">
        <w:trPr>
          <w:cantSplit/>
          <w:trHeight w:val="2402"/>
        </w:trPr>
        <w:tc>
          <w:tcPr>
            <w:tcW w:w="990" w:type="dxa"/>
            <w:tcBorders>
              <w:top w:val="single" w:sz="6" w:space="0" w:color="auto"/>
              <w:left w:val="double" w:sz="6" w:space="0" w:color="auto"/>
              <w:bottom w:val="single" w:sz="6" w:space="0" w:color="auto"/>
              <w:right w:val="single" w:sz="4" w:space="0" w:color="auto"/>
            </w:tcBorders>
            <w:hideMark/>
          </w:tcPr>
          <w:p w14:paraId="676579ED"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lastRenderedPageBreak/>
              <w:t>Нэр төрөл №</w:t>
            </w:r>
          </w:p>
        </w:tc>
        <w:tc>
          <w:tcPr>
            <w:tcW w:w="900" w:type="dxa"/>
            <w:tcBorders>
              <w:top w:val="single" w:sz="4" w:space="0" w:color="auto"/>
              <w:left w:val="nil"/>
              <w:bottom w:val="single" w:sz="6" w:space="0" w:color="auto"/>
              <w:right w:val="single" w:sz="4" w:space="0" w:color="auto"/>
            </w:tcBorders>
          </w:tcPr>
          <w:p w14:paraId="3B037960"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Барааны тодор-хойлолт</w:t>
            </w:r>
          </w:p>
          <w:p w14:paraId="0F543085" w14:textId="77777777" w:rsidR="0098614E" w:rsidRDefault="0098614E" w:rsidP="0098614E">
            <w:pPr>
              <w:suppressAutoHyphens/>
              <w:jc w:val="center"/>
              <w:rPr>
                <w:rFonts w:ascii="Arial" w:hAnsi="Arial" w:cs="Arial"/>
                <w:noProof/>
                <w:sz w:val="20"/>
                <w:lang w:val="mn-MN"/>
              </w:rPr>
            </w:pPr>
          </w:p>
        </w:tc>
        <w:tc>
          <w:tcPr>
            <w:tcW w:w="1080" w:type="dxa"/>
            <w:tcBorders>
              <w:top w:val="single" w:sz="4" w:space="0" w:color="auto"/>
              <w:left w:val="nil"/>
              <w:bottom w:val="single" w:sz="6" w:space="0" w:color="auto"/>
              <w:right w:val="nil"/>
            </w:tcBorders>
            <w:hideMark/>
          </w:tcPr>
          <w:p w14:paraId="2BD60D3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Гарал үүслийн улс </w:t>
            </w:r>
          </w:p>
        </w:tc>
        <w:tc>
          <w:tcPr>
            <w:tcW w:w="1620" w:type="dxa"/>
            <w:tcBorders>
              <w:top w:val="single" w:sz="6" w:space="0" w:color="auto"/>
              <w:left w:val="single" w:sz="6" w:space="0" w:color="auto"/>
              <w:bottom w:val="single" w:sz="6" w:space="0" w:color="auto"/>
              <w:right w:val="nil"/>
            </w:tcBorders>
          </w:tcPr>
          <w:p w14:paraId="4DC6124E"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Тоо ширхэг</w:t>
            </w:r>
          </w:p>
          <w:p w14:paraId="42B928EE" w14:textId="77777777" w:rsidR="0098614E" w:rsidRDefault="0098614E" w:rsidP="0098614E">
            <w:pPr>
              <w:suppressAutoHyphens/>
              <w:jc w:val="center"/>
              <w:rPr>
                <w:rFonts w:ascii="Arial" w:hAnsi="Arial" w:cs="Arial"/>
                <w:noProof/>
                <w:sz w:val="20"/>
                <w:lang w:val="mn-MN"/>
              </w:rPr>
            </w:pPr>
          </w:p>
        </w:tc>
        <w:tc>
          <w:tcPr>
            <w:tcW w:w="1620" w:type="dxa"/>
            <w:tcBorders>
              <w:top w:val="single" w:sz="6" w:space="0" w:color="auto"/>
              <w:left w:val="single" w:sz="6" w:space="0" w:color="auto"/>
              <w:bottom w:val="single" w:sz="6" w:space="0" w:color="auto"/>
              <w:right w:val="nil"/>
            </w:tcBorders>
            <w:hideMark/>
          </w:tcPr>
          <w:p w14:paraId="54641032"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ТОӨЗ-ны 15.9 (б) (1)-д заасан СИФ эсхүл СИП нэгж үнэ </w:t>
            </w:r>
          </w:p>
        </w:tc>
        <w:tc>
          <w:tcPr>
            <w:tcW w:w="1338" w:type="dxa"/>
            <w:tcBorders>
              <w:top w:val="single" w:sz="6" w:space="0" w:color="auto"/>
              <w:left w:val="single" w:sz="6" w:space="0" w:color="auto"/>
              <w:bottom w:val="single" w:sz="6" w:space="0" w:color="auto"/>
              <w:right w:val="nil"/>
            </w:tcBorders>
          </w:tcPr>
          <w:p w14:paraId="1DCE30EC"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Нэр төрөл бүрийн СИФ эсхүл СИП нийт үнэ </w:t>
            </w:r>
          </w:p>
          <w:p w14:paraId="0A3790A6"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(4 х 5)</w:t>
            </w:r>
          </w:p>
          <w:p w14:paraId="10B4EBA7" w14:textId="77777777" w:rsidR="0098614E" w:rsidRDefault="0098614E" w:rsidP="0098614E">
            <w:pPr>
              <w:suppressAutoHyphens/>
              <w:jc w:val="center"/>
              <w:rPr>
                <w:rFonts w:ascii="Arial" w:hAnsi="Arial" w:cs="Arial"/>
                <w:noProof/>
                <w:sz w:val="20"/>
                <w:lang w:val="mn-MN"/>
              </w:rPr>
            </w:pPr>
          </w:p>
        </w:tc>
        <w:tc>
          <w:tcPr>
            <w:tcW w:w="1496" w:type="dxa"/>
            <w:tcBorders>
              <w:top w:val="single" w:sz="6" w:space="0" w:color="auto"/>
              <w:left w:val="single" w:sz="6" w:space="0" w:color="auto"/>
              <w:bottom w:val="single" w:sz="6" w:space="0" w:color="auto"/>
              <w:right w:val="nil"/>
            </w:tcBorders>
          </w:tcPr>
          <w:p w14:paraId="07C113C1"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Барааг эцсийн цэгт хүргэхэд шаардагдах дотоодын тээвэрлэлт болон бусад үйлчилгээний үнэ</w:t>
            </w:r>
          </w:p>
          <w:p w14:paraId="151F7B6D"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(хэрэв ТШӨХ, ТОӨЗ-ны 15.9(б).(3)-д шаардсан бол)</w:t>
            </w:r>
          </w:p>
          <w:p w14:paraId="73CED3CB" w14:textId="77777777" w:rsidR="0098614E" w:rsidRDefault="0098614E" w:rsidP="0098614E">
            <w:pPr>
              <w:suppressAutoHyphens/>
              <w:jc w:val="center"/>
              <w:rPr>
                <w:rFonts w:ascii="Arial" w:hAnsi="Arial" w:cs="Arial"/>
                <w:noProof/>
                <w:sz w:val="20"/>
                <w:lang w:val="mn-MN"/>
              </w:rPr>
            </w:pPr>
          </w:p>
        </w:tc>
        <w:tc>
          <w:tcPr>
            <w:tcW w:w="1870" w:type="dxa"/>
            <w:tcBorders>
              <w:top w:val="single" w:sz="4" w:space="0" w:color="auto"/>
              <w:left w:val="single" w:sz="4" w:space="0" w:color="auto"/>
              <w:bottom w:val="single" w:sz="6" w:space="0" w:color="auto"/>
              <w:right w:val="single" w:sz="4" w:space="0" w:color="auto"/>
            </w:tcBorders>
          </w:tcPr>
          <w:p w14:paraId="60A012B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15.9(б).(2)-д зааснаар гэрээ байгуулах эрх олгосон тохиолдолд төлөх НӨТ болон бусад татвар хураамж</w:t>
            </w:r>
          </w:p>
          <w:p w14:paraId="77FB2656" w14:textId="77777777" w:rsidR="0098614E" w:rsidRDefault="0098614E" w:rsidP="0098614E">
            <w:pPr>
              <w:suppressAutoHyphens/>
              <w:jc w:val="center"/>
              <w:rPr>
                <w:rFonts w:ascii="Arial" w:hAnsi="Arial" w:cs="Arial"/>
                <w:noProof/>
                <w:sz w:val="20"/>
                <w:lang w:val="mn-MN"/>
              </w:rPr>
            </w:pPr>
          </w:p>
        </w:tc>
        <w:tc>
          <w:tcPr>
            <w:tcW w:w="2805" w:type="dxa"/>
            <w:tcBorders>
              <w:top w:val="single" w:sz="4" w:space="0" w:color="auto"/>
              <w:left w:val="single" w:sz="4" w:space="0" w:color="auto"/>
              <w:bottom w:val="single" w:sz="6" w:space="0" w:color="auto"/>
              <w:right w:val="double" w:sz="6" w:space="0" w:color="auto"/>
            </w:tcBorders>
          </w:tcPr>
          <w:p w14:paraId="78FA96FE"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Нэр төрлийн нийт дүн </w:t>
            </w:r>
          </w:p>
          <w:p w14:paraId="407F81E3"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(6 + 7+8) </w:t>
            </w:r>
          </w:p>
          <w:p w14:paraId="76A6C5CA" w14:textId="77777777" w:rsidR="0098614E" w:rsidRDefault="0098614E" w:rsidP="0098614E">
            <w:pPr>
              <w:suppressAutoHyphens/>
              <w:jc w:val="center"/>
              <w:rPr>
                <w:rFonts w:ascii="Arial" w:hAnsi="Arial" w:cs="Arial"/>
                <w:noProof/>
                <w:sz w:val="20"/>
                <w:lang w:val="mn-MN"/>
              </w:rPr>
            </w:pPr>
          </w:p>
        </w:tc>
      </w:tr>
      <w:tr w:rsidR="0098614E" w14:paraId="5BA809B2" w14:textId="77777777" w:rsidTr="00935F4C">
        <w:trPr>
          <w:cantSplit/>
          <w:trHeight w:val="651"/>
        </w:trPr>
        <w:tc>
          <w:tcPr>
            <w:tcW w:w="990" w:type="dxa"/>
            <w:tcBorders>
              <w:top w:val="single" w:sz="6" w:space="0" w:color="auto"/>
              <w:left w:val="double" w:sz="6" w:space="0" w:color="auto"/>
              <w:bottom w:val="single" w:sz="6" w:space="0" w:color="auto"/>
              <w:right w:val="single" w:sz="4" w:space="0" w:color="auto"/>
            </w:tcBorders>
          </w:tcPr>
          <w:p w14:paraId="2ABA1BF6" w14:textId="77777777" w:rsidR="0098614E" w:rsidRDefault="0098614E" w:rsidP="0098614E">
            <w:pPr>
              <w:suppressAutoHyphens/>
              <w:jc w:val="center"/>
              <w:rPr>
                <w:rFonts w:ascii="Arial" w:hAnsi="Arial" w:cs="Arial"/>
                <w:noProof/>
                <w:sz w:val="16"/>
                <w:szCs w:val="16"/>
                <w:lang w:val="mn-MN"/>
              </w:rPr>
            </w:pPr>
          </w:p>
        </w:tc>
        <w:tc>
          <w:tcPr>
            <w:tcW w:w="900" w:type="dxa"/>
            <w:tcBorders>
              <w:top w:val="single" w:sz="4" w:space="0" w:color="auto"/>
              <w:left w:val="nil"/>
              <w:bottom w:val="single" w:sz="4" w:space="0" w:color="auto"/>
              <w:right w:val="single" w:sz="4" w:space="0" w:color="auto"/>
            </w:tcBorders>
          </w:tcPr>
          <w:p w14:paraId="40CF7054" w14:textId="77777777" w:rsidR="0098614E" w:rsidRDefault="0098614E" w:rsidP="0098614E">
            <w:pPr>
              <w:suppressAutoHyphens/>
              <w:jc w:val="center"/>
              <w:rPr>
                <w:rFonts w:ascii="Arial" w:hAnsi="Arial" w:cs="Arial"/>
                <w:noProof/>
                <w:sz w:val="16"/>
                <w:szCs w:val="16"/>
                <w:lang w:val="mn-MN"/>
              </w:rPr>
            </w:pPr>
          </w:p>
        </w:tc>
        <w:tc>
          <w:tcPr>
            <w:tcW w:w="1080" w:type="dxa"/>
            <w:tcBorders>
              <w:top w:val="single" w:sz="4" w:space="0" w:color="auto"/>
              <w:left w:val="nil"/>
              <w:bottom w:val="single" w:sz="4" w:space="0" w:color="auto"/>
              <w:right w:val="nil"/>
            </w:tcBorders>
          </w:tcPr>
          <w:p w14:paraId="711516B0" w14:textId="77777777" w:rsidR="0098614E" w:rsidRDefault="0098614E" w:rsidP="0098614E">
            <w:pPr>
              <w:suppressAutoHyphens/>
              <w:jc w:val="center"/>
              <w:rPr>
                <w:rFonts w:ascii="Arial" w:hAnsi="Arial" w:cs="Arial"/>
                <w:noProof/>
                <w:sz w:val="16"/>
                <w:szCs w:val="16"/>
                <w:lang w:val="mn-MN"/>
              </w:rPr>
            </w:pPr>
          </w:p>
        </w:tc>
        <w:tc>
          <w:tcPr>
            <w:tcW w:w="1620" w:type="dxa"/>
            <w:tcBorders>
              <w:top w:val="single" w:sz="6" w:space="0" w:color="auto"/>
              <w:left w:val="single" w:sz="6" w:space="0" w:color="auto"/>
              <w:bottom w:val="single" w:sz="6" w:space="0" w:color="auto"/>
              <w:right w:val="nil"/>
            </w:tcBorders>
          </w:tcPr>
          <w:p w14:paraId="5114456A" w14:textId="77777777" w:rsidR="0098614E" w:rsidRDefault="0098614E" w:rsidP="0098614E">
            <w:pPr>
              <w:suppressAutoHyphens/>
              <w:jc w:val="center"/>
              <w:rPr>
                <w:rFonts w:ascii="Arial" w:hAnsi="Arial" w:cs="Arial"/>
                <w:noProof/>
                <w:sz w:val="16"/>
                <w:szCs w:val="16"/>
                <w:lang w:val="mn-MN"/>
              </w:rPr>
            </w:pPr>
          </w:p>
        </w:tc>
        <w:tc>
          <w:tcPr>
            <w:tcW w:w="1620" w:type="dxa"/>
            <w:tcBorders>
              <w:top w:val="single" w:sz="6" w:space="0" w:color="auto"/>
              <w:left w:val="single" w:sz="6" w:space="0" w:color="auto"/>
              <w:bottom w:val="single" w:sz="6" w:space="0" w:color="auto"/>
              <w:right w:val="nil"/>
            </w:tcBorders>
          </w:tcPr>
          <w:p w14:paraId="11B7C781" w14:textId="77777777" w:rsidR="0098614E" w:rsidRDefault="0098614E" w:rsidP="0098614E">
            <w:pPr>
              <w:suppressAutoHyphens/>
              <w:jc w:val="center"/>
              <w:rPr>
                <w:rFonts w:ascii="Arial" w:hAnsi="Arial" w:cs="Arial"/>
                <w:noProof/>
                <w:sz w:val="16"/>
                <w:szCs w:val="16"/>
                <w:lang w:val="mn-MN"/>
              </w:rPr>
            </w:pPr>
          </w:p>
        </w:tc>
        <w:tc>
          <w:tcPr>
            <w:tcW w:w="1338" w:type="dxa"/>
            <w:tcBorders>
              <w:top w:val="single" w:sz="6" w:space="0" w:color="auto"/>
              <w:left w:val="single" w:sz="6" w:space="0" w:color="auto"/>
              <w:bottom w:val="single" w:sz="6" w:space="0" w:color="auto"/>
              <w:right w:val="nil"/>
            </w:tcBorders>
          </w:tcPr>
          <w:p w14:paraId="526D6B17" w14:textId="77777777" w:rsidR="0098614E" w:rsidRDefault="0098614E" w:rsidP="0098614E">
            <w:pPr>
              <w:suppressAutoHyphens/>
              <w:jc w:val="center"/>
              <w:rPr>
                <w:rFonts w:ascii="Arial" w:hAnsi="Arial" w:cs="Arial"/>
                <w:noProof/>
                <w:sz w:val="16"/>
                <w:szCs w:val="16"/>
                <w:lang w:val="mn-MN"/>
              </w:rPr>
            </w:pPr>
          </w:p>
        </w:tc>
        <w:tc>
          <w:tcPr>
            <w:tcW w:w="1496" w:type="dxa"/>
            <w:tcBorders>
              <w:top w:val="single" w:sz="6" w:space="0" w:color="auto"/>
              <w:left w:val="single" w:sz="6" w:space="0" w:color="auto"/>
              <w:bottom w:val="single" w:sz="6" w:space="0" w:color="auto"/>
              <w:right w:val="nil"/>
            </w:tcBorders>
          </w:tcPr>
          <w:p w14:paraId="4AB23948" w14:textId="77777777" w:rsidR="0098614E" w:rsidRDefault="0098614E" w:rsidP="0098614E">
            <w:pPr>
              <w:suppressAutoHyphens/>
              <w:jc w:val="center"/>
              <w:rPr>
                <w:rFonts w:ascii="Arial" w:hAnsi="Arial" w:cs="Arial"/>
                <w:noProof/>
                <w:sz w:val="16"/>
                <w:szCs w:val="16"/>
                <w:lang w:val="mn-MN"/>
              </w:rPr>
            </w:pPr>
          </w:p>
        </w:tc>
        <w:tc>
          <w:tcPr>
            <w:tcW w:w="1870" w:type="dxa"/>
            <w:tcBorders>
              <w:top w:val="single" w:sz="4" w:space="0" w:color="auto"/>
              <w:left w:val="single" w:sz="4" w:space="0" w:color="auto"/>
              <w:bottom w:val="single" w:sz="4" w:space="0" w:color="auto"/>
              <w:right w:val="single" w:sz="4" w:space="0" w:color="auto"/>
            </w:tcBorders>
          </w:tcPr>
          <w:p w14:paraId="324C5686" w14:textId="77777777" w:rsidR="0098614E" w:rsidRDefault="0098614E" w:rsidP="0098614E">
            <w:pPr>
              <w:suppressAutoHyphens/>
              <w:jc w:val="center"/>
              <w:rPr>
                <w:rFonts w:ascii="Arial" w:hAnsi="Arial" w:cs="Arial"/>
                <w:noProof/>
                <w:sz w:val="16"/>
                <w:szCs w:val="16"/>
                <w:lang w:val="mn-MN"/>
              </w:rPr>
            </w:pPr>
          </w:p>
        </w:tc>
        <w:tc>
          <w:tcPr>
            <w:tcW w:w="2805" w:type="dxa"/>
            <w:tcBorders>
              <w:top w:val="single" w:sz="4" w:space="0" w:color="auto"/>
              <w:left w:val="single" w:sz="4" w:space="0" w:color="auto"/>
              <w:bottom w:val="single" w:sz="4" w:space="0" w:color="auto"/>
              <w:right w:val="double" w:sz="6" w:space="0" w:color="auto"/>
            </w:tcBorders>
          </w:tcPr>
          <w:p w14:paraId="35A02494" w14:textId="77777777" w:rsidR="0098614E" w:rsidRDefault="0098614E" w:rsidP="0098614E">
            <w:pPr>
              <w:suppressAutoHyphens/>
              <w:jc w:val="center"/>
              <w:rPr>
                <w:rFonts w:ascii="Arial" w:hAnsi="Arial" w:cs="Arial"/>
                <w:noProof/>
                <w:sz w:val="16"/>
                <w:szCs w:val="16"/>
                <w:lang w:val="mn-MN"/>
              </w:rPr>
            </w:pPr>
          </w:p>
        </w:tc>
      </w:tr>
      <w:tr w:rsidR="0098614E" w14:paraId="3065240D" w14:textId="77777777" w:rsidTr="00935F4C">
        <w:trPr>
          <w:cantSplit/>
          <w:trHeight w:val="651"/>
        </w:trPr>
        <w:tc>
          <w:tcPr>
            <w:tcW w:w="9044" w:type="dxa"/>
            <w:gridSpan w:val="7"/>
            <w:tcBorders>
              <w:top w:val="single" w:sz="6" w:space="0" w:color="auto"/>
              <w:left w:val="double" w:sz="6" w:space="0" w:color="auto"/>
              <w:bottom w:val="double" w:sz="6" w:space="0" w:color="auto"/>
              <w:right w:val="nil"/>
            </w:tcBorders>
            <w:hideMark/>
          </w:tcPr>
          <w:p w14:paraId="5888D9E3" w14:textId="77777777" w:rsidR="0098614E" w:rsidRDefault="0098614E" w:rsidP="0098614E">
            <w:pPr>
              <w:suppressAutoHyphens/>
              <w:rPr>
                <w:rFonts w:ascii="Arial" w:hAnsi="Arial" w:cs="Arial"/>
                <w:b/>
                <w:bCs/>
                <w:noProof/>
                <w:sz w:val="16"/>
                <w:szCs w:val="16"/>
                <w:lang w:val="mn-MN"/>
              </w:rPr>
            </w:pPr>
            <w:r>
              <w:rPr>
                <w:rFonts w:ascii="Arial" w:hAnsi="Arial" w:cs="Arial"/>
                <w:b/>
                <w:bCs/>
                <w:noProof/>
                <w:lang w:val="mn-MN"/>
              </w:rPr>
              <w:t>Тендерийн нийт дүн (9)</w:t>
            </w:r>
          </w:p>
        </w:tc>
        <w:tc>
          <w:tcPr>
            <w:tcW w:w="1870" w:type="dxa"/>
            <w:tcBorders>
              <w:top w:val="single" w:sz="4" w:space="0" w:color="auto"/>
              <w:left w:val="single" w:sz="4" w:space="0" w:color="auto"/>
              <w:bottom w:val="double" w:sz="6" w:space="0" w:color="auto"/>
              <w:right w:val="double" w:sz="6" w:space="0" w:color="auto"/>
            </w:tcBorders>
          </w:tcPr>
          <w:p w14:paraId="151BCCB5" w14:textId="77777777" w:rsidR="0098614E" w:rsidRDefault="0098614E" w:rsidP="0098614E">
            <w:pPr>
              <w:suppressAutoHyphens/>
              <w:jc w:val="center"/>
              <w:rPr>
                <w:rFonts w:ascii="Arial" w:hAnsi="Arial" w:cs="Arial"/>
                <w:noProof/>
                <w:sz w:val="16"/>
                <w:szCs w:val="16"/>
                <w:lang w:val="mn-MN"/>
              </w:rPr>
            </w:pPr>
          </w:p>
        </w:tc>
        <w:tc>
          <w:tcPr>
            <w:tcW w:w="2805" w:type="dxa"/>
            <w:tcBorders>
              <w:top w:val="single" w:sz="4" w:space="0" w:color="auto"/>
              <w:left w:val="single" w:sz="4" w:space="0" w:color="auto"/>
              <w:bottom w:val="double" w:sz="6" w:space="0" w:color="auto"/>
              <w:right w:val="double" w:sz="6" w:space="0" w:color="auto"/>
            </w:tcBorders>
          </w:tcPr>
          <w:p w14:paraId="6688FD2A" w14:textId="77777777" w:rsidR="0098614E" w:rsidRDefault="0098614E" w:rsidP="0098614E">
            <w:pPr>
              <w:suppressAutoHyphens/>
              <w:jc w:val="center"/>
              <w:rPr>
                <w:rFonts w:ascii="Arial" w:hAnsi="Arial" w:cs="Arial"/>
                <w:noProof/>
                <w:sz w:val="16"/>
                <w:szCs w:val="16"/>
                <w:lang w:val="mn-MN"/>
              </w:rPr>
            </w:pPr>
          </w:p>
        </w:tc>
      </w:tr>
    </w:tbl>
    <w:p w14:paraId="3324E0DD" w14:textId="77777777" w:rsidR="0098614E" w:rsidRDefault="0098614E" w:rsidP="00935F4C">
      <w:pPr>
        <w:tabs>
          <w:tab w:val="left" w:pos="7920"/>
        </w:tabs>
        <w:suppressAutoHyphens/>
        <w:rPr>
          <w:rFonts w:ascii="Arial" w:hAnsi="Arial" w:cs="Arial"/>
          <w:noProof/>
          <w:sz w:val="18"/>
          <w:szCs w:val="18"/>
          <w:lang w:val="mn-MN"/>
        </w:rPr>
      </w:pPr>
    </w:p>
    <w:p w14:paraId="28D34578" w14:textId="77777777" w:rsidR="0098614E" w:rsidRDefault="0098614E" w:rsidP="00935F4C">
      <w:pPr>
        <w:tabs>
          <w:tab w:val="left" w:pos="7920"/>
        </w:tabs>
        <w:suppressAutoHyphens/>
        <w:rPr>
          <w:rFonts w:ascii="Arial" w:hAnsi="Arial" w:cs="Arial"/>
          <w:bCs/>
          <w:noProof/>
          <w:lang w:val="mn-MN"/>
        </w:rPr>
      </w:pPr>
      <w:r>
        <w:rPr>
          <w:rFonts w:ascii="Arial" w:hAnsi="Arial" w:cs="Arial"/>
          <w:bCs/>
          <w:noProof/>
          <w:lang w:val="mn-MN"/>
        </w:rPr>
        <w:t xml:space="preserve">      Тендерт оролцогчийн нэр ___________________ Гарын үсэг ____________________ Огноо  ___________________</w:t>
      </w:r>
    </w:p>
    <w:p w14:paraId="4C1CD580" w14:textId="77777777" w:rsidR="0098614E" w:rsidRDefault="0098614E" w:rsidP="00935F4C">
      <w:pPr>
        <w:tabs>
          <w:tab w:val="left" w:pos="7920"/>
        </w:tabs>
        <w:suppressAutoHyphens/>
        <w:rPr>
          <w:rFonts w:ascii="Arial" w:hAnsi="Arial" w:cs="Arial"/>
          <w:bCs/>
          <w:noProof/>
          <w:sz w:val="18"/>
          <w:szCs w:val="18"/>
          <w:lang w:val="mn-MN"/>
        </w:rPr>
      </w:pPr>
    </w:p>
    <w:p w14:paraId="09375F3A"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sz w:val="18"/>
          <w:szCs w:val="18"/>
          <w:lang w:val="mn-MN"/>
        </w:rPr>
        <w:br w:type="page"/>
      </w:r>
      <w:r>
        <w:rPr>
          <w:rFonts w:ascii="Arial" w:hAnsi="Arial" w:cs="Arial"/>
          <w:b/>
          <w:bCs/>
          <w:noProof/>
          <w:sz w:val="21"/>
          <w:szCs w:val="21"/>
          <w:lang w:val="mn-MN"/>
        </w:rPr>
        <w:lastRenderedPageBreak/>
        <w:t>МАЯГТ №: ТШМ -2В</w:t>
      </w:r>
    </w:p>
    <w:p w14:paraId="2C4CF1BD" w14:textId="77777777" w:rsidR="0098614E" w:rsidRDefault="0098614E" w:rsidP="00935F4C">
      <w:pPr>
        <w:spacing w:line="240" w:lineRule="exact"/>
        <w:ind w:right="1244"/>
        <w:jc w:val="right"/>
        <w:rPr>
          <w:rFonts w:ascii="Arial" w:hAnsi="Arial" w:cs="Arial"/>
          <w:noProof/>
          <w:sz w:val="18"/>
          <w:szCs w:val="18"/>
          <w:lang w:val="mn-MN"/>
        </w:rPr>
      </w:pPr>
    </w:p>
    <w:p w14:paraId="1EE2A5F2" w14:textId="77777777" w:rsidR="0098614E" w:rsidRDefault="0098614E" w:rsidP="00935F4C">
      <w:pPr>
        <w:pStyle w:val="SectionVHeader"/>
        <w:rPr>
          <w:rFonts w:ascii="Arial" w:hAnsi="Arial" w:cs="Arial"/>
          <w:caps/>
          <w:noProof/>
          <w:sz w:val="24"/>
          <w:szCs w:val="24"/>
          <w:lang w:val="mn-MN"/>
        </w:rPr>
      </w:pPr>
      <w:r>
        <w:rPr>
          <w:rFonts w:ascii="Arial" w:hAnsi="Arial" w:cs="Arial"/>
          <w:caps/>
          <w:noProof/>
          <w:sz w:val="24"/>
          <w:szCs w:val="24"/>
          <w:lang w:val="mn-MN"/>
        </w:rPr>
        <w:t xml:space="preserve">Монгол улсын гадна үйлдвэрлэгдсэн бөгөөд импортоор оруулж ирсэн </w:t>
      </w:r>
    </w:p>
    <w:p w14:paraId="7804F6EC" w14:textId="77777777" w:rsidR="0098614E" w:rsidRDefault="0098614E" w:rsidP="00935F4C">
      <w:pPr>
        <w:pStyle w:val="SectionVHeader"/>
        <w:rPr>
          <w:rFonts w:ascii="Arial" w:hAnsi="Arial" w:cs="Arial"/>
          <w:caps/>
          <w:noProof/>
          <w:sz w:val="24"/>
          <w:szCs w:val="24"/>
          <w:lang w:val="mn-MN"/>
        </w:rPr>
      </w:pPr>
      <w:r>
        <w:rPr>
          <w:rFonts w:ascii="Arial" w:hAnsi="Arial" w:cs="Arial"/>
          <w:caps/>
          <w:noProof/>
          <w:sz w:val="24"/>
          <w:szCs w:val="24"/>
          <w:lang w:val="mn-MN"/>
        </w:rPr>
        <w:t>БАРААНЫ үнийн хуваарь</w:t>
      </w:r>
    </w:p>
    <w:p w14:paraId="7181BCE8" w14:textId="77777777" w:rsidR="0098614E" w:rsidRDefault="0098614E" w:rsidP="00935F4C">
      <w:pPr>
        <w:jc w:val="right"/>
        <w:rPr>
          <w:rFonts w:ascii="Arial" w:hAnsi="Arial" w:cs="Arial"/>
          <w:noProof/>
          <w:sz w:val="21"/>
          <w:szCs w:val="21"/>
          <w:lang w:val="mn-MN"/>
        </w:rPr>
      </w:pPr>
      <w:r>
        <w:rPr>
          <w:rFonts w:ascii="Arial" w:hAnsi="Arial" w:cs="Arial"/>
          <w:noProof/>
          <w:sz w:val="21"/>
          <w:szCs w:val="21"/>
          <w:lang w:val="mn-MN"/>
        </w:rPr>
        <w:t>Огноо: ______________________</w:t>
      </w:r>
    </w:p>
    <w:p w14:paraId="1939162E" w14:textId="77777777" w:rsidR="0098614E" w:rsidRDefault="0098614E" w:rsidP="00935F4C">
      <w:pPr>
        <w:jc w:val="right"/>
        <w:rPr>
          <w:rFonts w:ascii="Arial" w:hAnsi="Arial" w:cs="Arial"/>
          <w:noProof/>
          <w:sz w:val="21"/>
          <w:szCs w:val="21"/>
          <w:lang w:val="mn-MN"/>
        </w:rPr>
      </w:pPr>
      <w:r>
        <w:rPr>
          <w:rFonts w:ascii="Arial" w:hAnsi="Arial" w:cs="Arial"/>
          <w:noProof/>
          <w:sz w:val="21"/>
          <w:szCs w:val="21"/>
          <w:lang w:val="mn-MN"/>
        </w:rPr>
        <w:t>НТШ-ын дугаар: ___________________</w:t>
      </w:r>
    </w:p>
    <w:p w14:paraId="3E14ACF7" w14:textId="77777777" w:rsidR="0098614E" w:rsidRDefault="0098614E" w:rsidP="00935F4C">
      <w:pPr>
        <w:jc w:val="right"/>
        <w:rPr>
          <w:rFonts w:ascii="Arial" w:hAnsi="Arial" w:cs="Arial"/>
          <w:noProof/>
          <w:sz w:val="21"/>
          <w:szCs w:val="21"/>
          <w:lang w:val="mn-MN"/>
        </w:rPr>
      </w:pPr>
      <w:r>
        <w:rPr>
          <w:rFonts w:ascii="Arial" w:hAnsi="Arial" w:cs="Arial"/>
          <w:noProof/>
          <w:sz w:val="21"/>
          <w:szCs w:val="21"/>
          <w:lang w:val="mn-MN"/>
        </w:rPr>
        <w:t>Тендерийн урилгын дугаар: ________</w:t>
      </w:r>
    </w:p>
    <w:p w14:paraId="3A3C59CC" w14:textId="77777777" w:rsidR="0098614E" w:rsidRDefault="0098614E" w:rsidP="00935F4C">
      <w:pPr>
        <w:suppressAutoHyphens/>
        <w:jc w:val="right"/>
        <w:rPr>
          <w:rFonts w:ascii="Arial" w:hAnsi="Arial" w:cs="Arial"/>
          <w:noProof/>
          <w:sz w:val="21"/>
          <w:szCs w:val="21"/>
          <w:lang w:val="mn-MN"/>
        </w:rPr>
      </w:pPr>
      <w:r>
        <w:rPr>
          <w:rFonts w:ascii="Arial" w:hAnsi="Arial" w:cs="Arial"/>
          <w:noProof/>
          <w:sz w:val="21"/>
          <w:szCs w:val="21"/>
          <w:lang w:val="mn-MN"/>
        </w:rPr>
        <w:t xml:space="preserve">                           (В ангилал) </w:t>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t xml:space="preserve"> Хувилбарт тендерийн дугаар: _______</w:t>
      </w:r>
    </w:p>
    <w:p w14:paraId="384DA753" w14:textId="77777777" w:rsidR="0098614E" w:rsidRDefault="0098614E" w:rsidP="00935F4C">
      <w:pPr>
        <w:jc w:val="center"/>
        <w:rPr>
          <w:rFonts w:ascii="Arial" w:hAnsi="Arial" w:cs="Arial"/>
          <w:noProof/>
          <w:sz w:val="21"/>
          <w:szCs w:val="21"/>
          <w:lang w:val="mn-MN"/>
        </w:rPr>
      </w:pP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t xml:space="preserve">Хуудасны ________ –ын _______ </w:t>
      </w:r>
    </w:p>
    <w:p w14:paraId="1618E82E" w14:textId="77777777" w:rsidR="0098614E" w:rsidRDefault="0098614E" w:rsidP="00935F4C">
      <w:pPr>
        <w:tabs>
          <w:tab w:val="left" w:pos="720"/>
        </w:tabs>
        <w:jc w:val="both"/>
        <w:rPr>
          <w:rFonts w:ascii="Arial" w:hAnsi="Arial" w:cs="Arial"/>
          <w:noProof/>
          <w:sz w:val="21"/>
          <w:szCs w:val="21"/>
          <w:lang w:val="mn-MN"/>
        </w:rPr>
      </w:pPr>
      <w:r>
        <w:rPr>
          <w:rFonts w:ascii="Arial" w:hAnsi="Arial" w:cs="Arial"/>
          <w:noProof/>
          <w:sz w:val="21"/>
          <w:szCs w:val="21"/>
          <w:lang w:val="mn-MN"/>
        </w:rPr>
        <w:tab/>
        <w:t xml:space="preserve">ТОӨЗ-ны 16-д заасан валютаар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23"/>
        <w:gridCol w:w="1446"/>
        <w:gridCol w:w="895"/>
        <w:gridCol w:w="1166"/>
        <w:gridCol w:w="817"/>
        <w:gridCol w:w="1119"/>
        <w:gridCol w:w="1271"/>
        <w:gridCol w:w="1271"/>
        <w:gridCol w:w="1348"/>
        <w:gridCol w:w="1416"/>
        <w:gridCol w:w="1248"/>
        <w:gridCol w:w="1522"/>
      </w:tblGrid>
      <w:tr w:rsidR="0098614E" w14:paraId="7D503F38" w14:textId="77777777" w:rsidTr="00935F4C">
        <w:trPr>
          <w:cantSplit/>
        </w:trPr>
        <w:tc>
          <w:tcPr>
            <w:tcW w:w="274" w:type="pct"/>
            <w:tcBorders>
              <w:top w:val="double" w:sz="6" w:space="0" w:color="auto"/>
              <w:left w:val="double" w:sz="6" w:space="0" w:color="auto"/>
              <w:bottom w:val="single" w:sz="4" w:space="0" w:color="auto"/>
              <w:right w:val="single" w:sz="4" w:space="0" w:color="auto"/>
            </w:tcBorders>
            <w:hideMark/>
          </w:tcPr>
          <w:p w14:paraId="548FFC0F" w14:textId="77777777" w:rsidR="0098614E" w:rsidRDefault="0098614E" w:rsidP="0098614E">
            <w:pPr>
              <w:suppressAutoHyphens/>
              <w:jc w:val="center"/>
              <w:rPr>
                <w:rFonts w:ascii="Arial" w:hAnsi="Arial" w:cs="Arial"/>
                <w:noProof/>
                <w:lang w:val="mn-MN"/>
              </w:rPr>
            </w:pPr>
            <w:r>
              <w:rPr>
                <w:rFonts w:ascii="Arial" w:hAnsi="Arial" w:cs="Arial"/>
                <w:noProof/>
                <w:lang w:val="mn-MN"/>
              </w:rPr>
              <w:t>1</w:t>
            </w:r>
          </w:p>
        </w:tc>
        <w:tc>
          <w:tcPr>
            <w:tcW w:w="451" w:type="pct"/>
            <w:tcBorders>
              <w:top w:val="double" w:sz="6" w:space="0" w:color="auto"/>
              <w:left w:val="single" w:sz="4" w:space="0" w:color="auto"/>
              <w:bottom w:val="single" w:sz="4" w:space="0" w:color="auto"/>
              <w:right w:val="single" w:sz="4" w:space="0" w:color="auto"/>
            </w:tcBorders>
            <w:hideMark/>
          </w:tcPr>
          <w:p w14:paraId="32C5B300" w14:textId="77777777" w:rsidR="0098614E" w:rsidRDefault="0098614E" w:rsidP="0098614E">
            <w:pPr>
              <w:suppressAutoHyphens/>
              <w:jc w:val="center"/>
              <w:rPr>
                <w:rFonts w:ascii="Arial" w:hAnsi="Arial" w:cs="Arial"/>
                <w:noProof/>
                <w:lang w:val="mn-MN"/>
              </w:rPr>
            </w:pPr>
            <w:r>
              <w:rPr>
                <w:rFonts w:ascii="Arial" w:hAnsi="Arial" w:cs="Arial"/>
                <w:noProof/>
                <w:lang w:val="mn-MN"/>
              </w:rPr>
              <w:t>2</w:t>
            </w:r>
          </w:p>
        </w:tc>
        <w:tc>
          <w:tcPr>
            <w:tcW w:w="290" w:type="pct"/>
            <w:tcBorders>
              <w:top w:val="double" w:sz="6" w:space="0" w:color="auto"/>
              <w:left w:val="single" w:sz="4" w:space="0" w:color="auto"/>
              <w:bottom w:val="single" w:sz="4" w:space="0" w:color="auto"/>
              <w:right w:val="single" w:sz="4" w:space="0" w:color="auto"/>
            </w:tcBorders>
            <w:hideMark/>
          </w:tcPr>
          <w:p w14:paraId="6570E1E3" w14:textId="77777777" w:rsidR="0098614E" w:rsidRDefault="0098614E" w:rsidP="0098614E">
            <w:pPr>
              <w:suppressAutoHyphens/>
              <w:jc w:val="center"/>
              <w:rPr>
                <w:rFonts w:ascii="Arial" w:hAnsi="Arial" w:cs="Arial"/>
                <w:noProof/>
                <w:lang w:val="mn-MN"/>
              </w:rPr>
            </w:pPr>
            <w:r>
              <w:rPr>
                <w:rFonts w:ascii="Arial" w:hAnsi="Arial" w:cs="Arial"/>
                <w:noProof/>
                <w:lang w:val="mn-MN"/>
              </w:rPr>
              <w:t>3</w:t>
            </w:r>
          </w:p>
        </w:tc>
        <w:tc>
          <w:tcPr>
            <w:tcW w:w="373" w:type="pct"/>
            <w:tcBorders>
              <w:top w:val="double" w:sz="6" w:space="0" w:color="auto"/>
              <w:left w:val="single" w:sz="4" w:space="0" w:color="auto"/>
              <w:bottom w:val="single" w:sz="4" w:space="0" w:color="auto"/>
              <w:right w:val="single" w:sz="4" w:space="0" w:color="auto"/>
            </w:tcBorders>
            <w:hideMark/>
          </w:tcPr>
          <w:p w14:paraId="3696A7F8" w14:textId="77777777" w:rsidR="0098614E" w:rsidRDefault="0098614E" w:rsidP="0098614E">
            <w:pPr>
              <w:suppressAutoHyphens/>
              <w:jc w:val="center"/>
              <w:rPr>
                <w:rFonts w:ascii="Arial" w:hAnsi="Arial" w:cs="Arial"/>
                <w:noProof/>
                <w:lang w:val="mn-MN"/>
              </w:rPr>
            </w:pPr>
            <w:r>
              <w:rPr>
                <w:rFonts w:ascii="Arial" w:hAnsi="Arial" w:cs="Arial"/>
                <w:noProof/>
                <w:lang w:val="mn-MN"/>
              </w:rPr>
              <w:t>4</w:t>
            </w:r>
          </w:p>
        </w:tc>
        <w:tc>
          <w:tcPr>
            <w:tcW w:w="307" w:type="pct"/>
            <w:tcBorders>
              <w:top w:val="double" w:sz="6" w:space="0" w:color="auto"/>
              <w:left w:val="single" w:sz="4" w:space="0" w:color="auto"/>
              <w:bottom w:val="single" w:sz="4" w:space="0" w:color="auto"/>
              <w:right w:val="single" w:sz="4" w:space="0" w:color="auto"/>
            </w:tcBorders>
            <w:hideMark/>
          </w:tcPr>
          <w:p w14:paraId="4CB69B27" w14:textId="77777777" w:rsidR="0098614E" w:rsidRDefault="0098614E" w:rsidP="0098614E">
            <w:pPr>
              <w:suppressAutoHyphens/>
              <w:jc w:val="center"/>
              <w:rPr>
                <w:rFonts w:ascii="Arial" w:hAnsi="Arial" w:cs="Arial"/>
                <w:noProof/>
                <w:lang w:val="mn-MN"/>
              </w:rPr>
            </w:pPr>
            <w:r>
              <w:rPr>
                <w:rFonts w:ascii="Arial" w:hAnsi="Arial" w:cs="Arial"/>
                <w:noProof/>
                <w:lang w:val="mn-MN"/>
              </w:rPr>
              <w:t>5</w:t>
            </w:r>
          </w:p>
        </w:tc>
        <w:tc>
          <w:tcPr>
            <w:tcW w:w="413" w:type="pct"/>
            <w:tcBorders>
              <w:top w:val="double" w:sz="6" w:space="0" w:color="auto"/>
              <w:left w:val="single" w:sz="4" w:space="0" w:color="auto"/>
              <w:bottom w:val="single" w:sz="4" w:space="0" w:color="auto"/>
              <w:right w:val="single" w:sz="4" w:space="0" w:color="auto"/>
            </w:tcBorders>
            <w:hideMark/>
          </w:tcPr>
          <w:p w14:paraId="146AFAA4" w14:textId="77777777" w:rsidR="0098614E" w:rsidRDefault="0098614E" w:rsidP="0098614E">
            <w:pPr>
              <w:suppressAutoHyphens/>
              <w:jc w:val="center"/>
              <w:rPr>
                <w:rFonts w:ascii="Arial" w:hAnsi="Arial" w:cs="Arial"/>
                <w:noProof/>
                <w:lang w:val="mn-MN"/>
              </w:rPr>
            </w:pPr>
            <w:r>
              <w:rPr>
                <w:rFonts w:ascii="Arial" w:hAnsi="Arial" w:cs="Arial"/>
                <w:noProof/>
                <w:lang w:val="mn-MN"/>
              </w:rPr>
              <w:t>6</w:t>
            </w:r>
          </w:p>
        </w:tc>
        <w:tc>
          <w:tcPr>
            <w:tcW w:w="466" w:type="pct"/>
            <w:tcBorders>
              <w:top w:val="double" w:sz="6" w:space="0" w:color="auto"/>
              <w:left w:val="single" w:sz="4" w:space="0" w:color="auto"/>
              <w:bottom w:val="single" w:sz="4" w:space="0" w:color="auto"/>
              <w:right w:val="single" w:sz="4" w:space="0" w:color="auto"/>
            </w:tcBorders>
            <w:hideMark/>
          </w:tcPr>
          <w:p w14:paraId="671E2664" w14:textId="77777777" w:rsidR="0098614E" w:rsidRDefault="0098614E" w:rsidP="0098614E">
            <w:pPr>
              <w:suppressAutoHyphens/>
              <w:jc w:val="center"/>
              <w:rPr>
                <w:rFonts w:ascii="Arial" w:hAnsi="Arial" w:cs="Arial"/>
                <w:noProof/>
                <w:lang w:val="mn-MN"/>
              </w:rPr>
            </w:pPr>
            <w:r>
              <w:rPr>
                <w:rFonts w:ascii="Arial" w:hAnsi="Arial" w:cs="Arial"/>
                <w:noProof/>
                <w:lang w:val="mn-MN"/>
              </w:rPr>
              <w:t>7</w:t>
            </w:r>
          </w:p>
        </w:tc>
        <w:tc>
          <w:tcPr>
            <w:tcW w:w="466" w:type="pct"/>
            <w:tcBorders>
              <w:top w:val="double" w:sz="6" w:space="0" w:color="auto"/>
              <w:left w:val="single" w:sz="4" w:space="0" w:color="auto"/>
              <w:bottom w:val="single" w:sz="4" w:space="0" w:color="auto"/>
              <w:right w:val="single" w:sz="4" w:space="0" w:color="auto"/>
            </w:tcBorders>
            <w:hideMark/>
          </w:tcPr>
          <w:p w14:paraId="0AB3A8BE" w14:textId="77777777" w:rsidR="0098614E" w:rsidRDefault="0098614E" w:rsidP="0098614E">
            <w:pPr>
              <w:suppressAutoHyphens/>
              <w:jc w:val="center"/>
              <w:rPr>
                <w:rFonts w:ascii="Arial" w:hAnsi="Arial" w:cs="Arial"/>
                <w:noProof/>
                <w:lang w:val="mn-MN"/>
              </w:rPr>
            </w:pPr>
            <w:r>
              <w:rPr>
                <w:rFonts w:ascii="Arial" w:hAnsi="Arial" w:cs="Arial"/>
                <w:noProof/>
                <w:lang w:val="mn-MN"/>
              </w:rPr>
              <w:t>8</w:t>
            </w:r>
          </w:p>
        </w:tc>
        <w:tc>
          <w:tcPr>
            <w:tcW w:w="493" w:type="pct"/>
            <w:tcBorders>
              <w:top w:val="double" w:sz="6" w:space="0" w:color="auto"/>
              <w:left w:val="single" w:sz="4" w:space="0" w:color="auto"/>
              <w:bottom w:val="single" w:sz="4" w:space="0" w:color="auto"/>
              <w:right w:val="single" w:sz="4" w:space="0" w:color="auto"/>
            </w:tcBorders>
            <w:hideMark/>
          </w:tcPr>
          <w:p w14:paraId="295D2F68" w14:textId="77777777" w:rsidR="0098614E" w:rsidRDefault="0098614E" w:rsidP="0098614E">
            <w:pPr>
              <w:suppressAutoHyphens/>
              <w:jc w:val="center"/>
              <w:rPr>
                <w:rFonts w:ascii="Arial" w:hAnsi="Arial" w:cs="Arial"/>
                <w:noProof/>
                <w:lang w:val="mn-MN"/>
              </w:rPr>
            </w:pPr>
            <w:r>
              <w:rPr>
                <w:rFonts w:ascii="Arial" w:hAnsi="Arial" w:cs="Arial"/>
                <w:noProof/>
                <w:lang w:val="mn-MN"/>
              </w:rPr>
              <w:t>9</w:t>
            </w:r>
          </w:p>
        </w:tc>
        <w:tc>
          <w:tcPr>
            <w:tcW w:w="453" w:type="pct"/>
            <w:tcBorders>
              <w:top w:val="double" w:sz="6" w:space="0" w:color="auto"/>
              <w:left w:val="single" w:sz="4" w:space="0" w:color="auto"/>
              <w:bottom w:val="single" w:sz="4" w:space="0" w:color="auto"/>
              <w:right w:val="single" w:sz="4" w:space="0" w:color="auto"/>
            </w:tcBorders>
            <w:hideMark/>
          </w:tcPr>
          <w:p w14:paraId="76F06CF7" w14:textId="77777777" w:rsidR="0098614E" w:rsidRDefault="0098614E" w:rsidP="0098614E">
            <w:pPr>
              <w:suppressAutoHyphens/>
              <w:jc w:val="center"/>
              <w:rPr>
                <w:rFonts w:ascii="Arial" w:hAnsi="Arial" w:cs="Arial"/>
                <w:noProof/>
                <w:lang w:val="mn-MN"/>
              </w:rPr>
            </w:pPr>
            <w:r>
              <w:rPr>
                <w:rFonts w:ascii="Arial" w:hAnsi="Arial" w:cs="Arial"/>
                <w:noProof/>
                <w:lang w:val="mn-MN"/>
              </w:rPr>
              <w:t>10</w:t>
            </w:r>
          </w:p>
        </w:tc>
        <w:tc>
          <w:tcPr>
            <w:tcW w:w="453" w:type="pct"/>
            <w:tcBorders>
              <w:top w:val="double" w:sz="6" w:space="0" w:color="auto"/>
              <w:left w:val="single" w:sz="4" w:space="0" w:color="auto"/>
              <w:bottom w:val="single" w:sz="4" w:space="0" w:color="auto"/>
              <w:right w:val="single" w:sz="4" w:space="0" w:color="auto"/>
            </w:tcBorders>
          </w:tcPr>
          <w:p w14:paraId="009124D0" w14:textId="77777777" w:rsidR="0098614E" w:rsidRDefault="0098614E" w:rsidP="0098614E">
            <w:pPr>
              <w:suppressAutoHyphens/>
              <w:jc w:val="center"/>
              <w:rPr>
                <w:rFonts w:ascii="Arial" w:hAnsi="Arial" w:cs="Arial"/>
                <w:noProof/>
                <w:lang w:val="mn-MN"/>
              </w:rPr>
            </w:pPr>
            <w:r>
              <w:rPr>
                <w:rFonts w:ascii="Arial" w:hAnsi="Arial" w:cs="Arial"/>
                <w:noProof/>
                <w:lang w:val="mn-MN"/>
              </w:rPr>
              <w:t>11</w:t>
            </w:r>
          </w:p>
          <w:p w14:paraId="5B3DF463" w14:textId="77777777" w:rsidR="0098614E" w:rsidRDefault="0098614E" w:rsidP="0098614E">
            <w:pPr>
              <w:suppressAutoHyphens/>
              <w:jc w:val="center"/>
              <w:rPr>
                <w:rFonts w:ascii="Arial" w:hAnsi="Arial" w:cs="Arial"/>
                <w:noProof/>
                <w:lang w:val="mn-MN"/>
              </w:rPr>
            </w:pPr>
          </w:p>
        </w:tc>
        <w:tc>
          <w:tcPr>
            <w:tcW w:w="559" w:type="pct"/>
            <w:tcBorders>
              <w:top w:val="double" w:sz="6" w:space="0" w:color="auto"/>
              <w:left w:val="single" w:sz="4" w:space="0" w:color="auto"/>
              <w:bottom w:val="single" w:sz="4" w:space="0" w:color="auto"/>
              <w:right w:val="double" w:sz="6" w:space="0" w:color="auto"/>
            </w:tcBorders>
            <w:hideMark/>
          </w:tcPr>
          <w:p w14:paraId="72D555FA" w14:textId="77777777" w:rsidR="0098614E" w:rsidRDefault="0098614E" w:rsidP="0098614E">
            <w:pPr>
              <w:suppressAutoHyphens/>
              <w:jc w:val="center"/>
              <w:rPr>
                <w:rFonts w:ascii="Arial" w:hAnsi="Arial" w:cs="Arial"/>
                <w:noProof/>
                <w:lang w:val="mn-MN"/>
              </w:rPr>
            </w:pPr>
            <w:r>
              <w:rPr>
                <w:rFonts w:ascii="Arial" w:hAnsi="Arial" w:cs="Arial"/>
                <w:noProof/>
                <w:lang w:val="mn-MN"/>
              </w:rPr>
              <w:t>12</w:t>
            </w:r>
          </w:p>
        </w:tc>
      </w:tr>
      <w:tr w:rsidR="0098614E" w:rsidRPr="00A54069" w14:paraId="61906C2C" w14:textId="77777777" w:rsidTr="00935F4C">
        <w:trPr>
          <w:cantSplit/>
          <w:trHeight w:val="3367"/>
        </w:trPr>
        <w:tc>
          <w:tcPr>
            <w:tcW w:w="274" w:type="pct"/>
            <w:tcBorders>
              <w:top w:val="single" w:sz="4" w:space="0" w:color="auto"/>
              <w:left w:val="double" w:sz="6" w:space="0" w:color="auto"/>
              <w:bottom w:val="single" w:sz="4" w:space="0" w:color="auto"/>
              <w:right w:val="single" w:sz="4" w:space="0" w:color="auto"/>
            </w:tcBorders>
            <w:hideMark/>
          </w:tcPr>
          <w:p w14:paraId="0A963AA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Нэр төрөл №</w:t>
            </w:r>
          </w:p>
        </w:tc>
        <w:tc>
          <w:tcPr>
            <w:tcW w:w="451" w:type="pct"/>
            <w:tcBorders>
              <w:top w:val="single" w:sz="4" w:space="0" w:color="auto"/>
              <w:left w:val="single" w:sz="4" w:space="0" w:color="auto"/>
              <w:bottom w:val="single" w:sz="4" w:space="0" w:color="auto"/>
              <w:right w:val="single" w:sz="4" w:space="0" w:color="auto"/>
            </w:tcBorders>
            <w:hideMark/>
          </w:tcPr>
          <w:p w14:paraId="40552DDA"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Барааны тодорхойлолт </w:t>
            </w:r>
          </w:p>
        </w:tc>
        <w:tc>
          <w:tcPr>
            <w:tcW w:w="290" w:type="pct"/>
            <w:tcBorders>
              <w:top w:val="single" w:sz="4" w:space="0" w:color="auto"/>
              <w:left w:val="single" w:sz="4" w:space="0" w:color="auto"/>
              <w:bottom w:val="single" w:sz="4" w:space="0" w:color="auto"/>
              <w:right w:val="single" w:sz="4" w:space="0" w:color="auto"/>
            </w:tcBorders>
          </w:tcPr>
          <w:p w14:paraId="1ECCD07A"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Гарал үүслийн улс</w:t>
            </w:r>
          </w:p>
          <w:p w14:paraId="3266885A" w14:textId="77777777" w:rsidR="0098614E" w:rsidRDefault="0098614E" w:rsidP="0098614E">
            <w:pPr>
              <w:suppressAutoHyphens/>
              <w:jc w:val="center"/>
              <w:rPr>
                <w:rFonts w:ascii="Arial" w:hAnsi="Arial" w:cs="Arial"/>
                <w:noProof/>
                <w:sz w:val="20"/>
                <w:lang w:val="mn-MN"/>
              </w:rPr>
            </w:pPr>
          </w:p>
        </w:tc>
        <w:tc>
          <w:tcPr>
            <w:tcW w:w="373" w:type="pct"/>
            <w:tcBorders>
              <w:top w:val="single" w:sz="4" w:space="0" w:color="auto"/>
              <w:left w:val="single" w:sz="4" w:space="0" w:color="auto"/>
              <w:bottom w:val="single" w:sz="4" w:space="0" w:color="auto"/>
              <w:right w:val="single" w:sz="4" w:space="0" w:color="auto"/>
            </w:tcBorders>
          </w:tcPr>
          <w:p w14:paraId="2289A8BB"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Инкотермд тусгасны дагуу хүргэх огноо</w:t>
            </w:r>
          </w:p>
          <w:p w14:paraId="161AE514" w14:textId="77777777" w:rsidR="0098614E" w:rsidRDefault="0098614E" w:rsidP="0098614E">
            <w:pPr>
              <w:suppressAutoHyphens/>
              <w:jc w:val="center"/>
              <w:rPr>
                <w:rFonts w:ascii="Arial" w:hAnsi="Arial" w:cs="Arial"/>
                <w:noProof/>
                <w:sz w:val="20"/>
                <w:lang w:val="mn-MN"/>
              </w:rPr>
            </w:pPr>
          </w:p>
        </w:tc>
        <w:tc>
          <w:tcPr>
            <w:tcW w:w="307" w:type="pct"/>
            <w:tcBorders>
              <w:top w:val="single" w:sz="4" w:space="0" w:color="auto"/>
              <w:left w:val="single" w:sz="4" w:space="0" w:color="auto"/>
              <w:bottom w:val="single" w:sz="4" w:space="0" w:color="auto"/>
              <w:right w:val="single" w:sz="4" w:space="0" w:color="auto"/>
            </w:tcBorders>
          </w:tcPr>
          <w:p w14:paraId="20D2ED42"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Тоо ширхэг </w:t>
            </w:r>
          </w:p>
          <w:p w14:paraId="56E4D145" w14:textId="77777777" w:rsidR="0098614E" w:rsidRDefault="0098614E" w:rsidP="0098614E">
            <w:pPr>
              <w:suppressAutoHyphens/>
              <w:jc w:val="center"/>
              <w:rPr>
                <w:rFonts w:ascii="Arial" w:hAnsi="Arial" w:cs="Arial"/>
                <w:noProof/>
                <w:sz w:val="20"/>
                <w:lang w:val="mn-MN"/>
              </w:rPr>
            </w:pPr>
          </w:p>
        </w:tc>
        <w:tc>
          <w:tcPr>
            <w:tcW w:w="413" w:type="pct"/>
            <w:tcBorders>
              <w:top w:val="single" w:sz="4" w:space="0" w:color="auto"/>
              <w:left w:val="single" w:sz="4" w:space="0" w:color="auto"/>
              <w:bottom w:val="single" w:sz="4" w:space="0" w:color="auto"/>
              <w:right w:val="single" w:sz="4" w:space="0" w:color="auto"/>
            </w:tcBorders>
          </w:tcPr>
          <w:p w14:paraId="233D2B2B"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 (в) (1)-д заасан урьд нь төлсөн болон төлөх гаалийн татвар хураамж болон импортын татварыг оруулсан нэгж үнэ</w:t>
            </w:r>
          </w:p>
          <w:p w14:paraId="7CADE80F" w14:textId="77777777" w:rsidR="0098614E" w:rsidRDefault="0098614E" w:rsidP="0098614E">
            <w:pPr>
              <w:suppressAutoHyphens/>
              <w:jc w:val="center"/>
              <w:rPr>
                <w:rFonts w:ascii="Arial" w:hAnsi="Arial" w:cs="Arial"/>
                <w:noProof/>
                <w:sz w:val="20"/>
                <w:lang w:val="mn-MN"/>
              </w:rPr>
            </w:pPr>
          </w:p>
        </w:tc>
        <w:tc>
          <w:tcPr>
            <w:tcW w:w="466" w:type="pct"/>
            <w:tcBorders>
              <w:top w:val="single" w:sz="4" w:space="0" w:color="auto"/>
              <w:left w:val="single" w:sz="4" w:space="0" w:color="auto"/>
              <w:bottom w:val="single" w:sz="4" w:space="0" w:color="auto"/>
              <w:right w:val="single" w:sz="4" w:space="0" w:color="auto"/>
            </w:tcBorders>
          </w:tcPr>
          <w:p w14:paraId="36AC86AE"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 xml:space="preserve">ТОӨЗ-ны 15.9(в).(2)-д заасан нэр төрөл бүрт төлсөн гаалийн болон импортын татвар хураамж [нотлох бичиг баримтыг үндэслэнэ] </w:t>
            </w:r>
          </w:p>
          <w:p w14:paraId="13B7852D" w14:textId="77777777" w:rsidR="0098614E" w:rsidRDefault="0098614E" w:rsidP="0098614E">
            <w:pPr>
              <w:suppressAutoHyphens/>
              <w:rPr>
                <w:rFonts w:ascii="Arial" w:hAnsi="Arial" w:cs="Arial"/>
                <w:noProof/>
                <w:sz w:val="20"/>
                <w:lang w:val="mn-MN"/>
              </w:rPr>
            </w:pPr>
          </w:p>
          <w:p w14:paraId="027CB929" w14:textId="77777777" w:rsidR="0098614E" w:rsidRDefault="0098614E" w:rsidP="0098614E">
            <w:pPr>
              <w:suppressAutoHyphens/>
              <w:jc w:val="center"/>
              <w:rPr>
                <w:rFonts w:ascii="Arial" w:hAnsi="Arial" w:cs="Arial"/>
                <w:noProof/>
                <w:sz w:val="20"/>
                <w:lang w:val="mn-MN"/>
              </w:rPr>
            </w:pPr>
          </w:p>
        </w:tc>
        <w:tc>
          <w:tcPr>
            <w:tcW w:w="466" w:type="pct"/>
            <w:tcBorders>
              <w:top w:val="single" w:sz="4" w:space="0" w:color="auto"/>
              <w:left w:val="single" w:sz="4" w:space="0" w:color="auto"/>
              <w:bottom w:val="single" w:sz="4" w:space="0" w:color="auto"/>
              <w:right w:val="single" w:sz="4" w:space="0" w:color="auto"/>
            </w:tcBorders>
          </w:tcPr>
          <w:p w14:paraId="05D81B03"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 (в) (3)-д заасны дагуу нэгж үнэ</w:t>
            </w:r>
          </w:p>
          <w:p w14:paraId="4E90EFA6"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(гаалийн татвар хураамж болон импортын татварыг хассан)</w:t>
            </w:r>
          </w:p>
          <w:p w14:paraId="29468E8F"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(6 – 7)</w:t>
            </w:r>
          </w:p>
          <w:p w14:paraId="12D7D7A6" w14:textId="77777777" w:rsidR="0098614E" w:rsidRDefault="0098614E" w:rsidP="0098614E">
            <w:pPr>
              <w:suppressAutoHyphens/>
              <w:rPr>
                <w:rFonts w:ascii="Arial" w:hAnsi="Arial" w:cs="Arial"/>
                <w:noProof/>
                <w:sz w:val="20"/>
                <w:lang w:val="mn-MN"/>
              </w:rPr>
            </w:pPr>
          </w:p>
        </w:tc>
        <w:tc>
          <w:tcPr>
            <w:tcW w:w="493" w:type="pct"/>
            <w:tcBorders>
              <w:top w:val="single" w:sz="4" w:space="0" w:color="auto"/>
              <w:left w:val="single" w:sz="4" w:space="0" w:color="auto"/>
              <w:bottom w:val="single" w:sz="4" w:space="0" w:color="auto"/>
              <w:right w:val="single" w:sz="4" w:space="0" w:color="auto"/>
            </w:tcBorders>
          </w:tcPr>
          <w:p w14:paraId="7D78AAA8"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 (в) (3)</w:t>
            </w:r>
          </w:p>
          <w:p w14:paraId="1937E772"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(9=8x5)-д заасны дагуу гаалийн болон импортын татварыг хассан нэр төрөл бүрийн үнэ</w:t>
            </w:r>
          </w:p>
          <w:p w14:paraId="10B6AFFF" w14:textId="77777777" w:rsidR="0098614E" w:rsidRDefault="0098614E" w:rsidP="0098614E">
            <w:pPr>
              <w:suppressAutoHyphens/>
              <w:jc w:val="center"/>
              <w:rPr>
                <w:rFonts w:ascii="Arial" w:hAnsi="Arial" w:cs="Arial"/>
                <w:noProof/>
                <w:sz w:val="20"/>
                <w:lang w:val="mn-MN"/>
              </w:rPr>
            </w:pPr>
          </w:p>
        </w:tc>
        <w:tc>
          <w:tcPr>
            <w:tcW w:w="453" w:type="pct"/>
            <w:tcBorders>
              <w:top w:val="single" w:sz="4" w:space="0" w:color="auto"/>
              <w:left w:val="single" w:sz="4" w:space="0" w:color="auto"/>
              <w:bottom w:val="single" w:sz="4" w:space="0" w:color="auto"/>
              <w:right w:val="single" w:sz="4" w:space="0" w:color="auto"/>
            </w:tcBorders>
          </w:tcPr>
          <w:p w14:paraId="4B8A8A39"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Барааг эцсийн цэгт хүргэхэд шаардагдах дотоодын тээвэрлэлт болон бусад үйлчилгээний үнэ</w:t>
            </w:r>
          </w:p>
          <w:p w14:paraId="1CE59C94"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(ТОӨЗ-ны 15.9(в) (5)-д шаардсан бол)</w:t>
            </w:r>
          </w:p>
          <w:p w14:paraId="2FB49483" w14:textId="77777777" w:rsidR="0098614E" w:rsidRDefault="0098614E" w:rsidP="0098614E">
            <w:pPr>
              <w:suppressAutoHyphens/>
              <w:jc w:val="center"/>
              <w:rPr>
                <w:rFonts w:ascii="Arial" w:hAnsi="Arial" w:cs="Arial"/>
                <w:noProof/>
                <w:sz w:val="20"/>
                <w:lang w:val="mn-MN"/>
              </w:rPr>
            </w:pPr>
          </w:p>
        </w:tc>
        <w:tc>
          <w:tcPr>
            <w:tcW w:w="453" w:type="pct"/>
            <w:tcBorders>
              <w:top w:val="single" w:sz="4" w:space="0" w:color="auto"/>
              <w:left w:val="single" w:sz="4" w:space="0" w:color="auto"/>
              <w:bottom w:val="single" w:sz="4" w:space="0" w:color="auto"/>
              <w:right w:val="single" w:sz="4" w:space="0" w:color="auto"/>
            </w:tcBorders>
          </w:tcPr>
          <w:p w14:paraId="3DB228A7"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Гэрээ байгуулах эрх олгосон тохиолдолд төлөх НӨТ болон бусад татвар хураамж</w:t>
            </w:r>
          </w:p>
          <w:p w14:paraId="76CE57F2" w14:textId="77777777" w:rsidR="0098614E" w:rsidRDefault="0098614E" w:rsidP="0098614E">
            <w:pPr>
              <w:suppressAutoHyphens/>
              <w:jc w:val="center"/>
              <w:rPr>
                <w:rFonts w:ascii="Arial" w:hAnsi="Arial" w:cs="Arial"/>
                <w:noProof/>
                <w:sz w:val="20"/>
                <w:lang w:val="mn-MN"/>
              </w:rPr>
            </w:pPr>
          </w:p>
        </w:tc>
        <w:tc>
          <w:tcPr>
            <w:tcW w:w="559" w:type="pct"/>
            <w:tcBorders>
              <w:top w:val="single" w:sz="4" w:space="0" w:color="auto"/>
              <w:left w:val="single" w:sz="4" w:space="0" w:color="auto"/>
              <w:bottom w:val="single" w:sz="4" w:space="0" w:color="auto"/>
              <w:right w:val="double" w:sz="6" w:space="0" w:color="auto"/>
            </w:tcBorders>
          </w:tcPr>
          <w:p w14:paraId="6510D17A"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Нэр төрөл бүрийн нийт үнэ</w:t>
            </w:r>
          </w:p>
          <w:p w14:paraId="51412B2F" w14:textId="77777777" w:rsidR="0098614E" w:rsidRDefault="0098614E" w:rsidP="0098614E">
            <w:pPr>
              <w:suppressAutoHyphens/>
              <w:jc w:val="center"/>
              <w:rPr>
                <w:rFonts w:ascii="Arial" w:hAnsi="Arial" w:cs="Arial"/>
                <w:noProof/>
                <w:sz w:val="20"/>
                <w:lang w:val="mn-MN"/>
              </w:rPr>
            </w:pPr>
            <w:r>
              <w:rPr>
                <w:rFonts w:ascii="Arial" w:hAnsi="Arial" w:cs="Arial"/>
                <w:noProof/>
                <w:sz w:val="20"/>
                <w:lang w:val="mn-MN"/>
              </w:rPr>
              <w:t>(9+10+11)</w:t>
            </w:r>
          </w:p>
          <w:p w14:paraId="4C227933" w14:textId="77777777" w:rsidR="0098614E" w:rsidRDefault="0098614E" w:rsidP="0098614E">
            <w:pPr>
              <w:suppressAutoHyphens/>
              <w:jc w:val="center"/>
              <w:rPr>
                <w:rFonts w:ascii="Arial" w:hAnsi="Arial" w:cs="Arial"/>
                <w:noProof/>
                <w:sz w:val="20"/>
                <w:lang w:val="mn-MN"/>
              </w:rPr>
            </w:pPr>
          </w:p>
        </w:tc>
      </w:tr>
      <w:tr w:rsidR="0098614E" w:rsidRPr="00A54069" w14:paraId="3E1735C6" w14:textId="77777777" w:rsidTr="00935F4C">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14:paraId="7C92BB3B" w14:textId="77777777" w:rsidR="0098614E" w:rsidRDefault="0098614E" w:rsidP="0098614E">
            <w:pPr>
              <w:suppressAutoHyphens/>
              <w:rPr>
                <w:rFonts w:ascii="Arial" w:hAnsi="Arial" w:cs="Arial"/>
                <w:noProof/>
                <w:sz w:val="20"/>
                <w:lang w:val="mn-MN"/>
              </w:rPr>
            </w:pPr>
          </w:p>
        </w:tc>
        <w:tc>
          <w:tcPr>
            <w:tcW w:w="451" w:type="pct"/>
            <w:tcBorders>
              <w:top w:val="single" w:sz="4" w:space="0" w:color="auto"/>
              <w:left w:val="single" w:sz="4" w:space="0" w:color="auto"/>
              <w:bottom w:val="single" w:sz="4" w:space="0" w:color="auto"/>
              <w:right w:val="single" w:sz="4" w:space="0" w:color="auto"/>
            </w:tcBorders>
          </w:tcPr>
          <w:p w14:paraId="2425D22D" w14:textId="77777777" w:rsidR="0098614E" w:rsidRDefault="0098614E" w:rsidP="0098614E">
            <w:pPr>
              <w:suppressAutoHyphens/>
              <w:rPr>
                <w:rFonts w:ascii="Arial" w:hAnsi="Arial" w:cs="Arial"/>
                <w:noProof/>
                <w:sz w:val="20"/>
                <w:lang w:val="mn-MN"/>
              </w:rPr>
            </w:pPr>
          </w:p>
        </w:tc>
        <w:tc>
          <w:tcPr>
            <w:tcW w:w="290" w:type="pct"/>
            <w:tcBorders>
              <w:top w:val="single" w:sz="4" w:space="0" w:color="auto"/>
              <w:left w:val="single" w:sz="4" w:space="0" w:color="auto"/>
              <w:bottom w:val="single" w:sz="4" w:space="0" w:color="auto"/>
              <w:right w:val="single" w:sz="4" w:space="0" w:color="auto"/>
            </w:tcBorders>
          </w:tcPr>
          <w:p w14:paraId="59FCD90B" w14:textId="77777777" w:rsidR="0098614E" w:rsidRDefault="0098614E" w:rsidP="0098614E">
            <w:pPr>
              <w:suppressAutoHyphens/>
              <w:rPr>
                <w:rFonts w:ascii="Arial" w:hAnsi="Arial" w:cs="Arial"/>
                <w:noProof/>
                <w:sz w:val="20"/>
                <w:lang w:val="mn-MN"/>
              </w:rPr>
            </w:pPr>
          </w:p>
        </w:tc>
        <w:tc>
          <w:tcPr>
            <w:tcW w:w="373" w:type="pct"/>
            <w:tcBorders>
              <w:top w:val="single" w:sz="4" w:space="0" w:color="auto"/>
              <w:left w:val="single" w:sz="4" w:space="0" w:color="auto"/>
              <w:bottom w:val="single" w:sz="4" w:space="0" w:color="auto"/>
              <w:right w:val="single" w:sz="4" w:space="0" w:color="auto"/>
            </w:tcBorders>
          </w:tcPr>
          <w:p w14:paraId="541F6CE3" w14:textId="77777777" w:rsidR="0098614E" w:rsidRDefault="0098614E" w:rsidP="0098614E">
            <w:pPr>
              <w:suppressAutoHyphens/>
              <w:rPr>
                <w:rFonts w:ascii="Arial" w:hAnsi="Arial" w:cs="Arial"/>
                <w:noProof/>
                <w:sz w:val="20"/>
                <w:lang w:val="mn-MN"/>
              </w:rPr>
            </w:pPr>
          </w:p>
        </w:tc>
        <w:tc>
          <w:tcPr>
            <w:tcW w:w="307" w:type="pct"/>
            <w:tcBorders>
              <w:top w:val="single" w:sz="4" w:space="0" w:color="auto"/>
              <w:left w:val="single" w:sz="4" w:space="0" w:color="auto"/>
              <w:bottom w:val="single" w:sz="4" w:space="0" w:color="auto"/>
              <w:right w:val="single" w:sz="4" w:space="0" w:color="auto"/>
            </w:tcBorders>
          </w:tcPr>
          <w:p w14:paraId="54A11DE6" w14:textId="77777777" w:rsidR="0098614E" w:rsidRDefault="0098614E" w:rsidP="0098614E">
            <w:pPr>
              <w:suppressAutoHyphens/>
              <w:rPr>
                <w:rFonts w:ascii="Arial" w:hAnsi="Arial" w:cs="Arial"/>
                <w:noProof/>
                <w:sz w:val="20"/>
                <w:lang w:val="mn-MN"/>
              </w:rPr>
            </w:pPr>
          </w:p>
        </w:tc>
        <w:tc>
          <w:tcPr>
            <w:tcW w:w="413" w:type="pct"/>
            <w:tcBorders>
              <w:top w:val="single" w:sz="4" w:space="0" w:color="auto"/>
              <w:left w:val="single" w:sz="4" w:space="0" w:color="auto"/>
              <w:bottom w:val="single" w:sz="4" w:space="0" w:color="auto"/>
              <w:right w:val="single" w:sz="4" w:space="0" w:color="auto"/>
            </w:tcBorders>
          </w:tcPr>
          <w:p w14:paraId="4404EDCD" w14:textId="77777777" w:rsidR="0098614E" w:rsidRDefault="0098614E" w:rsidP="0098614E">
            <w:pPr>
              <w:suppressAutoHyphens/>
              <w:jc w:val="center"/>
              <w:rPr>
                <w:rFonts w:ascii="Arial" w:hAnsi="Arial" w:cs="Arial"/>
                <w:noProof/>
                <w:sz w:val="16"/>
                <w:szCs w:val="16"/>
                <w:lang w:val="mn-MN"/>
              </w:rPr>
            </w:pPr>
          </w:p>
        </w:tc>
        <w:tc>
          <w:tcPr>
            <w:tcW w:w="466" w:type="pct"/>
            <w:tcBorders>
              <w:top w:val="single" w:sz="4" w:space="0" w:color="auto"/>
              <w:left w:val="single" w:sz="4" w:space="0" w:color="auto"/>
              <w:bottom w:val="single" w:sz="4" w:space="0" w:color="auto"/>
              <w:right w:val="single" w:sz="4" w:space="0" w:color="auto"/>
            </w:tcBorders>
          </w:tcPr>
          <w:p w14:paraId="0C23A4DF" w14:textId="77777777" w:rsidR="0098614E" w:rsidRDefault="0098614E" w:rsidP="0098614E">
            <w:pPr>
              <w:suppressAutoHyphens/>
              <w:jc w:val="center"/>
              <w:rPr>
                <w:rFonts w:ascii="Arial" w:hAnsi="Arial" w:cs="Arial"/>
                <w:noProof/>
                <w:sz w:val="19"/>
                <w:szCs w:val="19"/>
                <w:lang w:val="mn-MN"/>
              </w:rPr>
            </w:pPr>
          </w:p>
        </w:tc>
        <w:tc>
          <w:tcPr>
            <w:tcW w:w="466" w:type="pct"/>
            <w:tcBorders>
              <w:top w:val="single" w:sz="4" w:space="0" w:color="auto"/>
              <w:left w:val="single" w:sz="4" w:space="0" w:color="auto"/>
              <w:bottom w:val="single" w:sz="4" w:space="0" w:color="auto"/>
              <w:right w:val="single" w:sz="4" w:space="0" w:color="auto"/>
            </w:tcBorders>
          </w:tcPr>
          <w:p w14:paraId="4E78B8DB" w14:textId="77777777" w:rsidR="0098614E" w:rsidRDefault="0098614E" w:rsidP="0098614E">
            <w:pPr>
              <w:suppressAutoHyphens/>
              <w:rPr>
                <w:rFonts w:ascii="Arial" w:hAnsi="Arial" w:cs="Arial"/>
                <w:noProof/>
                <w:sz w:val="20"/>
                <w:lang w:val="mn-MN"/>
              </w:rPr>
            </w:pPr>
          </w:p>
        </w:tc>
        <w:tc>
          <w:tcPr>
            <w:tcW w:w="493" w:type="pct"/>
            <w:tcBorders>
              <w:top w:val="single" w:sz="4" w:space="0" w:color="auto"/>
              <w:left w:val="single" w:sz="4" w:space="0" w:color="auto"/>
              <w:bottom w:val="single" w:sz="4" w:space="0" w:color="auto"/>
              <w:right w:val="single" w:sz="4" w:space="0" w:color="auto"/>
            </w:tcBorders>
          </w:tcPr>
          <w:p w14:paraId="08588C18" w14:textId="77777777" w:rsidR="0098614E" w:rsidRDefault="0098614E" w:rsidP="0098614E">
            <w:pPr>
              <w:suppressAutoHyphens/>
              <w:rPr>
                <w:rFonts w:ascii="Arial" w:hAnsi="Arial" w:cs="Arial"/>
                <w:noProof/>
                <w:sz w:val="20"/>
                <w:lang w:val="mn-MN"/>
              </w:rPr>
            </w:pPr>
          </w:p>
        </w:tc>
        <w:tc>
          <w:tcPr>
            <w:tcW w:w="453" w:type="pct"/>
            <w:tcBorders>
              <w:top w:val="single" w:sz="4" w:space="0" w:color="auto"/>
              <w:left w:val="single" w:sz="4" w:space="0" w:color="auto"/>
              <w:bottom w:val="single" w:sz="4" w:space="0" w:color="auto"/>
              <w:right w:val="single" w:sz="4" w:space="0" w:color="auto"/>
            </w:tcBorders>
          </w:tcPr>
          <w:p w14:paraId="480322B9" w14:textId="77777777" w:rsidR="0098614E" w:rsidRDefault="0098614E" w:rsidP="0098614E">
            <w:pPr>
              <w:suppressAutoHyphens/>
              <w:rPr>
                <w:rFonts w:ascii="Arial" w:hAnsi="Arial" w:cs="Arial"/>
                <w:noProof/>
                <w:sz w:val="20"/>
                <w:lang w:val="mn-MN"/>
              </w:rPr>
            </w:pPr>
          </w:p>
        </w:tc>
        <w:tc>
          <w:tcPr>
            <w:tcW w:w="453" w:type="pct"/>
            <w:tcBorders>
              <w:top w:val="single" w:sz="4" w:space="0" w:color="auto"/>
              <w:left w:val="single" w:sz="4" w:space="0" w:color="auto"/>
              <w:bottom w:val="single" w:sz="4" w:space="0" w:color="auto"/>
              <w:right w:val="single" w:sz="4" w:space="0" w:color="auto"/>
            </w:tcBorders>
          </w:tcPr>
          <w:p w14:paraId="3B580147" w14:textId="77777777" w:rsidR="0098614E" w:rsidRDefault="0098614E" w:rsidP="0098614E">
            <w:pPr>
              <w:suppressAutoHyphens/>
              <w:rPr>
                <w:rFonts w:ascii="Arial" w:hAnsi="Arial" w:cs="Arial"/>
                <w:noProof/>
                <w:sz w:val="20"/>
                <w:lang w:val="mn-MN"/>
              </w:rPr>
            </w:pPr>
          </w:p>
        </w:tc>
        <w:tc>
          <w:tcPr>
            <w:tcW w:w="559" w:type="pct"/>
            <w:tcBorders>
              <w:top w:val="single" w:sz="4" w:space="0" w:color="auto"/>
              <w:left w:val="single" w:sz="4" w:space="0" w:color="auto"/>
              <w:bottom w:val="single" w:sz="4" w:space="0" w:color="auto"/>
              <w:right w:val="double" w:sz="6" w:space="0" w:color="auto"/>
            </w:tcBorders>
          </w:tcPr>
          <w:p w14:paraId="3A35D41D" w14:textId="77777777" w:rsidR="0098614E" w:rsidRDefault="0098614E" w:rsidP="0098614E">
            <w:pPr>
              <w:suppressAutoHyphens/>
              <w:rPr>
                <w:rFonts w:ascii="Arial" w:hAnsi="Arial" w:cs="Arial"/>
                <w:noProof/>
                <w:sz w:val="20"/>
                <w:lang w:val="mn-MN"/>
              </w:rPr>
            </w:pPr>
          </w:p>
        </w:tc>
      </w:tr>
      <w:tr w:rsidR="0098614E" w14:paraId="6F21981E" w14:textId="77777777" w:rsidTr="00935F4C">
        <w:trPr>
          <w:cantSplit/>
          <w:trHeight w:hRule="exact" w:val="684"/>
        </w:trPr>
        <w:tc>
          <w:tcPr>
            <w:tcW w:w="3988" w:type="pct"/>
            <w:gridSpan w:val="10"/>
            <w:tcBorders>
              <w:top w:val="single" w:sz="4" w:space="0" w:color="auto"/>
              <w:left w:val="double" w:sz="6" w:space="0" w:color="auto"/>
              <w:bottom w:val="double" w:sz="6" w:space="0" w:color="auto"/>
              <w:right w:val="single" w:sz="4" w:space="0" w:color="auto"/>
            </w:tcBorders>
            <w:hideMark/>
          </w:tcPr>
          <w:p w14:paraId="1B76D396" w14:textId="77777777" w:rsidR="0098614E" w:rsidRDefault="0098614E" w:rsidP="0098614E">
            <w:pPr>
              <w:suppressAutoHyphens/>
              <w:rPr>
                <w:rFonts w:ascii="Arial" w:hAnsi="Arial" w:cs="Arial"/>
                <w:noProof/>
                <w:lang w:val="mn-MN"/>
              </w:rPr>
            </w:pPr>
            <w:r>
              <w:rPr>
                <w:rFonts w:ascii="Arial" w:hAnsi="Arial" w:cs="Arial"/>
                <w:b/>
                <w:bCs/>
                <w:noProof/>
                <w:lang w:val="mn-MN"/>
              </w:rPr>
              <w:t>Тендерийн нийт үнэ (12)</w:t>
            </w:r>
          </w:p>
        </w:tc>
        <w:tc>
          <w:tcPr>
            <w:tcW w:w="453" w:type="pct"/>
            <w:tcBorders>
              <w:top w:val="single" w:sz="4" w:space="0" w:color="auto"/>
              <w:left w:val="single" w:sz="4" w:space="0" w:color="auto"/>
              <w:bottom w:val="double" w:sz="6" w:space="0" w:color="auto"/>
              <w:right w:val="single" w:sz="4" w:space="0" w:color="auto"/>
            </w:tcBorders>
          </w:tcPr>
          <w:p w14:paraId="389FCF20" w14:textId="77777777" w:rsidR="0098614E" w:rsidRDefault="0098614E" w:rsidP="0098614E">
            <w:pPr>
              <w:suppressAutoHyphens/>
              <w:rPr>
                <w:rFonts w:ascii="Arial" w:hAnsi="Arial" w:cs="Arial"/>
                <w:noProof/>
                <w:sz w:val="20"/>
                <w:lang w:val="mn-MN"/>
              </w:rPr>
            </w:pPr>
          </w:p>
        </w:tc>
        <w:tc>
          <w:tcPr>
            <w:tcW w:w="559" w:type="pct"/>
            <w:tcBorders>
              <w:top w:val="single" w:sz="4" w:space="0" w:color="auto"/>
              <w:left w:val="single" w:sz="4" w:space="0" w:color="auto"/>
              <w:bottom w:val="double" w:sz="6" w:space="0" w:color="auto"/>
              <w:right w:val="double" w:sz="6" w:space="0" w:color="auto"/>
            </w:tcBorders>
          </w:tcPr>
          <w:p w14:paraId="65D9C9DA" w14:textId="77777777" w:rsidR="0098614E" w:rsidRDefault="0098614E" w:rsidP="0098614E">
            <w:pPr>
              <w:suppressAutoHyphens/>
              <w:rPr>
                <w:rFonts w:ascii="Arial" w:hAnsi="Arial" w:cs="Arial"/>
                <w:noProof/>
                <w:sz w:val="20"/>
                <w:lang w:val="mn-MN"/>
              </w:rPr>
            </w:pPr>
          </w:p>
        </w:tc>
      </w:tr>
    </w:tbl>
    <w:p w14:paraId="76D5B4A0" w14:textId="77777777" w:rsidR="0098614E" w:rsidRDefault="0098614E" w:rsidP="00935F4C">
      <w:pPr>
        <w:tabs>
          <w:tab w:val="left" w:pos="7920"/>
        </w:tabs>
        <w:suppressAutoHyphens/>
        <w:rPr>
          <w:rFonts w:ascii="Arial" w:hAnsi="Arial" w:cs="Arial"/>
          <w:b/>
          <w:noProof/>
          <w:szCs w:val="24"/>
          <w:lang w:val="mn-MN"/>
        </w:rPr>
      </w:pPr>
    </w:p>
    <w:p w14:paraId="7F7F5688" w14:textId="77777777" w:rsidR="0098614E" w:rsidRDefault="0098614E" w:rsidP="00935F4C">
      <w:pPr>
        <w:tabs>
          <w:tab w:val="left" w:pos="7920"/>
        </w:tabs>
        <w:suppressAutoHyphens/>
        <w:rPr>
          <w:rFonts w:ascii="Arial" w:hAnsi="Arial" w:cs="Arial"/>
          <w:noProof/>
          <w:lang w:val="mn-MN"/>
        </w:rPr>
      </w:pPr>
      <w:r>
        <w:rPr>
          <w:rFonts w:ascii="Arial" w:hAnsi="Arial" w:cs="Arial"/>
          <w:b/>
          <w:noProof/>
          <w:szCs w:val="24"/>
          <w:lang w:val="mn-MN"/>
        </w:rPr>
        <w:t>Тендерт оролцогчийн нэр ___________________ Гарын үсэг ____________________Огноо ____________________</w:t>
      </w:r>
    </w:p>
    <w:p w14:paraId="53279BB6" w14:textId="77777777" w:rsidR="0098614E" w:rsidRDefault="0098614E" w:rsidP="00935F4C">
      <w:pPr>
        <w:rPr>
          <w:rFonts w:ascii="Arial" w:hAnsi="Arial" w:cs="Arial"/>
          <w:noProof/>
          <w:lang w:val="mn-MN"/>
        </w:rPr>
        <w:sectPr w:rsidR="0098614E">
          <w:pgSz w:w="16840" w:h="11907" w:orient="landscape"/>
          <w:pgMar w:top="1134" w:right="851" w:bottom="1134" w:left="1701" w:header="720" w:footer="720" w:gutter="0"/>
          <w:cols w:space="720"/>
        </w:sectPr>
      </w:pPr>
    </w:p>
    <w:p w14:paraId="318D7C25"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b/>
          <w:bCs/>
          <w:noProof/>
          <w:sz w:val="21"/>
          <w:szCs w:val="21"/>
          <w:lang w:val="mn-MN"/>
        </w:rPr>
        <w:lastRenderedPageBreak/>
        <w:t>МАЯГТ №: ТШМ-3А</w:t>
      </w:r>
    </w:p>
    <w:p w14:paraId="1BE067EB" w14:textId="77777777" w:rsidR="0098614E" w:rsidRDefault="0098614E" w:rsidP="00935F4C">
      <w:pPr>
        <w:pStyle w:val="BodyTextIndent"/>
        <w:ind w:left="1138" w:hanging="1138"/>
        <w:jc w:val="right"/>
        <w:rPr>
          <w:rFonts w:ascii="Arial" w:hAnsi="Arial" w:cs="Arial"/>
          <w:noProof/>
          <w:sz w:val="21"/>
          <w:szCs w:val="21"/>
          <w:lang w:val="mn-MN"/>
        </w:rPr>
      </w:pPr>
    </w:p>
    <w:p w14:paraId="0AFF58FF" w14:textId="77777777" w:rsidR="0098614E" w:rsidRDefault="0098614E" w:rsidP="00935F4C">
      <w:pPr>
        <w:pStyle w:val="BodyTextIndent"/>
        <w:ind w:left="1138" w:hanging="1138"/>
        <w:jc w:val="center"/>
        <w:rPr>
          <w:rFonts w:ascii="Arial" w:hAnsi="Arial" w:cs="Arial"/>
          <w:b/>
          <w:bCs/>
          <w:noProof/>
          <w:lang w:val="mn-MN"/>
        </w:rPr>
      </w:pPr>
      <w:r>
        <w:rPr>
          <w:rFonts w:ascii="Arial" w:hAnsi="Arial" w:cs="Arial"/>
          <w:b/>
          <w:bCs/>
          <w:noProof/>
          <w:lang w:val="mn-MN"/>
        </w:rPr>
        <w:t>3. ТЕНДЕРИЙН БАТАЛГААНЫ МАЯГТ</w:t>
      </w:r>
    </w:p>
    <w:p w14:paraId="0105F214" w14:textId="77777777" w:rsidR="0098614E" w:rsidRDefault="0098614E" w:rsidP="00935F4C">
      <w:pPr>
        <w:pStyle w:val="BodyTextIndent"/>
        <w:ind w:left="1138" w:hanging="1138"/>
        <w:jc w:val="center"/>
        <w:rPr>
          <w:rFonts w:ascii="Arial" w:hAnsi="Arial" w:cs="Arial"/>
          <w:b/>
          <w:bCs/>
          <w:noProof/>
          <w:sz w:val="21"/>
          <w:szCs w:val="21"/>
          <w:lang w:val="mn-MN"/>
        </w:rPr>
      </w:pPr>
      <w:r>
        <w:rPr>
          <w:rFonts w:ascii="Arial" w:hAnsi="Arial" w:cs="Arial"/>
          <w:b/>
          <w:bCs/>
          <w:noProof/>
          <w:lang w:val="mn-MN"/>
        </w:rPr>
        <w:t>(БАНКНЫ БАТАЛГАА)</w:t>
      </w:r>
    </w:p>
    <w:p w14:paraId="5C2488A9" w14:textId="77777777" w:rsidR="0098614E" w:rsidRDefault="0098614E" w:rsidP="00935F4C">
      <w:pPr>
        <w:pStyle w:val="BodyTextIndent"/>
        <w:spacing w:line="240" w:lineRule="exact"/>
        <w:ind w:left="1144"/>
        <w:jc w:val="center"/>
        <w:rPr>
          <w:rFonts w:ascii="Arial" w:hAnsi="Arial" w:cs="Arial"/>
          <w:b/>
          <w:bCs/>
          <w:noProof/>
          <w:sz w:val="21"/>
          <w:szCs w:val="21"/>
          <w:lang w:val="mn-MN"/>
        </w:rPr>
      </w:pPr>
    </w:p>
    <w:p w14:paraId="009B995C" w14:textId="77777777" w:rsidR="0098614E" w:rsidRDefault="0098614E" w:rsidP="00935F4C">
      <w:pPr>
        <w:pStyle w:val="BodyTextIndent"/>
        <w:spacing w:line="240" w:lineRule="exact"/>
        <w:ind w:left="1144"/>
        <w:jc w:val="center"/>
        <w:rPr>
          <w:rFonts w:ascii="Arial" w:hAnsi="Arial" w:cs="Arial"/>
          <w:b/>
          <w:bCs/>
          <w:noProof/>
          <w:sz w:val="21"/>
          <w:szCs w:val="21"/>
          <w:lang w:val="mn-MN"/>
        </w:rPr>
      </w:pPr>
    </w:p>
    <w:p w14:paraId="6C5714D1" w14:textId="77777777" w:rsidR="0098614E" w:rsidRDefault="0098614E" w:rsidP="00935F4C">
      <w:pPr>
        <w:pStyle w:val="BodyTextIndent"/>
        <w:spacing w:line="240" w:lineRule="exact"/>
        <w:ind w:left="0"/>
        <w:jc w:val="center"/>
        <w:rPr>
          <w:rFonts w:ascii="Arial" w:hAnsi="Arial" w:cs="Arial"/>
          <w:b/>
          <w:bCs/>
          <w:i/>
          <w:iCs/>
          <w:noProof/>
          <w:sz w:val="21"/>
          <w:szCs w:val="21"/>
          <w:lang w:val="mn-MN"/>
        </w:rPr>
      </w:pPr>
      <w:r>
        <w:rPr>
          <w:rFonts w:ascii="Arial" w:hAnsi="Arial" w:cs="Arial"/>
          <w:b/>
          <w:bCs/>
          <w:i/>
          <w:iCs/>
          <w:noProof/>
          <w:sz w:val="21"/>
          <w:szCs w:val="21"/>
          <w:lang w:val="mn-MN"/>
        </w:rPr>
        <w:t>[Захиалагч байгууллагын нэр]</w:t>
      </w:r>
    </w:p>
    <w:p w14:paraId="63C6912F" w14:textId="77777777" w:rsidR="0098614E" w:rsidRDefault="0098614E" w:rsidP="00935F4C">
      <w:pPr>
        <w:pStyle w:val="BodyTextIndent"/>
        <w:spacing w:line="240" w:lineRule="exact"/>
        <w:ind w:left="0"/>
        <w:rPr>
          <w:rFonts w:ascii="Arial" w:hAnsi="Arial" w:cs="Arial"/>
          <w:i/>
          <w:iCs/>
          <w:noProof/>
          <w:sz w:val="21"/>
          <w:szCs w:val="21"/>
          <w:lang w:val="mn-MN"/>
        </w:rPr>
      </w:pPr>
    </w:p>
    <w:p w14:paraId="53BC95CF" w14:textId="77777777" w:rsidR="0098614E" w:rsidRDefault="0098614E" w:rsidP="00935F4C">
      <w:pPr>
        <w:pStyle w:val="BodyTextIndent"/>
        <w:spacing w:line="240" w:lineRule="exact"/>
        <w:ind w:left="0"/>
        <w:rPr>
          <w:rFonts w:ascii="Arial" w:hAnsi="Arial" w:cs="Arial"/>
          <w:i/>
          <w:iCs/>
          <w:noProof/>
          <w:sz w:val="21"/>
          <w:szCs w:val="21"/>
          <w:lang w:val="mn-MN"/>
        </w:rPr>
      </w:pPr>
    </w:p>
    <w:p w14:paraId="04CC08F5"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i/>
          <w:iCs/>
          <w:noProof/>
          <w:sz w:val="21"/>
          <w:szCs w:val="21"/>
          <w:lang w:val="mn-MN"/>
        </w:rPr>
        <w:t xml:space="preserve">[Тендерт оролцогчийн нэр] </w:t>
      </w:r>
      <w:r>
        <w:rPr>
          <w:rFonts w:ascii="Arial" w:hAnsi="Arial" w:cs="Arial"/>
          <w:noProof/>
          <w:sz w:val="21"/>
          <w:szCs w:val="21"/>
          <w:lang w:val="mn-MN"/>
        </w:rPr>
        <w:t xml:space="preserve">(цаашид “Тендерт оролцогч” гэх) нь </w:t>
      </w:r>
      <w:r>
        <w:rPr>
          <w:rFonts w:ascii="Arial" w:hAnsi="Arial" w:cs="Arial"/>
          <w:i/>
          <w:iCs/>
          <w:noProof/>
          <w:sz w:val="21"/>
          <w:szCs w:val="21"/>
          <w:lang w:val="mn-MN"/>
        </w:rPr>
        <w:t>[Тендер шалгаруулалтын нэр]</w:t>
      </w:r>
      <w:r>
        <w:rPr>
          <w:rFonts w:ascii="Arial" w:hAnsi="Arial" w:cs="Arial"/>
          <w:noProof/>
          <w:sz w:val="21"/>
          <w:szCs w:val="21"/>
          <w:lang w:val="mn-MN"/>
        </w:rPr>
        <w:t xml:space="preserve"> бараа нийлүүлэхээр тендер (цаашид “Тендер” гэх) санал болгосонтой ХОЛБОГДУУЛАН,</w:t>
      </w:r>
    </w:p>
    <w:p w14:paraId="228061EB" w14:textId="77777777" w:rsidR="0098614E" w:rsidRDefault="0098614E" w:rsidP="00935F4C">
      <w:pPr>
        <w:pStyle w:val="BodyTextIndent"/>
        <w:spacing w:line="240" w:lineRule="exact"/>
        <w:ind w:left="0"/>
        <w:rPr>
          <w:rFonts w:ascii="Arial" w:hAnsi="Arial" w:cs="Arial"/>
          <w:noProof/>
          <w:sz w:val="21"/>
          <w:szCs w:val="21"/>
          <w:lang w:val="mn-MN"/>
        </w:rPr>
      </w:pPr>
    </w:p>
    <w:p w14:paraId="32392FB7"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Энэхүү баталгаагаар </w:t>
      </w:r>
      <w:r>
        <w:rPr>
          <w:rFonts w:ascii="Arial" w:hAnsi="Arial" w:cs="Arial"/>
          <w:i/>
          <w:iCs/>
          <w:noProof/>
          <w:sz w:val="21"/>
          <w:szCs w:val="21"/>
          <w:lang w:val="mn-MN"/>
        </w:rPr>
        <w:t>[Банкны нэр]</w:t>
      </w:r>
      <w:r>
        <w:rPr>
          <w:rFonts w:ascii="Arial" w:hAnsi="Arial" w:cs="Arial"/>
          <w:noProof/>
          <w:sz w:val="21"/>
          <w:szCs w:val="21"/>
          <w:lang w:val="mn-MN"/>
        </w:rPr>
        <w:t xml:space="preserve"> (цаашид “Банк” гэх) нь </w:t>
      </w:r>
      <w:r>
        <w:rPr>
          <w:rFonts w:ascii="Arial" w:hAnsi="Arial" w:cs="Arial"/>
          <w:i/>
          <w:iCs/>
          <w:noProof/>
          <w:sz w:val="21"/>
          <w:szCs w:val="21"/>
          <w:lang w:val="mn-MN"/>
        </w:rPr>
        <w:t xml:space="preserve">[захиалагчийн нэр] </w:t>
      </w:r>
      <w:r>
        <w:rPr>
          <w:rFonts w:ascii="Arial" w:hAnsi="Arial" w:cs="Arial"/>
          <w:noProof/>
          <w:sz w:val="21"/>
          <w:szCs w:val="21"/>
          <w:lang w:val="mn-MN"/>
        </w:rPr>
        <w:t xml:space="preserve">(цаашид “захиалагч” гэх)-ийн өмнө нийт </w:t>
      </w:r>
      <w:r>
        <w:rPr>
          <w:rFonts w:ascii="Arial" w:hAnsi="Arial" w:cs="Arial"/>
          <w:i/>
          <w:iCs/>
          <w:noProof/>
          <w:sz w:val="21"/>
          <w:szCs w:val="21"/>
          <w:lang w:val="mn-MN"/>
        </w:rPr>
        <w:t>[мөнгөн дүн]</w:t>
      </w:r>
      <w:r>
        <w:rPr>
          <w:rFonts w:ascii="Arial" w:hAnsi="Arial" w:cs="Arial"/>
          <w:noProof/>
          <w:sz w:val="21"/>
          <w:szCs w:val="21"/>
          <w:lang w:val="mn-MN"/>
        </w:rPr>
        <w:t>–ийн</w:t>
      </w:r>
      <w:r>
        <w:rPr>
          <w:rStyle w:val="FootnoteReference"/>
          <w:rFonts w:ascii="Arial" w:hAnsi="Arial" w:cs="Arial"/>
          <w:noProof/>
          <w:sz w:val="21"/>
          <w:szCs w:val="21"/>
          <w:lang w:val="mn-MN"/>
        </w:rPr>
        <w:footnoteReference w:id="8"/>
      </w:r>
      <w:r>
        <w:rPr>
          <w:rFonts w:ascii="Arial" w:hAnsi="Arial" w:cs="Arial"/>
          <w:noProof/>
          <w:sz w:val="21"/>
          <w:szCs w:val="21"/>
          <w:lang w:val="mn-MN"/>
        </w:rPr>
        <w:t xml:space="preserve"> төлбөр хийх үүрэг хүлээж баталгаа гаргаж байна.</w:t>
      </w:r>
    </w:p>
    <w:p w14:paraId="56E853EC" w14:textId="77777777" w:rsidR="0098614E" w:rsidRDefault="0098614E" w:rsidP="00935F4C">
      <w:pPr>
        <w:pStyle w:val="BodyTextIndent"/>
        <w:spacing w:line="240" w:lineRule="exact"/>
        <w:ind w:left="0"/>
        <w:rPr>
          <w:rFonts w:ascii="Arial" w:hAnsi="Arial" w:cs="Arial"/>
          <w:noProof/>
          <w:sz w:val="21"/>
          <w:szCs w:val="21"/>
          <w:lang w:val="mn-MN"/>
        </w:rPr>
      </w:pPr>
    </w:p>
    <w:p w14:paraId="29E879C6"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Төлбөр хийх үүрэг нь дор дурдсан нөхцөлд үүснэ. Үүнд:</w:t>
      </w:r>
    </w:p>
    <w:p w14:paraId="56947021" w14:textId="77777777" w:rsidR="0098614E" w:rsidRDefault="0098614E" w:rsidP="00935F4C">
      <w:pPr>
        <w:pStyle w:val="BodyTextIndent"/>
        <w:spacing w:line="240" w:lineRule="exact"/>
        <w:ind w:left="0"/>
        <w:rPr>
          <w:rFonts w:ascii="Arial" w:hAnsi="Arial" w:cs="Arial"/>
          <w:noProof/>
          <w:sz w:val="21"/>
          <w:szCs w:val="21"/>
          <w:lang w:val="mn-MN"/>
        </w:rPr>
      </w:pPr>
    </w:p>
    <w:p w14:paraId="179E7B9B" w14:textId="77777777" w:rsidR="0098614E" w:rsidRDefault="0098614E" w:rsidP="0098614E">
      <w:pPr>
        <w:pStyle w:val="BodyTextIndent"/>
        <w:numPr>
          <w:ilvl w:val="0"/>
          <w:numId w:val="25"/>
        </w:numPr>
        <w:tabs>
          <w:tab w:val="num" w:pos="1170"/>
        </w:tabs>
        <w:spacing w:after="0" w:line="240" w:lineRule="exact"/>
        <w:jc w:val="both"/>
        <w:rPr>
          <w:rFonts w:ascii="Arial" w:hAnsi="Arial" w:cs="Arial"/>
          <w:noProof/>
          <w:sz w:val="21"/>
          <w:szCs w:val="21"/>
          <w:lang w:val="mn-MN"/>
        </w:rPr>
      </w:pPr>
      <w:r>
        <w:rPr>
          <w:rFonts w:ascii="Arial" w:hAnsi="Arial" w:cs="Arial"/>
          <w:noProof/>
          <w:sz w:val="21"/>
          <w:szCs w:val="21"/>
          <w:lang w:val="mn-MN"/>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35F8A614" w14:textId="77777777" w:rsidR="0098614E" w:rsidRDefault="0098614E" w:rsidP="00935F4C">
      <w:pPr>
        <w:pStyle w:val="BodyTextIndent"/>
        <w:tabs>
          <w:tab w:val="num" w:pos="1170"/>
        </w:tabs>
        <w:spacing w:line="240" w:lineRule="exact"/>
        <w:ind w:left="0"/>
        <w:rPr>
          <w:rFonts w:ascii="Arial" w:hAnsi="Arial" w:cs="Arial"/>
          <w:noProof/>
          <w:sz w:val="21"/>
          <w:szCs w:val="21"/>
          <w:lang w:val="mn-MN"/>
        </w:rPr>
      </w:pPr>
    </w:p>
    <w:p w14:paraId="1F080CA8" w14:textId="77777777" w:rsidR="0098614E" w:rsidRDefault="0098614E" w:rsidP="0098614E">
      <w:pPr>
        <w:pStyle w:val="BodyTextIndent"/>
        <w:numPr>
          <w:ilvl w:val="0"/>
          <w:numId w:val="26"/>
        </w:numPr>
        <w:tabs>
          <w:tab w:val="num" w:pos="1122"/>
          <w:tab w:val="num" w:pos="1309"/>
        </w:tabs>
        <w:spacing w:after="0" w:line="240" w:lineRule="exact"/>
        <w:ind w:left="1122" w:hanging="402"/>
        <w:jc w:val="both"/>
        <w:rPr>
          <w:rFonts w:ascii="Arial" w:hAnsi="Arial" w:cs="Arial"/>
          <w:noProof/>
          <w:sz w:val="21"/>
          <w:szCs w:val="21"/>
          <w:lang w:val="mn-MN"/>
        </w:rPr>
      </w:pPr>
      <w:r>
        <w:rPr>
          <w:rFonts w:ascii="Arial" w:hAnsi="Arial" w:cs="Arial"/>
          <w:noProof/>
          <w:sz w:val="21"/>
          <w:szCs w:val="21"/>
          <w:lang w:val="mn-MN"/>
        </w:rPr>
        <w:t>захиалагч тендер хүчинтэй байх хугацаанд багтаж гэрээ байгуулах эрх олгосон үед тендерт оролцогч:</w:t>
      </w:r>
    </w:p>
    <w:p w14:paraId="12DA5623" w14:textId="77777777" w:rsidR="0098614E" w:rsidRDefault="0098614E" w:rsidP="00935F4C">
      <w:pPr>
        <w:pStyle w:val="BodyTextIndent"/>
        <w:spacing w:line="240" w:lineRule="exact"/>
        <w:ind w:left="720"/>
        <w:rPr>
          <w:rFonts w:ascii="Arial" w:hAnsi="Arial" w:cs="Arial"/>
          <w:noProof/>
          <w:sz w:val="21"/>
          <w:szCs w:val="21"/>
          <w:lang w:val="mn-MN"/>
        </w:rPr>
      </w:pPr>
    </w:p>
    <w:p w14:paraId="5D272CAB" w14:textId="77777777" w:rsidR="0098614E" w:rsidRDefault="0098614E" w:rsidP="00935F4C">
      <w:pPr>
        <w:pStyle w:val="BodyTextIndent"/>
        <w:spacing w:line="240" w:lineRule="exact"/>
        <w:ind w:left="2127" w:hanging="687"/>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тендерт оролцогчдод өгөх зааварчилгааны дагуу гэрээг байгуулаагүй бол;</w:t>
      </w:r>
    </w:p>
    <w:p w14:paraId="42E97F8D" w14:textId="77777777" w:rsidR="0098614E" w:rsidRDefault="0098614E" w:rsidP="00935F4C">
      <w:pPr>
        <w:pStyle w:val="BodyTextIndent"/>
        <w:spacing w:line="240" w:lineRule="exact"/>
        <w:ind w:left="2127" w:hanging="687"/>
        <w:rPr>
          <w:rFonts w:ascii="Arial" w:hAnsi="Arial" w:cs="Arial"/>
          <w:noProof/>
          <w:sz w:val="21"/>
          <w:szCs w:val="21"/>
          <w:lang w:val="mn-MN"/>
        </w:rPr>
      </w:pPr>
    </w:p>
    <w:p w14:paraId="12CF1F7D" w14:textId="77777777" w:rsidR="0098614E" w:rsidRDefault="0098614E" w:rsidP="00935F4C">
      <w:pPr>
        <w:pStyle w:val="BodyTextIndent"/>
        <w:spacing w:line="240" w:lineRule="exact"/>
        <w:ind w:left="2127" w:hanging="687"/>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тендерт оролцогчдод өгөх зааварчилгааны дагуу гүйцэтгэлийн баталгааг ирүүлээгүй бол;</w:t>
      </w:r>
    </w:p>
    <w:p w14:paraId="2EF7BB07" w14:textId="77777777" w:rsidR="0098614E" w:rsidRDefault="0098614E" w:rsidP="00935F4C">
      <w:pPr>
        <w:pStyle w:val="BodyTextIndent"/>
        <w:spacing w:line="240" w:lineRule="exact"/>
        <w:ind w:left="2127" w:hanging="687"/>
        <w:rPr>
          <w:rFonts w:ascii="Arial" w:hAnsi="Arial" w:cs="Arial"/>
          <w:noProof/>
          <w:sz w:val="21"/>
          <w:szCs w:val="21"/>
          <w:lang w:val="mn-MN"/>
        </w:rPr>
      </w:pPr>
    </w:p>
    <w:p w14:paraId="70CED35B" w14:textId="77777777" w:rsidR="0098614E" w:rsidRDefault="0098614E" w:rsidP="00935F4C">
      <w:pPr>
        <w:pStyle w:val="BodyTextIndent"/>
        <w:spacing w:line="240" w:lineRule="exact"/>
        <w:ind w:left="2127" w:hanging="687"/>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тендерт оролцогчдод өгөх зааварчилгааны дагуу хийгдсэн тендерийн үнийн алдааны залруулгыг хүлээн зөвшөөрөөгүй бол.</w:t>
      </w:r>
    </w:p>
    <w:p w14:paraId="498F45C4" w14:textId="77777777" w:rsidR="0098614E" w:rsidRDefault="0098614E" w:rsidP="00935F4C">
      <w:pPr>
        <w:pStyle w:val="BodyTextIndent"/>
        <w:spacing w:line="240" w:lineRule="exact"/>
        <w:ind w:left="0"/>
        <w:rPr>
          <w:rFonts w:ascii="Arial" w:hAnsi="Arial" w:cs="Arial"/>
          <w:noProof/>
          <w:sz w:val="21"/>
          <w:szCs w:val="21"/>
          <w:lang w:val="mn-MN"/>
        </w:rPr>
      </w:pPr>
    </w:p>
    <w:p w14:paraId="187445D9" w14:textId="77777777" w:rsidR="0098614E" w:rsidRDefault="0098614E" w:rsidP="00935F4C">
      <w:pPr>
        <w:pStyle w:val="BodyTextIndent"/>
        <w:spacing w:line="240" w:lineRule="exact"/>
        <w:ind w:left="993" w:hanging="284"/>
        <w:rPr>
          <w:rFonts w:ascii="Arial" w:hAnsi="Arial" w:cs="Arial"/>
          <w:noProof/>
          <w:sz w:val="21"/>
          <w:szCs w:val="21"/>
          <w:lang w:val="mn-MN"/>
        </w:rPr>
      </w:pPr>
      <w:r>
        <w:rPr>
          <w:rFonts w:ascii="Arial" w:hAnsi="Arial" w:cs="Arial"/>
          <w:noProof/>
          <w:sz w:val="21"/>
          <w:szCs w:val="21"/>
          <w:lang w:val="mn-MN"/>
        </w:rPr>
        <w:t>(3) төсвийн асуудал эрхэлсэн төрийн захиргааны төв байгууллага тендерт оролцогчийн гаргасан гомдлыг үндэслэлгүй гэж шийдвэрлэсэн.</w:t>
      </w:r>
    </w:p>
    <w:p w14:paraId="3FA860E9" w14:textId="77777777" w:rsidR="0098614E" w:rsidRDefault="0098614E" w:rsidP="00935F4C">
      <w:pPr>
        <w:pStyle w:val="BodyTextIndent"/>
        <w:spacing w:line="240" w:lineRule="exact"/>
        <w:ind w:left="0"/>
        <w:rPr>
          <w:rFonts w:ascii="Arial" w:hAnsi="Arial" w:cs="Arial"/>
          <w:noProof/>
          <w:sz w:val="21"/>
          <w:szCs w:val="21"/>
          <w:lang w:val="mn-MN"/>
        </w:rPr>
      </w:pPr>
    </w:p>
    <w:p w14:paraId="399AA4A2"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7CAABA75" w14:textId="77777777" w:rsidR="0098614E" w:rsidRDefault="0098614E" w:rsidP="00935F4C">
      <w:pPr>
        <w:pStyle w:val="BodyTextIndent"/>
        <w:spacing w:line="240" w:lineRule="exact"/>
        <w:ind w:left="0"/>
        <w:rPr>
          <w:rFonts w:ascii="Arial" w:hAnsi="Arial" w:cs="Arial"/>
          <w:noProof/>
          <w:sz w:val="21"/>
          <w:szCs w:val="21"/>
          <w:lang w:val="mn-MN"/>
        </w:rPr>
      </w:pPr>
    </w:p>
    <w:p w14:paraId="3CC01204"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lastRenderedPageBreak/>
        <w:t xml:space="preserve">Энэхүү баталгаа нь </w:t>
      </w:r>
      <w:r>
        <w:rPr>
          <w:rFonts w:ascii="Arial" w:hAnsi="Arial" w:cs="Arial"/>
          <w:b/>
          <w:i/>
          <w:noProof/>
          <w:sz w:val="21"/>
          <w:szCs w:val="21"/>
          <w:lang w:val="mn-MN"/>
        </w:rPr>
        <w:t xml:space="preserve">[огноог оруул] </w:t>
      </w:r>
      <w:r>
        <w:rPr>
          <w:rFonts w:ascii="Arial" w:hAnsi="Arial" w:cs="Arial"/>
          <w:noProof/>
          <w:sz w:val="21"/>
          <w:szCs w:val="21"/>
          <w:lang w:val="mn-MN"/>
        </w:rPr>
        <w:t>өдрийг дуустал хүчинтэй. Захиалагч баталгаатай холбогдсон аливаа шаардлагыг энэ хугацаанд багтаж банкинд мэдэгдэх ёстой.</w:t>
      </w:r>
    </w:p>
    <w:p w14:paraId="2F7FF281" w14:textId="77777777" w:rsidR="0098614E" w:rsidRDefault="0098614E" w:rsidP="00935F4C">
      <w:pPr>
        <w:pStyle w:val="BodyTextIndent"/>
        <w:spacing w:line="240" w:lineRule="exact"/>
        <w:ind w:left="0"/>
        <w:rPr>
          <w:rFonts w:ascii="Arial" w:hAnsi="Arial" w:cs="Arial"/>
          <w:noProof/>
          <w:sz w:val="21"/>
          <w:szCs w:val="21"/>
          <w:lang w:val="mn-MN"/>
        </w:rPr>
      </w:pPr>
    </w:p>
    <w:p w14:paraId="5A870A8A"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Та бүхнийг хүндэтгэсэн,</w:t>
      </w:r>
    </w:p>
    <w:p w14:paraId="09AC3B82" w14:textId="77777777" w:rsidR="0098614E" w:rsidRDefault="0098614E" w:rsidP="00935F4C">
      <w:pPr>
        <w:pStyle w:val="BodyTextIndent"/>
        <w:spacing w:line="240" w:lineRule="exact"/>
        <w:ind w:left="0"/>
        <w:rPr>
          <w:rFonts w:ascii="Arial" w:hAnsi="Arial" w:cs="Arial"/>
          <w:noProof/>
          <w:sz w:val="21"/>
          <w:szCs w:val="21"/>
          <w:lang w:val="mn-MN"/>
        </w:rPr>
      </w:pPr>
    </w:p>
    <w:p w14:paraId="2F73A8DE"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Банкны эрх бүхий албан тушаалтны гарын үсэг:</w:t>
      </w:r>
    </w:p>
    <w:p w14:paraId="032220CC" w14:textId="77777777" w:rsidR="0098614E" w:rsidRDefault="0098614E" w:rsidP="00935F4C">
      <w:pPr>
        <w:pStyle w:val="BodyTextIndent"/>
        <w:spacing w:line="240" w:lineRule="exact"/>
        <w:ind w:left="0"/>
        <w:rPr>
          <w:rFonts w:ascii="Arial" w:hAnsi="Arial" w:cs="Arial"/>
          <w:noProof/>
          <w:sz w:val="21"/>
          <w:szCs w:val="21"/>
          <w:lang w:val="mn-MN"/>
        </w:rPr>
      </w:pPr>
    </w:p>
    <w:p w14:paraId="4F50E4E9"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Албан тушаал, нэр: </w:t>
      </w:r>
    </w:p>
    <w:p w14:paraId="6D6A9E54" w14:textId="77777777" w:rsidR="0098614E" w:rsidRDefault="0098614E" w:rsidP="00935F4C">
      <w:pPr>
        <w:pStyle w:val="BodyTextIndent"/>
        <w:spacing w:line="240" w:lineRule="exact"/>
        <w:ind w:left="0"/>
        <w:rPr>
          <w:rFonts w:ascii="Arial" w:hAnsi="Arial" w:cs="Arial"/>
          <w:noProof/>
          <w:sz w:val="21"/>
          <w:szCs w:val="21"/>
          <w:lang w:val="mn-MN"/>
        </w:rPr>
      </w:pPr>
    </w:p>
    <w:p w14:paraId="2E48EBA3"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Банкны тамга: </w:t>
      </w:r>
    </w:p>
    <w:p w14:paraId="3E848E14" w14:textId="77777777" w:rsidR="0098614E" w:rsidRDefault="0098614E" w:rsidP="00935F4C">
      <w:pPr>
        <w:pStyle w:val="BodyTextIndent"/>
        <w:spacing w:line="240" w:lineRule="exact"/>
        <w:ind w:left="0"/>
        <w:rPr>
          <w:rFonts w:ascii="Arial" w:hAnsi="Arial" w:cs="Arial"/>
          <w:noProof/>
          <w:sz w:val="21"/>
          <w:szCs w:val="21"/>
          <w:lang w:val="mn-MN"/>
        </w:rPr>
      </w:pPr>
    </w:p>
    <w:p w14:paraId="7E4B6223" w14:textId="77777777" w:rsidR="0098614E" w:rsidRDefault="0098614E" w:rsidP="00935F4C">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Огноо: </w:t>
      </w:r>
    </w:p>
    <w:p w14:paraId="2D00E6DB" w14:textId="77777777" w:rsidR="0098614E" w:rsidRDefault="0098614E" w:rsidP="00935F4C">
      <w:pPr>
        <w:pStyle w:val="BodyTextIndent"/>
        <w:spacing w:line="240" w:lineRule="exact"/>
        <w:ind w:left="0"/>
        <w:rPr>
          <w:rFonts w:ascii="Arial" w:hAnsi="Arial" w:cs="Arial"/>
          <w:noProof/>
          <w:sz w:val="21"/>
          <w:szCs w:val="21"/>
          <w:lang w:val="mn-MN"/>
        </w:rPr>
      </w:pPr>
    </w:p>
    <w:p w14:paraId="16A52911" w14:textId="77777777" w:rsidR="0098614E" w:rsidRDefault="0098614E" w:rsidP="00935F4C">
      <w:pPr>
        <w:pStyle w:val="BodyTextIndent"/>
        <w:spacing w:line="240" w:lineRule="exact"/>
        <w:ind w:left="0"/>
        <w:rPr>
          <w:rFonts w:ascii="Arial" w:hAnsi="Arial" w:cs="Arial"/>
          <w:b/>
          <w:bCs/>
          <w:noProof/>
          <w:sz w:val="21"/>
          <w:szCs w:val="21"/>
          <w:lang w:val="mn-MN"/>
        </w:rPr>
      </w:pPr>
      <w:r>
        <w:rPr>
          <w:rFonts w:ascii="Arial" w:hAnsi="Arial" w:cs="Arial"/>
          <w:noProof/>
          <w:sz w:val="21"/>
          <w:szCs w:val="21"/>
          <w:lang w:val="mn-MN"/>
        </w:rPr>
        <w:t>Хаяг:</w:t>
      </w:r>
    </w:p>
    <w:p w14:paraId="59252BEB"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ТШМ-3Б</w:t>
      </w:r>
    </w:p>
    <w:p w14:paraId="0212BFCD" w14:textId="77777777" w:rsidR="0098614E" w:rsidRDefault="0098614E" w:rsidP="00935F4C">
      <w:pPr>
        <w:pStyle w:val="BodyTextIndent"/>
        <w:ind w:left="1138" w:right="-259" w:hanging="1138"/>
        <w:jc w:val="center"/>
        <w:rPr>
          <w:rFonts w:ascii="Arial" w:hAnsi="Arial" w:cs="Arial"/>
          <w:b/>
          <w:bCs/>
          <w:noProof/>
          <w:lang w:val="mn-MN"/>
        </w:rPr>
      </w:pPr>
      <w:r>
        <w:rPr>
          <w:rFonts w:ascii="Arial" w:hAnsi="Arial" w:cs="Arial"/>
          <w:b/>
          <w:bCs/>
          <w:noProof/>
          <w:lang w:val="mn-MN"/>
        </w:rPr>
        <w:t>ТЕНДЕРИЙН БАТАЛГААНЫ МАЯГТ</w:t>
      </w:r>
    </w:p>
    <w:p w14:paraId="2454BE64" w14:textId="77777777" w:rsidR="0098614E" w:rsidRDefault="0098614E" w:rsidP="00935F4C">
      <w:pPr>
        <w:pStyle w:val="BodyTextIndent"/>
        <w:ind w:left="1138" w:right="-259" w:hanging="1138"/>
        <w:jc w:val="center"/>
        <w:rPr>
          <w:rFonts w:ascii="Arial" w:hAnsi="Arial" w:cs="Arial"/>
          <w:b/>
          <w:bCs/>
          <w:noProof/>
          <w:sz w:val="21"/>
          <w:szCs w:val="21"/>
          <w:lang w:val="mn-MN"/>
        </w:rPr>
      </w:pPr>
      <w:r>
        <w:rPr>
          <w:rFonts w:ascii="Arial" w:hAnsi="Arial" w:cs="Arial"/>
          <w:b/>
          <w:bCs/>
          <w:noProof/>
          <w:lang w:val="mn-MN"/>
        </w:rPr>
        <w:t>(ЗАСГИЙН ГАЗРЫН БОНДЫН БАТАЛГАА)</w:t>
      </w:r>
    </w:p>
    <w:p w14:paraId="6218CE88" w14:textId="77777777" w:rsidR="0098614E" w:rsidRDefault="0098614E" w:rsidP="00935F4C">
      <w:pPr>
        <w:pStyle w:val="BodyTextIndent"/>
        <w:spacing w:line="240" w:lineRule="exact"/>
        <w:ind w:left="1144" w:right="-259"/>
        <w:jc w:val="center"/>
        <w:rPr>
          <w:rFonts w:ascii="Arial" w:hAnsi="Arial" w:cs="Arial"/>
          <w:b/>
          <w:bCs/>
          <w:noProof/>
          <w:sz w:val="21"/>
          <w:szCs w:val="21"/>
          <w:lang w:val="mn-MN"/>
        </w:rPr>
      </w:pPr>
    </w:p>
    <w:p w14:paraId="6CB81DD5" w14:textId="77777777" w:rsidR="0098614E" w:rsidRDefault="0098614E" w:rsidP="00935F4C">
      <w:pPr>
        <w:pStyle w:val="BodyTextIndent"/>
        <w:spacing w:line="240" w:lineRule="exact"/>
        <w:ind w:left="0" w:right="-54"/>
        <w:jc w:val="center"/>
        <w:rPr>
          <w:rFonts w:ascii="Arial" w:hAnsi="Arial" w:cs="Arial"/>
          <w:b/>
          <w:bCs/>
          <w:i/>
          <w:iCs/>
          <w:noProof/>
          <w:sz w:val="21"/>
          <w:szCs w:val="21"/>
          <w:lang w:val="mn-MN"/>
        </w:rPr>
      </w:pPr>
      <w:r>
        <w:rPr>
          <w:rFonts w:ascii="Arial" w:hAnsi="Arial" w:cs="Arial"/>
          <w:b/>
          <w:bCs/>
          <w:i/>
          <w:iCs/>
          <w:noProof/>
          <w:sz w:val="21"/>
          <w:szCs w:val="21"/>
          <w:lang w:val="mn-MN"/>
        </w:rPr>
        <w:t>[Захиалагч байгууллагын нэр]</w:t>
      </w:r>
    </w:p>
    <w:p w14:paraId="6E5D59D4" w14:textId="77777777" w:rsidR="0098614E" w:rsidRDefault="0098614E" w:rsidP="00935F4C">
      <w:pPr>
        <w:pStyle w:val="BodyTextIndent"/>
        <w:spacing w:line="240" w:lineRule="exact"/>
        <w:ind w:left="0" w:right="-259"/>
        <w:rPr>
          <w:rFonts w:ascii="Arial" w:hAnsi="Arial" w:cs="Arial"/>
          <w:i/>
          <w:iCs/>
          <w:noProof/>
          <w:sz w:val="21"/>
          <w:szCs w:val="21"/>
          <w:lang w:val="mn-MN"/>
        </w:rPr>
      </w:pPr>
    </w:p>
    <w:p w14:paraId="0E4C1820"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i/>
          <w:iCs/>
          <w:noProof/>
          <w:sz w:val="21"/>
          <w:szCs w:val="21"/>
          <w:lang w:val="mn-MN"/>
        </w:rPr>
        <w:t xml:space="preserve">[Тендерт оролцогчийн нэр] </w:t>
      </w:r>
      <w:r>
        <w:rPr>
          <w:rFonts w:ascii="Arial" w:hAnsi="Arial" w:cs="Arial"/>
          <w:noProof/>
          <w:sz w:val="21"/>
          <w:szCs w:val="21"/>
          <w:lang w:val="mn-MN"/>
        </w:rPr>
        <w:t xml:space="preserve">(цаашид “Тендерт оролцогч” гэх) нь </w:t>
      </w:r>
      <w:r>
        <w:rPr>
          <w:rFonts w:ascii="Arial" w:hAnsi="Arial" w:cs="Arial"/>
          <w:i/>
          <w:iCs/>
          <w:noProof/>
          <w:sz w:val="21"/>
          <w:szCs w:val="21"/>
          <w:lang w:val="mn-MN"/>
        </w:rPr>
        <w:t>[Тендер шалгаруулалтын нэр]</w:t>
      </w:r>
      <w:r>
        <w:rPr>
          <w:rFonts w:ascii="Arial" w:hAnsi="Arial" w:cs="Arial"/>
          <w:noProof/>
          <w:sz w:val="21"/>
          <w:szCs w:val="21"/>
          <w:lang w:val="mn-MN"/>
        </w:rPr>
        <w:t xml:space="preserve"> бараа нийлүүлэхээр тендер (цаашид “Тендер” гэх) санал болгосонтой ХОЛБОГДУУЛАН,</w:t>
      </w:r>
    </w:p>
    <w:p w14:paraId="18462BB7" w14:textId="77777777" w:rsidR="0098614E" w:rsidRDefault="0098614E" w:rsidP="00935F4C">
      <w:pPr>
        <w:pStyle w:val="BodyTextIndent"/>
        <w:spacing w:line="240" w:lineRule="exact"/>
        <w:ind w:left="0" w:right="154"/>
        <w:rPr>
          <w:rFonts w:ascii="Arial" w:hAnsi="Arial" w:cs="Arial"/>
          <w:noProof/>
          <w:sz w:val="21"/>
          <w:szCs w:val="21"/>
          <w:lang w:val="mn-MN"/>
        </w:rPr>
      </w:pPr>
    </w:p>
    <w:p w14:paraId="5707C5C6"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 xml:space="preserve">Энэхүү баталгаагаар </w:t>
      </w:r>
      <w:r>
        <w:rPr>
          <w:rFonts w:ascii="Arial" w:hAnsi="Arial" w:cs="Arial"/>
          <w:i/>
          <w:iCs/>
          <w:noProof/>
          <w:sz w:val="21"/>
          <w:szCs w:val="21"/>
          <w:lang w:val="mn-MN"/>
        </w:rPr>
        <w:t>[Хөрөнгийн бирж]</w:t>
      </w:r>
      <w:r>
        <w:rPr>
          <w:rFonts w:ascii="Arial" w:hAnsi="Arial" w:cs="Arial"/>
          <w:noProof/>
          <w:sz w:val="21"/>
          <w:szCs w:val="21"/>
          <w:lang w:val="mn-MN"/>
        </w:rPr>
        <w:t xml:space="preserve"> (цаашид “Бирж” гэх) нь </w:t>
      </w:r>
      <w:r>
        <w:rPr>
          <w:rFonts w:ascii="Arial" w:hAnsi="Arial" w:cs="Arial"/>
          <w:i/>
          <w:iCs/>
          <w:noProof/>
          <w:sz w:val="21"/>
          <w:szCs w:val="21"/>
          <w:lang w:val="mn-MN"/>
        </w:rPr>
        <w:t xml:space="preserve">[захиалагчийн нэр] </w:t>
      </w:r>
      <w:r>
        <w:rPr>
          <w:rFonts w:ascii="Arial" w:hAnsi="Arial" w:cs="Arial"/>
          <w:noProof/>
          <w:sz w:val="21"/>
          <w:szCs w:val="21"/>
          <w:lang w:val="mn-MN"/>
        </w:rPr>
        <w:t xml:space="preserve">(цаашид “захиалагч” гэх)-ийн өмнө нийт </w:t>
      </w:r>
      <w:r>
        <w:rPr>
          <w:rFonts w:ascii="Arial" w:hAnsi="Arial" w:cs="Arial"/>
          <w:i/>
          <w:iCs/>
          <w:noProof/>
          <w:sz w:val="21"/>
          <w:szCs w:val="21"/>
          <w:lang w:val="mn-MN"/>
        </w:rPr>
        <w:t>[мөнгөн дүн]</w:t>
      </w:r>
      <w:r>
        <w:rPr>
          <w:rFonts w:ascii="Arial" w:hAnsi="Arial" w:cs="Arial"/>
          <w:noProof/>
          <w:sz w:val="21"/>
          <w:szCs w:val="21"/>
          <w:lang w:val="mn-MN"/>
        </w:rPr>
        <w:t>–ийн</w:t>
      </w:r>
      <w:r>
        <w:rPr>
          <w:rStyle w:val="FootnoteReference"/>
          <w:rFonts w:ascii="Arial" w:hAnsi="Arial" w:cs="Arial"/>
          <w:noProof/>
          <w:sz w:val="21"/>
          <w:szCs w:val="21"/>
          <w:lang w:val="mn-MN"/>
        </w:rPr>
        <w:footnoteReference w:id="9"/>
      </w:r>
      <w:r>
        <w:rPr>
          <w:rFonts w:ascii="Arial" w:hAnsi="Arial" w:cs="Arial"/>
          <w:noProof/>
          <w:sz w:val="21"/>
          <w:szCs w:val="21"/>
          <w:lang w:val="mn-MN"/>
        </w:rPr>
        <w:t xml:space="preserve"> төлбөр хийх үүрэг хүлээж тендерт оролцогчийн засгийн газрын бондыг</w:t>
      </w:r>
      <w:r>
        <w:rPr>
          <w:rStyle w:val="FootnoteReference"/>
          <w:rFonts w:ascii="Arial" w:hAnsi="Arial" w:cs="Arial"/>
          <w:noProof/>
          <w:sz w:val="21"/>
          <w:szCs w:val="21"/>
          <w:lang w:val="mn-MN"/>
        </w:rPr>
        <w:footnoteReference w:id="10"/>
      </w:r>
      <w:r>
        <w:rPr>
          <w:rFonts w:ascii="Arial" w:hAnsi="Arial" w:cs="Arial"/>
          <w:noProof/>
          <w:sz w:val="21"/>
          <w:szCs w:val="21"/>
          <w:lang w:val="mn-MN"/>
        </w:rPr>
        <w:t xml:space="preserve"> үндэслэн баталгаа гаргаж байна.</w:t>
      </w:r>
    </w:p>
    <w:p w14:paraId="603B22E8" w14:textId="77777777" w:rsidR="0098614E" w:rsidRDefault="0098614E" w:rsidP="00935F4C">
      <w:pPr>
        <w:pStyle w:val="BodyTextIndent"/>
        <w:spacing w:line="240" w:lineRule="exact"/>
        <w:ind w:left="0" w:right="154"/>
        <w:rPr>
          <w:rFonts w:ascii="Arial" w:hAnsi="Arial" w:cs="Arial"/>
          <w:noProof/>
          <w:sz w:val="21"/>
          <w:szCs w:val="21"/>
          <w:lang w:val="mn-MN"/>
        </w:rPr>
      </w:pPr>
    </w:p>
    <w:p w14:paraId="57B70049"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Төлбөр хийх үүрэг нь дор дурдсан нөхцөлд үүснэ. Үүнд:</w:t>
      </w:r>
    </w:p>
    <w:p w14:paraId="2292E0D7" w14:textId="77777777" w:rsidR="0098614E" w:rsidRDefault="0098614E" w:rsidP="00935F4C">
      <w:pPr>
        <w:pStyle w:val="BodyTextIndent"/>
        <w:spacing w:line="240" w:lineRule="exact"/>
        <w:ind w:left="0" w:right="154"/>
        <w:rPr>
          <w:rFonts w:ascii="Arial" w:hAnsi="Arial" w:cs="Arial"/>
          <w:noProof/>
          <w:sz w:val="21"/>
          <w:szCs w:val="21"/>
          <w:lang w:val="mn-MN"/>
        </w:rPr>
      </w:pPr>
    </w:p>
    <w:p w14:paraId="77C8564B" w14:textId="77777777" w:rsidR="0098614E" w:rsidRDefault="0098614E" w:rsidP="0098614E">
      <w:pPr>
        <w:pStyle w:val="BodyTextIndent"/>
        <w:numPr>
          <w:ilvl w:val="0"/>
          <w:numId w:val="25"/>
        </w:numPr>
        <w:tabs>
          <w:tab w:val="num" w:pos="1170"/>
        </w:tabs>
        <w:spacing w:after="0" w:line="240" w:lineRule="exact"/>
        <w:ind w:right="154"/>
        <w:jc w:val="both"/>
        <w:rPr>
          <w:rFonts w:ascii="Arial" w:hAnsi="Arial" w:cs="Arial"/>
          <w:noProof/>
          <w:sz w:val="21"/>
          <w:szCs w:val="21"/>
          <w:lang w:val="mn-MN"/>
        </w:rPr>
      </w:pPr>
      <w:r>
        <w:rPr>
          <w:rFonts w:ascii="Arial" w:hAnsi="Arial" w:cs="Arial"/>
          <w:noProof/>
          <w:sz w:val="21"/>
          <w:szCs w:val="21"/>
          <w:lang w:val="mn-MN"/>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5BA3724E" w14:textId="77777777" w:rsidR="0098614E" w:rsidRDefault="0098614E" w:rsidP="00935F4C">
      <w:pPr>
        <w:pStyle w:val="BodyTextIndent"/>
        <w:tabs>
          <w:tab w:val="num" w:pos="1170"/>
        </w:tabs>
        <w:spacing w:line="240" w:lineRule="exact"/>
        <w:ind w:left="0" w:right="154"/>
        <w:rPr>
          <w:rFonts w:ascii="Arial" w:hAnsi="Arial" w:cs="Arial"/>
          <w:noProof/>
          <w:sz w:val="21"/>
          <w:szCs w:val="21"/>
          <w:lang w:val="mn-MN"/>
        </w:rPr>
      </w:pPr>
    </w:p>
    <w:p w14:paraId="28650C4E" w14:textId="77777777" w:rsidR="0098614E" w:rsidRDefault="0098614E" w:rsidP="0098614E">
      <w:pPr>
        <w:pStyle w:val="BodyTextIndent"/>
        <w:numPr>
          <w:ilvl w:val="0"/>
          <w:numId w:val="26"/>
        </w:numPr>
        <w:tabs>
          <w:tab w:val="num" w:pos="1122"/>
          <w:tab w:val="num" w:pos="1309"/>
        </w:tabs>
        <w:spacing w:after="0" w:line="240" w:lineRule="exact"/>
        <w:ind w:left="1122" w:right="154" w:hanging="402"/>
        <w:jc w:val="both"/>
        <w:rPr>
          <w:rFonts w:ascii="Arial" w:hAnsi="Arial" w:cs="Arial"/>
          <w:noProof/>
          <w:sz w:val="21"/>
          <w:szCs w:val="21"/>
          <w:lang w:val="mn-MN"/>
        </w:rPr>
      </w:pPr>
      <w:r>
        <w:rPr>
          <w:rFonts w:ascii="Arial" w:hAnsi="Arial" w:cs="Arial"/>
          <w:noProof/>
          <w:sz w:val="21"/>
          <w:szCs w:val="21"/>
          <w:lang w:val="mn-MN"/>
        </w:rPr>
        <w:t>захиалагч тендер хүчинтэй байх хугацаанд багтаж гэрээ байгуулах эрх олгосон үед тендерт оролцогч:</w:t>
      </w:r>
    </w:p>
    <w:p w14:paraId="4795CA60" w14:textId="77777777" w:rsidR="0098614E" w:rsidRDefault="0098614E" w:rsidP="00935F4C">
      <w:pPr>
        <w:pStyle w:val="BodyTextIndent"/>
        <w:spacing w:line="240" w:lineRule="exact"/>
        <w:ind w:left="720" w:right="154"/>
        <w:rPr>
          <w:rFonts w:ascii="Arial" w:hAnsi="Arial" w:cs="Arial"/>
          <w:noProof/>
          <w:sz w:val="21"/>
          <w:szCs w:val="21"/>
          <w:lang w:val="mn-MN"/>
        </w:rPr>
      </w:pPr>
    </w:p>
    <w:p w14:paraId="5881AE00" w14:textId="77777777" w:rsidR="0098614E" w:rsidRDefault="0098614E" w:rsidP="00935F4C">
      <w:pPr>
        <w:pStyle w:val="BodyTextIndent"/>
        <w:spacing w:line="240" w:lineRule="exact"/>
        <w:ind w:left="2127" w:right="154" w:hanging="687"/>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тендерт оролцогчдод өгөх зааварчилгааны дагуу гэрээг байгуулаагүй бол;</w:t>
      </w:r>
    </w:p>
    <w:p w14:paraId="01FD09C6" w14:textId="77777777" w:rsidR="0098614E" w:rsidRDefault="0098614E" w:rsidP="00935F4C">
      <w:pPr>
        <w:pStyle w:val="BodyTextIndent"/>
        <w:spacing w:line="240" w:lineRule="exact"/>
        <w:ind w:left="2127" w:right="154" w:hanging="687"/>
        <w:rPr>
          <w:rFonts w:ascii="Arial" w:hAnsi="Arial" w:cs="Arial"/>
          <w:noProof/>
          <w:sz w:val="21"/>
          <w:szCs w:val="21"/>
          <w:lang w:val="mn-MN"/>
        </w:rPr>
      </w:pPr>
    </w:p>
    <w:p w14:paraId="636CA740" w14:textId="77777777" w:rsidR="0098614E" w:rsidRDefault="0098614E" w:rsidP="00935F4C">
      <w:pPr>
        <w:pStyle w:val="BodyTextIndent"/>
        <w:spacing w:line="240" w:lineRule="exact"/>
        <w:ind w:left="2127" w:right="154" w:hanging="687"/>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тендерт оролцогчдод өгөх зааварчилгааны дагуу гүйцэтгэлийн баталгааг ирүүлээгүй бол;</w:t>
      </w:r>
    </w:p>
    <w:p w14:paraId="5A59368A" w14:textId="77777777" w:rsidR="0098614E" w:rsidRDefault="0098614E" w:rsidP="00935F4C">
      <w:pPr>
        <w:pStyle w:val="BodyTextIndent"/>
        <w:spacing w:line="240" w:lineRule="exact"/>
        <w:ind w:left="2127" w:right="154" w:hanging="687"/>
        <w:rPr>
          <w:rFonts w:ascii="Arial" w:hAnsi="Arial" w:cs="Arial"/>
          <w:noProof/>
          <w:sz w:val="21"/>
          <w:szCs w:val="21"/>
          <w:lang w:val="mn-MN"/>
        </w:rPr>
      </w:pPr>
    </w:p>
    <w:p w14:paraId="2B8E3961" w14:textId="77777777" w:rsidR="0098614E" w:rsidRDefault="0098614E" w:rsidP="00935F4C">
      <w:pPr>
        <w:pStyle w:val="BodyTextIndent"/>
        <w:spacing w:line="240" w:lineRule="exact"/>
        <w:ind w:left="2127" w:right="154" w:hanging="687"/>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тендерт оролцогчдод өгөх зааварчилгааны дагуу хийгдсэн тендерийн үнийн алдааны залруулгыг хүлээн зөвшөөрөөгүй бол.</w:t>
      </w:r>
    </w:p>
    <w:p w14:paraId="0A3C11A3" w14:textId="77777777" w:rsidR="0098614E" w:rsidRDefault="0098614E" w:rsidP="00935F4C">
      <w:pPr>
        <w:pStyle w:val="BodyTextIndent"/>
        <w:spacing w:line="240" w:lineRule="exact"/>
        <w:ind w:left="2127" w:right="154" w:hanging="687"/>
        <w:rPr>
          <w:rFonts w:ascii="Arial" w:hAnsi="Arial" w:cs="Arial"/>
          <w:noProof/>
          <w:sz w:val="21"/>
          <w:szCs w:val="21"/>
          <w:lang w:val="mn-MN"/>
        </w:rPr>
      </w:pPr>
    </w:p>
    <w:p w14:paraId="3D7D540F" w14:textId="77777777" w:rsidR="0098614E" w:rsidRDefault="0098614E" w:rsidP="00935F4C">
      <w:pPr>
        <w:pStyle w:val="BodyTextIndent"/>
        <w:spacing w:line="240" w:lineRule="exact"/>
        <w:ind w:left="993" w:hanging="284"/>
        <w:rPr>
          <w:rFonts w:ascii="Arial" w:hAnsi="Arial" w:cs="Arial"/>
          <w:noProof/>
          <w:sz w:val="21"/>
          <w:szCs w:val="21"/>
          <w:lang w:val="mn-MN"/>
        </w:rPr>
      </w:pPr>
      <w:r>
        <w:rPr>
          <w:rFonts w:ascii="Arial" w:hAnsi="Arial" w:cs="Arial"/>
          <w:noProof/>
          <w:sz w:val="21"/>
          <w:szCs w:val="21"/>
          <w:lang w:val="mn-MN"/>
        </w:rPr>
        <w:t>(3) төсвийн асуудал эрхэлсэн төрийн захиргааны төв байгууллага тендерт оролцогчийн гаргасан гомдлыг үндэслэлгүй гэж шийдвэрлэсэн.</w:t>
      </w:r>
    </w:p>
    <w:p w14:paraId="0C0EA5FC" w14:textId="77777777" w:rsidR="0098614E" w:rsidRDefault="0098614E" w:rsidP="00935F4C">
      <w:pPr>
        <w:pStyle w:val="BodyTextIndent"/>
        <w:spacing w:line="240" w:lineRule="exact"/>
        <w:ind w:left="2127" w:right="154" w:hanging="687"/>
        <w:rPr>
          <w:rFonts w:ascii="Arial" w:hAnsi="Arial" w:cs="Arial"/>
          <w:noProof/>
          <w:sz w:val="21"/>
          <w:szCs w:val="21"/>
          <w:lang w:val="mn-MN"/>
        </w:rPr>
      </w:pPr>
    </w:p>
    <w:p w14:paraId="2902628E"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Энд тодорхойлогдсон нөхцөлүүдийн аль нэг нь үүссэнийг дурдаж төлбөр хийх тухай захиалагчийн анхны шаардлагыг бичгээр хүлээн авсан даруй Засгийн газрын бондыг үл маргалдах журмаар шилжүүлнэ. Засгийн газрын бонд шилжүүлэх шаардлагын хэмжээ нь дээр заасан мөнгөн дүнгээс хэтрэхгүй ба (3)-т заасан нөхцөл үүссэн тохиолдолд 20 сая хүртэл төгрөг байна.</w:t>
      </w:r>
    </w:p>
    <w:p w14:paraId="5B8BA94A" w14:textId="77777777" w:rsidR="0098614E" w:rsidRDefault="0098614E" w:rsidP="00935F4C">
      <w:pPr>
        <w:pStyle w:val="BodyTextIndent"/>
        <w:spacing w:line="240" w:lineRule="exact"/>
        <w:ind w:left="0" w:right="154"/>
        <w:rPr>
          <w:rFonts w:ascii="Arial" w:hAnsi="Arial" w:cs="Arial"/>
          <w:noProof/>
          <w:sz w:val="21"/>
          <w:szCs w:val="21"/>
          <w:lang w:val="mn-MN"/>
        </w:rPr>
      </w:pPr>
    </w:p>
    <w:p w14:paraId="17EA7592"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 xml:space="preserve">Энэхүү баталгаа нь </w:t>
      </w:r>
      <w:r>
        <w:rPr>
          <w:rFonts w:ascii="Arial" w:hAnsi="Arial" w:cs="Arial"/>
          <w:b/>
          <w:i/>
          <w:noProof/>
          <w:sz w:val="21"/>
          <w:szCs w:val="21"/>
          <w:lang w:val="mn-MN"/>
        </w:rPr>
        <w:t>[огноог оруул]</w:t>
      </w:r>
      <w:r>
        <w:rPr>
          <w:rFonts w:ascii="Arial" w:hAnsi="Arial" w:cs="Arial"/>
          <w:noProof/>
          <w:sz w:val="21"/>
          <w:szCs w:val="21"/>
          <w:vertAlign w:val="superscript"/>
          <w:lang w:val="mn-MN"/>
        </w:rPr>
        <w:t xml:space="preserve">11 </w:t>
      </w:r>
      <w:r>
        <w:rPr>
          <w:rFonts w:ascii="Arial" w:hAnsi="Arial" w:cs="Arial"/>
          <w:noProof/>
          <w:sz w:val="21"/>
          <w:szCs w:val="21"/>
          <w:lang w:val="mn-MN"/>
        </w:rPr>
        <w:t>өдрийг дуустал хүчинтэй. Захиалагч баталгаатай холбогдсон аливаа шаардлагыг энэ хугацаанд багтаж биржидмэдэгдэх ёстой.</w:t>
      </w:r>
    </w:p>
    <w:p w14:paraId="18AD14EB" w14:textId="77777777" w:rsidR="0098614E" w:rsidRDefault="0098614E" w:rsidP="00935F4C">
      <w:pPr>
        <w:pStyle w:val="BodyTextIndent"/>
        <w:spacing w:line="240" w:lineRule="exact"/>
        <w:ind w:left="0" w:right="154"/>
        <w:rPr>
          <w:rFonts w:ascii="Arial" w:hAnsi="Arial" w:cs="Arial"/>
          <w:noProof/>
          <w:sz w:val="21"/>
          <w:szCs w:val="21"/>
          <w:lang w:val="mn-MN"/>
        </w:rPr>
      </w:pPr>
    </w:p>
    <w:p w14:paraId="43083BA9"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Та бүхнийг хүндэтгэсэн,</w:t>
      </w:r>
    </w:p>
    <w:p w14:paraId="2DE59664" w14:textId="77777777" w:rsidR="0098614E" w:rsidRDefault="0098614E" w:rsidP="00935F4C">
      <w:pPr>
        <w:pStyle w:val="BodyTextIndent"/>
        <w:spacing w:line="240" w:lineRule="exact"/>
        <w:ind w:left="0" w:right="154"/>
        <w:rPr>
          <w:rFonts w:ascii="Arial" w:hAnsi="Arial" w:cs="Arial"/>
          <w:noProof/>
          <w:sz w:val="21"/>
          <w:szCs w:val="21"/>
          <w:lang w:val="mn-MN"/>
        </w:rPr>
      </w:pPr>
    </w:p>
    <w:p w14:paraId="5BC7458E"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Банк/Биржийн эрх бүхий албан тушаалтны гарын үсэг:</w:t>
      </w:r>
    </w:p>
    <w:p w14:paraId="06C44084" w14:textId="77777777" w:rsidR="0098614E" w:rsidRDefault="0098614E" w:rsidP="00935F4C">
      <w:pPr>
        <w:pStyle w:val="BodyTextIndent"/>
        <w:spacing w:line="240" w:lineRule="exact"/>
        <w:ind w:left="0" w:right="154"/>
        <w:rPr>
          <w:rFonts w:ascii="Arial" w:hAnsi="Arial" w:cs="Arial"/>
          <w:noProof/>
          <w:sz w:val="21"/>
          <w:szCs w:val="21"/>
          <w:lang w:val="mn-MN"/>
        </w:rPr>
      </w:pPr>
    </w:p>
    <w:p w14:paraId="31EBB8F5"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Албан тушаал, нэр:</w:t>
      </w:r>
    </w:p>
    <w:p w14:paraId="3B2360E7" w14:textId="77777777" w:rsidR="0098614E" w:rsidRDefault="0098614E" w:rsidP="00935F4C">
      <w:pPr>
        <w:pStyle w:val="BodyTextIndent"/>
        <w:spacing w:line="240" w:lineRule="exact"/>
        <w:ind w:left="0" w:right="154"/>
        <w:rPr>
          <w:rFonts w:ascii="Arial" w:hAnsi="Arial" w:cs="Arial"/>
          <w:noProof/>
          <w:sz w:val="21"/>
          <w:szCs w:val="21"/>
          <w:lang w:val="mn-MN"/>
        </w:rPr>
      </w:pPr>
    </w:p>
    <w:p w14:paraId="574945D9"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Биржийнтамга</w:t>
      </w:r>
    </w:p>
    <w:p w14:paraId="31097E0F" w14:textId="77777777" w:rsidR="0098614E" w:rsidRDefault="0098614E" w:rsidP="00935F4C">
      <w:pPr>
        <w:pStyle w:val="BodyTextIndent"/>
        <w:spacing w:line="240" w:lineRule="exact"/>
        <w:ind w:left="0" w:right="154"/>
        <w:rPr>
          <w:rFonts w:ascii="Arial" w:hAnsi="Arial" w:cs="Arial"/>
          <w:noProof/>
          <w:sz w:val="21"/>
          <w:szCs w:val="21"/>
          <w:lang w:val="mn-MN"/>
        </w:rPr>
      </w:pPr>
    </w:p>
    <w:p w14:paraId="5435D253"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 xml:space="preserve">Огноо: </w:t>
      </w:r>
    </w:p>
    <w:p w14:paraId="2FD2A1EE" w14:textId="77777777" w:rsidR="0098614E" w:rsidRDefault="0098614E" w:rsidP="00935F4C">
      <w:pPr>
        <w:pStyle w:val="BodyTextIndent"/>
        <w:spacing w:line="240" w:lineRule="exact"/>
        <w:ind w:left="0" w:right="154"/>
        <w:rPr>
          <w:rFonts w:ascii="Arial" w:hAnsi="Arial" w:cs="Arial"/>
          <w:noProof/>
          <w:sz w:val="21"/>
          <w:szCs w:val="21"/>
          <w:lang w:val="mn-MN"/>
        </w:rPr>
      </w:pPr>
    </w:p>
    <w:p w14:paraId="3E9AF0E4" w14:textId="77777777" w:rsidR="0098614E" w:rsidRDefault="0098614E" w:rsidP="00935F4C">
      <w:pPr>
        <w:pStyle w:val="BodyTextIndent"/>
        <w:spacing w:line="240" w:lineRule="exact"/>
        <w:ind w:left="0" w:right="154"/>
        <w:rPr>
          <w:rFonts w:ascii="Arial" w:hAnsi="Arial" w:cs="Arial"/>
          <w:noProof/>
          <w:sz w:val="21"/>
          <w:szCs w:val="21"/>
          <w:lang w:val="mn-MN"/>
        </w:rPr>
      </w:pPr>
      <w:r>
        <w:rPr>
          <w:rFonts w:ascii="Arial" w:hAnsi="Arial" w:cs="Arial"/>
          <w:noProof/>
          <w:sz w:val="21"/>
          <w:szCs w:val="21"/>
          <w:lang w:val="mn-MN"/>
        </w:rPr>
        <w:t xml:space="preserve">Хаяг: </w:t>
      </w:r>
    </w:p>
    <w:p w14:paraId="591834F7"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ТШМ-4</w:t>
      </w:r>
    </w:p>
    <w:p w14:paraId="10B4D547" w14:textId="77777777" w:rsidR="0098614E" w:rsidRDefault="0098614E" w:rsidP="00935F4C">
      <w:pPr>
        <w:pStyle w:val="Head81"/>
        <w:rPr>
          <w:rFonts w:ascii="Arial" w:hAnsi="Arial" w:cs="Arial"/>
          <w:noProof/>
          <w:sz w:val="24"/>
          <w:szCs w:val="24"/>
          <w:lang w:val="mn-MN"/>
        </w:rPr>
      </w:pPr>
      <w:r>
        <w:rPr>
          <w:rFonts w:ascii="Arial" w:hAnsi="Arial" w:cs="Arial"/>
          <w:noProof/>
          <w:sz w:val="24"/>
          <w:szCs w:val="24"/>
          <w:lang w:val="mn-MN"/>
        </w:rPr>
        <w:t xml:space="preserve">Үйлдвэрлэгч/гэрээт борлуулагчийн итгэмжлэл </w:t>
      </w:r>
    </w:p>
    <w:p w14:paraId="0466CDB4" w14:textId="77777777" w:rsidR="0098614E" w:rsidRDefault="0098614E" w:rsidP="00935F4C">
      <w:pPr>
        <w:rPr>
          <w:rFonts w:ascii="Arial" w:hAnsi="Arial" w:cs="Arial"/>
          <w:noProof/>
          <w:lang w:val="mn-MN"/>
        </w:rPr>
      </w:pPr>
    </w:p>
    <w:p w14:paraId="76EE1BBF" w14:textId="77777777" w:rsidR="0098614E" w:rsidRDefault="0098614E" w:rsidP="00935F4C">
      <w:pPr>
        <w:jc w:val="both"/>
        <w:rPr>
          <w:rFonts w:ascii="Arial" w:hAnsi="Arial" w:cs="Arial"/>
          <w:i/>
          <w:iCs/>
          <w:noProof/>
          <w:lang w:val="mn-MN"/>
        </w:rPr>
      </w:pPr>
      <w:r>
        <w:rPr>
          <w:rFonts w:ascii="Arial" w:hAnsi="Arial" w:cs="Arial"/>
          <w:i/>
          <w:iCs/>
          <w:noProof/>
          <w:lang w:val="mn-MN"/>
        </w:rPr>
        <w:t>[Тендерт оролцогч энд заасан зааврын дагуу үйлдвэрлэгч/гэрээт борлуулагчаар энэ маягтыг бөглүүлсэн байна.Энэхүү итгэмжлэлийг үйлдвэрлэгч/гэрээт борлуулагчийн албан бланкан дээр бичиж, түүнийг төлөөлөх эрх бүхий этгээд гарын үсэг зурсан байна.ТШӨХ-д шаардсан тохиолдолд тендерт оролцогч үүнийг тендерийн хамт ирүүлнэ.]</w:t>
      </w:r>
    </w:p>
    <w:p w14:paraId="27AB78C8" w14:textId="77777777" w:rsidR="0098614E" w:rsidRDefault="0098614E" w:rsidP="00935F4C">
      <w:pPr>
        <w:rPr>
          <w:rFonts w:ascii="Arial" w:hAnsi="Arial" w:cs="Arial"/>
          <w:noProof/>
          <w:lang w:val="mn-MN"/>
        </w:rPr>
      </w:pPr>
    </w:p>
    <w:p w14:paraId="78455703" w14:textId="77777777" w:rsidR="0098614E" w:rsidRDefault="0098614E" w:rsidP="00935F4C">
      <w:pPr>
        <w:ind w:left="720" w:hanging="720"/>
        <w:jc w:val="right"/>
        <w:rPr>
          <w:rFonts w:ascii="Arial" w:hAnsi="Arial" w:cs="Arial"/>
          <w:noProof/>
          <w:lang w:val="mn-MN"/>
        </w:rPr>
      </w:pPr>
      <w:r>
        <w:rPr>
          <w:rFonts w:ascii="Arial" w:hAnsi="Arial" w:cs="Arial"/>
          <w:noProof/>
          <w:lang w:val="mn-MN"/>
        </w:rPr>
        <w:t xml:space="preserve">Огноо: </w:t>
      </w:r>
      <w:r>
        <w:rPr>
          <w:rFonts w:ascii="Arial" w:hAnsi="Arial" w:cs="Arial"/>
          <w:i/>
          <w:iCs/>
          <w:noProof/>
          <w:lang w:val="mn-MN"/>
        </w:rPr>
        <w:t>[тендер ирүүлсэн (өдөр, сар, он)]</w:t>
      </w:r>
    </w:p>
    <w:p w14:paraId="1727FD70" w14:textId="77777777" w:rsidR="0098614E" w:rsidRDefault="0098614E" w:rsidP="00935F4C">
      <w:pPr>
        <w:ind w:left="720" w:hanging="720"/>
        <w:jc w:val="right"/>
        <w:rPr>
          <w:rFonts w:ascii="Arial" w:hAnsi="Arial" w:cs="Arial"/>
          <w:noProof/>
          <w:lang w:val="mn-MN"/>
        </w:rPr>
      </w:pPr>
      <w:r>
        <w:rPr>
          <w:rFonts w:ascii="Arial" w:hAnsi="Arial" w:cs="Arial"/>
          <w:noProof/>
          <w:lang w:val="mn-MN"/>
        </w:rPr>
        <w:t xml:space="preserve">НТШ-ын дугаар: </w:t>
      </w:r>
      <w:r>
        <w:rPr>
          <w:rFonts w:ascii="Arial" w:hAnsi="Arial" w:cs="Arial"/>
          <w:i/>
          <w:iCs/>
          <w:noProof/>
          <w:lang w:val="mn-MN"/>
        </w:rPr>
        <w:t>[оруул:тендер шалгаруулалтын дугаар]</w:t>
      </w:r>
    </w:p>
    <w:p w14:paraId="7432622A" w14:textId="77777777" w:rsidR="0098614E" w:rsidRDefault="0098614E" w:rsidP="00935F4C">
      <w:pPr>
        <w:ind w:left="720" w:hanging="720"/>
        <w:jc w:val="right"/>
        <w:rPr>
          <w:rFonts w:ascii="Arial" w:hAnsi="Arial" w:cs="Arial"/>
          <w:i/>
          <w:iCs/>
          <w:noProof/>
          <w:lang w:val="mn-MN"/>
        </w:rPr>
      </w:pPr>
      <w:r>
        <w:rPr>
          <w:rFonts w:ascii="Arial" w:hAnsi="Arial" w:cs="Arial"/>
          <w:noProof/>
          <w:lang w:val="mn-MN"/>
        </w:rPr>
        <w:t xml:space="preserve">Хувилбарын дугаар: </w:t>
      </w:r>
      <w:r>
        <w:rPr>
          <w:rFonts w:ascii="Arial" w:hAnsi="Arial" w:cs="Arial"/>
          <w:i/>
          <w:iCs/>
          <w:noProof/>
          <w:lang w:val="mn-MN"/>
        </w:rPr>
        <w:t>[оруул:энэнь хувилбарт тендер бол ялгах дугаар]</w:t>
      </w:r>
    </w:p>
    <w:p w14:paraId="4BECD31A" w14:textId="77777777" w:rsidR="0098614E" w:rsidRDefault="0098614E" w:rsidP="00935F4C">
      <w:pPr>
        <w:pStyle w:val="Sub-ClauseText"/>
        <w:spacing w:before="0" w:after="0"/>
        <w:rPr>
          <w:rFonts w:ascii="Arial" w:hAnsi="Arial" w:cs="Arial"/>
          <w:noProof/>
          <w:spacing w:val="0"/>
          <w:lang w:val="mn-MN"/>
        </w:rPr>
      </w:pPr>
    </w:p>
    <w:p w14:paraId="576B715F" w14:textId="77777777" w:rsidR="0098614E" w:rsidRDefault="0098614E" w:rsidP="00935F4C">
      <w:pPr>
        <w:rPr>
          <w:rFonts w:ascii="Arial" w:hAnsi="Arial" w:cs="Arial"/>
          <w:b/>
          <w:bCs/>
          <w:noProof/>
          <w:lang w:val="mn-MN"/>
        </w:rPr>
      </w:pPr>
      <w:r>
        <w:rPr>
          <w:rFonts w:ascii="Arial" w:hAnsi="Arial" w:cs="Arial"/>
          <w:i/>
          <w:iCs/>
          <w:noProof/>
          <w:lang w:val="mn-MN"/>
        </w:rPr>
        <w:t>(Захиалагч байгууллагын нэр</w:t>
      </w:r>
      <w:r>
        <w:rPr>
          <w:rFonts w:ascii="Arial" w:hAnsi="Arial" w:cs="Arial"/>
          <w:noProof/>
          <w:lang w:val="mn-MN"/>
        </w:rPr>
        <w:t xml:space="preserve">)-ын дарга </w:t>
      </w:r>
      <w:r>
        <w:rPr>
          <w:rFonts w:ascii="Arial" w:hAnsi="Arial" w:cs="Arial"/>
          <w:b/>
          <w:bCs/>
          <w:noProof/>
          <w:lang w:val="mn-MN"/>
        </w:rPr>
        <w:t>____________________________</w:t>
      </w:r>
      <w:r>
        <w:rPr>
          <w:rFonts w:ascii="Arial" w:hAnsi="Arial" w:cs="Arial"/>
          <w:noProof/>
          <w:lang w:val="mn-MN"/>
        </w:rPr>
        <w:t>танаа</w:t>
      </w:r>
    </w:p>
    <w:p w14:paraId="4FE93D0D" w14:textId="77777777" w:rsidR="0098614E" w:rsidRDefault="0098614E" w:rsidP="00935F4C">
      <w:pPr>
        <w:rPr>
          <w:rFonts w:ascii="Arial" w:hAnsi="Arial" w:cs="Arial"/>
          <w:i/>
          <w:iCs/>
          <w:noProof/>
          <w:lang w:val="mn-MN"/>
        </w:rPr>
      </w:pPr>
    </w:p>
    <w:p w14:paraId="41D7F902" w14:textId="77777777" w:rsidR="0098614E" w:rsidRDefault="0098614E" w:rsidP="00935F4C">
      <w:pPr>
        <w:rPr>
          <w:rFonts w:ascii="Arial" w:hAnsi="Arial" w:cs="Arial"/>
          <w:noProof/>
          <w:lang w:val="mn-MN"/>
        </w:rPr>
      </w:pPr>
    </w:p>
    <w:p w14:paraId="1578A10A" w14:textId="77777777" w:rsidR="0098614E" w:rsidRDefault="0098614E" w:rsidP="00935F4C">
      <w:pPr>
        <w:spacing w:after="200"/>
        <w:jc w:val="both"/>
        <w:rPr>
          <w:rFonts w:ascii="Arial" w:hAnsi="Arial" w:cs="Arial"/>
          <w:noProof/>
          <w:lang w:val="mn-MN"/>
        </w:rPr>
      </w:pPr>
      <w:r>
        <w:rPr>
          <w:rFonts w:ascii="Arial" w:hAnsi="Arial" w:cs="Arial"/>
          <w:noProof/>
          <w:lang w:val="mn-MN"/>
        </w:rPr>
        <w:t xml:space="preserve">Бид, </w:t>
      </w:r>
      <w:r>
        <w:rPr>
          <w:rFonts w:ascii="Arial" w:hAnsi="Arial" w:cs="Arial"/>
          <w:b/>
          <w:i/>
          <w:iCs/>
          <w:noProof/>
          <w:lang w:val="mn-MN"/>
        </w:rPr>
        <w:t xml:space="preserve">[оруул: </w:t>
      </w:r>
      <w:r>
        <w:rPr>
          <w:rFonts w:ascii="Arial" w:hAnsi="Arial" w:cs="Arial"/>
          <w:b/>
          <w:bCs/>
          <w:i/>
          <w:iCs/>
          <w:noProof/>
          <w:lang w:val="mn-MN"/>
        </w:rPr>
        <w:t>үйлдвэрлэгч</w:t>
      </w:r>
      <w:r>
        <w:rPr>
          <w:rFonts w:ascii="Arial" w:hAnsi="Arial" w:cs="Arial"/>
          <w:b/>
          <w:i/>
          <w:iCs/>
          <w:noProof/>
          <w:lang w:val="mn-MN"/>
        </w:rPr>
        <w:t>/гэрээт борлуулагч</w:t>
      </w:r>
      <w:r>
        <w:rPr>
          <w:rFonts w:ascii="Arial" w:hAnsi="Arial" w:cs="Arial"/>
          <w:b/>
          <w:bCs/>
          <w:i/>
          <w:iCs/>
          <w:noProof/>
          <w:lang w:val="mn-MN"/>
        </w:rPr>
        <w:t>ийн бүтэн хаяг</w:t>
      </w:r>
      <w:r>
        <w:rPr>
          <w:rFonts w:ascii="Arial" w:hAnsi="Arial" w:cs="Arial"/>
          <w:b/>
          <w:i/>
          <w:iCs/>
          <w:noProof/>
          <w:lang w:val="mn-MN"/>
        </w:rPr>
        <w:t>]</w:t>
      </w:r>
      <w:r>
        <w:rPr>
          <w:rFonts w:ascii="Arial" w:hAnsi="Arial" w:cs="Arial"/>
          <w:iCs/>
          <w:noProof/>
          <w:lang w:val="mn-MN"/>
        </w:rPr>
        <w:t xml:space="preserve">-д байршилтай </w:t>
      </w:r>
      <w:r>
        <w:rPr>
          <w:rFonts w:ascii="Arial" w:hAnsi="Arial" w:cs="Arial"/>
          <w:b/>
          <w:i/>
          <w:iCs/>
          <w:noProof/>
          <w:lang w:val="mn-MN"/>
        </w:rPr>
        <w:t xml:space="preserve">[оруул: </w:t>
      </w:r>
      <w:r>
        <w:rPr>
          <w:rFonts w:ascii="Arial" w:hAnsi="Arial" w:cs="Arial"/>
          <w:b/>
          <w:bCs/>
          <w:i/>
          <w:iCs/>
          <w:noProof/>
          <w:lang w:val="mn-MN"/>
        </w:rPr>
        <w:t>үйлдвэрлэгч</w:t>
      </w:r>
      <w:r>
        <w:rPr>
          <w:rFonts w:ascii="Arial" w:hAnsi="Arial" w:cs="Arial"/>
          <w:b/>
          <w:i/>
          <w:iCs/>
          <w:noProof/>
          <w:lang w:val="mn-MN"/>
        </w:rPr>
        <w:t>/гэрээт борлуулагч</w:t>
      </w:r>
      <w:r>
        <w:rPr>
          <w:rFonts w:ascii="Arial" w:hAnsi="Arial" w:cs="Arial"/>
          <w:b/>
          <w:bCs/>
          <w:i/>
          <w:iCs/>
          <w:noProof/>
          <w:lang w:val="mn-MN"/>
        </w:rPr>
        <w:t>ийн бүрэн нэр</w:t>
      </w:r>
      <w:r>
        <w:rPr>
          <w:rFonts w:ascii="Arial" w:hAnsi="Arial" w:cs="Arial"/>
          <w:b/>
          <w:i/>
          <w:iCs/>
          <w:noProof/>
          <w:lang w:val="mn-MN"/>
        </w:rPr>
        <w:t>]</w:t>
      </w:r>
      <w:r>
        <w:rPr>
          <w:rFonts w:ascii="Arial" w:hAnsi="Arial" w:cs="Arial"/>
          <w:noProof/>
          <w:lang w:val="mn-MN"/>
        </w:rPr>
        <w:t xml:space="preserve"> нь</w:t>
      </w:r>
      <w:r>
        <w:rPr>
          <w:rFonts w:ascii="Arial" w:hAnsi="Arial" w:cs="Arial"/>
          <w:b/>
          <w:i/>
          <w:iCs/>
          <w:noProof/>
          <w:lang w:val="mn-MN"/>
        </w:rPr>
        <w:t xml:space="preserve">[оруул: </w:t>
      </w:r>
      <w:r>
        <w:rPr>
          <w:rFonts w:ascii="Arial" w:hAnsi="Arial" w:cs="Arial"/>
          <w:b/>
          <w:bCs/>
          <w:i/>
          <w:iCs/>
          <w:noProof/>
          <w:lang w:val="mn-MN"/>
        </w:rPr>
        <w:t>үйлдвэрлэдэг</w:t>
      </w:r>
      <w:r>
        <w:rPr>
          <w:rFonts w:ascii="Arial" w:hAnsi="Arial" w:cs="Arial"/>
          <w:b/>
          <w:i/>
          <w:iCs/>
          <w:noProof/>
          <w:lang w:val="mn-MN"/>
        </w:rPr>
        <w:t>/ борлуулдаг</w:t>
      </w:r>
      <w:r>
        <w:rPr>
          <w:rFonts w:ascii="Arial" w:hAnsi="Arial" w:cs="Arial"/>
          <w:b/>
          <w:bCs/>
          <w:i/>
          <w:iCs/>
          <w:noProof/>
          <w:lang w:val="mn-MN"/>
        </w:rPr>
        <w:t xml:space="preserve"> барааны төрөл</w:t>
      </w:r>
      <w:r>
        <w:rPr>
          <w:rFonts w:ascii="Arial" w:hAnsi="Arial" w:cs="Arial"/>
          <w:b/>
          <w:i/>
          <w:iCs/>
          <w:noProof/>
          <w:lang w:val="mn-MN"/>
        </w:rPr>
        <w:t>]</w:t>
      </w:r>
      <w:r>
        <w:rPr>
          <w:rFonts w:ascii="Arial" w:hAnsi="Arial" w:cs="Arial"/>
          <w:i/>
          <w:iCs/>
          <w:noProof/>
          <w:lang w:val="mn-MN"/>
        </w:rPr>
        <w:t>-</w:t>
      </w:r>
      <w:r>
        <w:rPr>
          <w:rFonts w:ascii="Arial" w:hAnsi="Arial" w:cs="Arial"/>
          <w:iCs/>
          <w:noProof/>
          <w:lang w:val="mn-MN"/>
        </w:rPr>
        <w:t>ийг албан ёсоор үйлдвэрлэдэг/</w:t>
      </w:r>
      <w:r>
        <w:rPr>
          <w:rFonts w:ascii="Arial" w:hAnsi="Arial" w:cs="Arial"/>
          <w:noProof/>
          <w:lang w:val="mn-MN"/>
        </w:rPr>
        <w:t>борлуулдаг бөгөөд</w:t>
      </w:r>
      <w:r>
        <w:rPr>
          <w:rFonts w:ascii="Arial" w:hAnsi="Arial" w:cs="Arial"/>
          <w:i/>
          <w:iCs/>
          <w:noProof/>
          <w:lang w:val="mn-MN"/>
        </w:rPr>
        <w:t>,</w:t>
      </w:r>
      <w:r>
        <w:rPr>
          <w:rFonts w:ascii="Arial" w:hAnsi="Arial" w:cs="Arial"/>
          <w:noProof/>
          <w:lang w:val="mn-MN"/>
        </w:rPr>
        <w:t xml:space="preserve"> үүгээр </w:t>
      </w:r>
      <w:r>
        <w:rPr>
          <w:rFonts w:ascii="Arial" w:hAnsi="Arial" w:cs="Arial"/>
          <w:b/>
          <w:i/>
          <w:iCs/>
          <w:noProof/>
          <w:lang w:val="mn-MN"/>
        </w:rPr>
        <w:t xml:space="preserve">[оруул: </w:t>
      </w:r>
      <w:r>
        <w:rPr>
          <w:rFonts w:ascii="Arial" w:hAnsi="Arial" w:cs="Arial"/>
          <w:b/>
          <w:bCs/>
          <w:i/>
          <w:iCs/>
          <w:noProof/>
          <w:lang w:val="mn-MN"/>
        </w:rPr>
        <w:t>тендерт оролцогчийн бүтэн нэр</w:t>
      </w:r>
      <w:r>
        <w:rPr>
          <w:rFonts w:ascii="Arial" w:hAnsi="Arial" w:cs="Arial"/>
          <w:i/>
          <w:iCs/>
          <w:noProof/>
          <w:lang w:val="mn-MN"/>
        </w:rPr>
        <w:t>]</w:t>
      </w:r>
      <w:r>
        <w:rPr>
          <w:rFonts w:ascii="Arial" w:hAnsi="Arial" w:cs="Arial"/>
          <w:noProof/>
          <w:lang w:val="mn-MN"/>
        </w:rPr>
        <w:t xml:space="preserve"> компанид бидний үйлдвэрлэсэн/борлуулсан </w:t>
      </w:r>
      <w:r>
        <w:rPr>
          <w:rFonts w:ascii="Arial" w:hAnsi="Arial" w:cs="Arial"/>
          <w:b/>
          <w:i/>
          <w:iCs/>
          <w:noProof/>
          <w:lang w:val="mn-MN"/>
        </w:rPr>
        <w:t xml:space="preserve">[оруул: </w:t>
      </w:r>
      <w:r>
        <w:rPr>
          <w:rFonts w:ascii="Arial" w:hAnsi="Arial" w:cs="Arial"/>
          <w:b/>
          <w:bCs/>
          <w:i/>
          <w:iCs/>
          <w:noProof/>
          <w:lang w:val="mn-MN"/>
        </w:rPr>
        <w:t>барааны нэр ба товч тодорхойлолт</w:t>
      </w:r>
      <w:r>
        <w:rPr>
          <w:rFonts w:ascii="Arial" w:hAnsi="Arial" w:cs="Arial"/>
          <w:b/>
          <w:i/>
          <w:iCs/>
          <w:noProof/>
          <w:lang w:val="mn-MN"/>
        </w:rPr>
        <w:t>]</w:t>
      </w:r>
      <w:r>
        <w:rPr>
          <w:rFonts w:ascii="Arial" w:hAnsi="Arial" w:cs="Arial"/>
          <w:i/>
          <w:iCs/>
          <w:noProof/>
          <w:lang w:val="mn-MN"/>
        </w:rPr>
        <w:t>,</w:t>
      </w:r>
      <w:r>
        <w:rPr>
          <w:rFonts w:ascii="Arial" w:hAnsi="Arial" w:cs="Arial"/>
          <w:noProof/>
          <w:lang w:val="mn-MN"/>
        </w:rPr>
        <w:t xml:space="preserve"> барааг санал болгосон тендер ирүүлж, улмаар хэлэлцээр хийн гэрээ байгуулахыг зөвшөөрч байна. </w:t>
      </w:r>
    </w:p>
    <w:p w14:paraId="4FC6B1E8" w14:textId="77777777" w:rsidR="0098614E" w:rsidRDefault="0098614E" w:rsidP="00935F4C">
      <w:pPr>
        <w:jc w:val="both"/>
        <w:rPr>
          <w:rFonts w:ascii="Arial" w:hAnsi="Arial" w:cs="Arial"/>
          <w:noProof/>
          <w:lang w:val="mn-MN"/>
        </w:rPr>
      </w:pPr>
    </w:p>
    <w:p w14:paraId="14A3F0BE" w14:textId="77777777" w:rsidR="0098614E" w:rsidRDefault="0098614E" w:rsidP="00935F4C">
      <w:pPr>
        <w:jc w:val="both"/>
        <w:rPr>
          <w:rFonts w:ascii="Arial" w:hAnsi="Arial" w:cs="Arial"/>
          <w:noProof/>
          <w:lang w:val="mn-MN"/>
        </w:rPr>
      </w:pPr>
      <w:r>
        <w:rPr>
          <w:rFonts w:ascii="Arial" w:hAnsi="Arial" w:cs="Arial"/>
          <w:noProof/>
          <w:lang w:val="mn-MN"/>
        </w:rPr>
        <w:t xml:space="preserve">Бид дээр дурдсан компанийн санал болгосон барааны хувьд Гэрээний ерөнхий нөхцөлийн 14-д заасны дагуу чанарын баталгааг бүрэн гаргаж байна. </w:t>
      </w:r>
    </w:p>
    <w:p w14:paraId="70576C3B" w14:textId="77777777" w:rsidR="0098614E" w:rsidRDefault="0098614E" w:rsidP="00935F4C">
      <w:pPr>
        <w:jc w:val="both"/>
        <w:rPr>
          <w:rFonts w:ascii="Arial" w:hAnsi="Arial" w:cs="Arial"/>
          <w:noProof/>
          <w:lang w:val="mn-MN"/>
        </w:rPr>
      </w:pPr>
    </w:p>
    <w:p w14:paraId="64E01103" w14:textId="77777777" w:rsidR="0098614E" w:rsidRDefault="0098614E" w:rsidP="00935F4C">
      <w:pPr>
        <w:jc w:val="both"/>
        <w:rPr>
          <w:rFonts w:ascii="Arial" w:hAnsi="Arial" w:cs="Arial"/>
          <w:noProof/>
          <w:lang w:val="mn-MN"/>
        </w:rPr>
      </w:pPr>
    </w:p>
    <w:p w14:paraId="02F98A6B" w14:textId="77777777" w:rsidR="0098614E" w:rsidRDefault="0098614E" w:rsidP="00935F4C">
      <w:pPr>
        <w:pStyle w:val="BodyTextIndent"/>
        <w:spacing w:line="240" w:lineRule="exact"/>
        <w:ind w:left="1451" w:right="158"/>
        <w:rPr>
          <w:rFonts w:ascii="Arial" w:hAnsi="Arial" w:cs="Arial"/>
          <w:noProof/>
          <w:lang w:val="mn-MN"/>
        </w:rPr>
      </w:pPr>
      <w:r>
        <w:rPr>
          <w:rFonts w:ascii="Arial" w:hAnsi="Arial" w:cs="Arial"/>
          <w:noProof/>
          <w:lang w:val="mn-MN"/>
        </w:rPr>
        <w:t xml:space="preserve">Үйлдвэрлэгч/гэрээт борлуулагчийн нэр: </w:t>
      </w:r>
    </w:p>
    <w:p w14:paraId="3A3FD4AF" w14:textId="77777777" w:rsidR="0098614E" w:rsidRDefault="0098614E" w:rsidP="00935F4C">
      <w:pPr>
        <w:pStyle w:val="BodyTextIndent"/>
        <w:spacing w:line="240" w:lineRule="exact"/>
        <w:ind w:left="1451" w:right="158"/>
        <w:rPr>
          <w:rFonts w:ascii="Arial" w:hAnsi="Arial" w:cs="Arial"/>
          <w:noProof/>
          <w:lang w:val="mn-MN"/>
        </w:rPr>
      </w:pPr>
    </w:p>
    <w:p w14:paraId="3DCEFEB1" w14:textId="77777777" w:rsidR="0098614E" w:rsidRDefault="0098614E" w:rsidP="00935F4C">
      <w:pPr>
        <w:pStyle w:val="BodyTextIndent"/>
        <w:spacing w:line="240" w:lineRule="exact"/>
        <w:ind w:left="1451" w:right="158"/>
        <w:rPr>
          <w:rFonts w:ascii="Arial" w:hAnsi="Arial" w:cs="Arial"/>
          <w:noProof/>
          <w:lang w:val="mn-MN"/>
        </w:rPr>
      </w:pPr>
      <w:r>
        <w:rPr>
          <w:rFonts w:ascii="Arial" w:hAnsi="Arial" w:cs="Arial"/>
          <w:noProof/>
          <w:lang w:val="mn-MN"/>
        </w:rPr>
        <w:t>Эрх бүхий албан тушаалтны гарын үсэг, тамга:</w:t>
      </w:r>
    </w:p>
    <w:p w14:paraId="490D90DC" w14:textId="77777777" w:rsidR="0098614E" w:rsidRDefault="0098614E" w:rsidP="00935F4C">
      <w:pPr>
        <w:pStyle w:val="BodyTextIndent"/>
        <w:spacing w:line="240" w:lineRule="exact"/>
        <w:ind w:left="1451" w:right="158"/>
        <w:rPr>
          <w:rFonts w:ascii="Arial" w:hAnsi="Arial" w:cs="Arial"/>
          <w:noProof/>
          <w:lang w:val="mn-MN"/>
        </w:rPr>
      </w:pPr>
    </w:p>
    <w:p w14:paraId="287B297B" w14:textId="77777777" w:rsidR="0098614E" w:rsidRDefault="0098614E" w:rsidP="00935F4C">
      <w:pPr>
        <w:pStyle w:val="BodyTextIndent"/>
        <w:spacing w:line="240" w:lineRule="exact"/>
        <w:ind w:left="1451" w:right="158"/>
        <w:rPr>
          <w:rFonts w:ascii="Arial" w:hAnsi="Arial" w:cs="Arial"/>
          <w:noProof/>
          <w:lang w:val="mn-MN"/>
        </w:rPr>
      </w:pPr>
      <w:r>
        <w:rPr>
          <w:rFonts w:ascii="Arial" w:hAnsi="Arial" w:cs="Arial"/>
          <w:noProof/>
          <w:lang w:val="mn-MN"/>
        </w:rPr>
        <w:t xml:space="preserve">Албан тушаал, нэр: </w:t>
      </w:r>
    </w:p>
    <w:p w14:paraId="17F31A32" w14:textId="77777777" w:rsidR="0098614E" w:rsidRDefault="0098614E" w:rsidP="00935F4C">
      <w:pPr>
        <w:pStyle w:val="BodyTextIndent"/>
        <w:spacing w:line="240" w:lineRule="exact"/>
        <w:ind w:left="1451" w:right="158"/>
        <w:rPr>
          <w:rFonts w:ascii="Arial" w:hAnsi="Arial" w:cs="Arial"/>
          <w:noProof/>
          <w:lang w:val="mn-MN"/>
        </w:rPr>
      </w:pPr>
    </w:p>
    <w:p w14:paraId="6440A0B7" w14:textId="77777777" w:rsidR="0098614E" w:rsidRDefault="0098614E" w:rsidP="00935F4C">
      <w:pPr>
        <w:pStyle w:val="BodyTextIndent"/>
        <w:spacing w:line="240" w:lineRule="exact"/>
        <w:ind w:right="154"/>
        <w:rPr>
          <w:rFonts w:ascii="Arial" w:hAnsi="Arial" w:cs="Arial"/>
          <w:bCs/>
          <w:noProof/>
          <w:lang w:val="mn-MN"/>
        </w:rPr>
      </w:pPr>
      <w:r>
        <w:rPr>
          <w:rFonts w:ascii="Arial" w:hAnsi="Arial" w:cs="Arial"/>
          <w:bCs/>
          <w:noProof/>
          <w:lang w:val="mn-MN"/>
        </w:rPr>
        <w:t xml:space="preserve">Хаяг: </w:t>
      </w:r>
    </w:p>
    <w:p w14:paraId="1E62814C" w14:textId="77777777" w:rsidR="0098614E" w:rsidRDefault="0098614E" w:rsidP="00935F4C">
      <w:pPr>
        <w:pStyle w:val="Head82"/>
        <w:rPr>
          <w:rFonts w:ascii="Arial" w:hAnsi="Arial" w:cs="Arial"/>
          <w:b w:val="0"/>
          <w:noProof/>
          <w:sz w:val="32"/>
          <w:lang w:val="mn-MN"/>
        </w:rPr>
      </w:pPr>
      <w:r>
        <w:rPr>
          <w:rFonts w:ascii="Arial" w:hAnsi="Arial" w:cs="Arial"/>
          <w:noProof/>
          <w:lang w:val="mn-MN"/>
        </w:rPr>
        <w:br w:type="page"/>
      </w:r>
      <w:r>
        <w:rPr>
          <w:rFonts w:ascii="Arial" w:hAnsi="Arial" w:cs="Arial"/>
          <w:noProof/>
          <w:lang w:val="mn-MN"/>
        </w:rPr>
        <w:lastRenderedPageBreak/>
        <w:t>5. Чадварын мэдээлэл ирүүлэх маягтууд</w:t>
      </w:r>
    </w:p>
    <w:p w14:paraId="4406FAE7" w14:textId="77777777" w:rsidR="0098614E" w:rsidRDefault="0098614E" w:rsidP="00935F4C">
      <w:pPr>
        <w:pStyle w:val="BodyText"/>
        <w:spacing w:line="240" w:lineRule="exact"/>
        <w:ind w:right="158"/>
        <w:jc w:val="right"/>
        <w:rPr>
          <w:rFonts w:ascii="Arial" w:hAnsi="Arial" w:cs="Arial"/>
          <w:noProof/>
          <w:sz w:val="21"/>
          <w:lang w:val="mn-MN"/>
        </w:rPr>
      </w:pPr>
    </w:p>
    <w:p w14:paraId="5AD455E5"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b/>
          <w:bCs/>
          <w:noProof/>
          <w:sz w:val="21"/>
          <w:szCs w:val="21"/>
          <w:lang w:val="mn-MN"/>
        </w:rPr>
        <w:t>МАЯГТ №: ТШМ-5А</w:t>
      </w:r>
    </w:p>
    <w:p w14:paraId="1EF01433" w14:textId="77777777" w:rsidR="0098614E" w:rsidRDefault="0098614E" w:rsidP="00935F4C">
      <w:pPr>
        <w:pStyle w:val="Head82"/>
        <w:rPr>
          <w:rFonts w:ascii="Arial" w:hAnsi="Arial" w:cs="Arial"/>
          <w:noProof/>
          <w:lang w:val="mn-MN"/>
        </w:rPr>
      </w:pPr>
      <w:r>
        <w:rPr>
          <w:rFonts w:ascii="Arial" w:hAnsi="Arial" w:cs="Arial"/>
          <w:noProof/>
          <w:lang w:val="mn-MN"/>
        </w:rPr>
        <w:t>Санал болгож буй туслан гүйцэтгэгч</w:t>
      </w:r>
    </w:p>
    <w:p w14:paraId="7B43B27A" w14:textId="77777777" w:rsidR="0098614E" w:rsidRDefault="0098614E" w:rsidP="00935F4C">
      <w:pPr>
        <w:rPr>
          <w:rFonts w:ascii="Arial" w:hAnsi="Arial" w:cs="Arial"/>
          <w:noProof/>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A0" w:firstRow="1" w:lastRow="0" w:firstColumn="1" w:lastColumn="0" w:noHBand="0" w:noVBand="1"/>
      </w:tblPr>
      <w:tblGrid>
        <w:gridCol w:w="360"/>
        <w:gridCol w:w="2538"/>
        <w:gridCol w:w="2880"/>
        <w:gridCol w:w="2700"/>
      </w:tblGrid>
      <w:tr w:rsidR="0098614E" w14:paraId="37E79029"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6F22FD3C" w14:textId="77777777" w:rsidR="0098614E" w:rsidRDefault="0098614E" w:rsidP="0098614E">
            <w:pPr>
              <w:spacing w:before="120"/>
              <w:jc w:val="center"/>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hideMark/>
          </w:tcPr>
          <w:p w14:paraId="2C59DE02" w14:textId="77777777" w:rsidR="0098614E" w:rsidRDefault="0098614E" w:rsidP="0098614E">
            <w:pPr>
              <w:spacing w:before="120"/>
              <w:jc w:val="center"/>
              <w:rPr>
                <w:rFonts w:ascii="Arial" w:hAnsi="Arial" w:cs="Arial"/>
                <w:noProof/>
                <w:lang w:val="mn-MN"/>
              </w:rPr>
            </w:pPr>
            <w:r>
              <w:rPr>
                <w:rFonts w:ascii="Arial" w:hAnsi="Arial" w:cs="Arial"/>
                <w:noProof/>
                <w:lang w:val="mn-MN"/>
              </w:rPr>
              <w:t>Зүйл</w:t>
            </w:r>
          </w:p>
        </w:tc>
        <w:tc>
          <w:tcPr>
            <w:tcW w:w="2880" w:type="dxa"/>
            <w:tcBorders>
              <w:top w:val="single" w:sz="6" w:space="0" w:color="808080"/>
              <w:left w:val="single" w:sz="6" w:space="0" w:color="808080"/>
              <w:bottom w:val="single" w:sz="6" w:space="0" w:color="808080"/>
              <w:right w:val="single" w:sz="6" w:space="0" w:color="808080"/>
            </w:tcBorders>
            <w:hideMark/>
          </w:tcPr>
          <w:p w14:paraId="0EA6CC45" w14:textId="77777777" w:rsidR="0098614E" w:rsidRDefault="0098614E" w:rsidP="0098614E">
            <w:pPr>
              <w:spacing w:before="120"/>
              <w:jc w:val="center"/>
              <w:rPr>
                <w:rFonts w:ascii="Arial" w:hAnsi="Arial" w:cs="Arial"/>
                <w:noProof/>
                <w:lang w:val="mn-MN"/>
              </w:rPr>
            </w:pPr>
            <w:r>
              <w:rPr>
                <w:rFonts w:ascii="Arial" w:hAnsi="Arial" w:cs="Arial"/>
                <w:noProof/>
                <w:lang w:val="mn-MN"/>
              </w:rPr>
              <w:t>Туслан гүйцэтгэгчийн нэр</w:t>
            </w:r>
          </w:p>
        </w:tc>
        <w:tc>
          <w:tcPr>
            <w:tcW w:w="2700" w:type="dxa"/>
            <w:tcBorders>
              <w:top w:val="single" w:sz="6" w:space="0" w:color="808080"/>
              <w:left w:val="single" w:sz="6" w:space="0" w:color="808080"/>
              <w:bottom w:val="single" w:sz="6" w:space="0" w:color="808080"/>
              <w:right w:val="single" w:sz="6" w:space="0" w:color="808080"/>
            </w:tcBorders>
            <w:hideMark/>
          </w:tcPr>
          <w:p w14:paraId="2FF728DE" w14:textId="77777777" w:rsidR="0098614E" w:rsidRDefault="0098614E" w:rsidP="0098614E">
            <w:pPr>
              <w:spacing w:before="120"/>
              <w:jc w:val="center"/>
              <w:rPr>
                <w:rFonts w:ascii="Arial" w:hAnsi="Arial" w:cs="Arial"/>
                <w:noProof/>
                <w:lang w:val="mn-MN"/>
              </w:rPr>
            </w:pPr>
            <w:r>
              <w:rPr>
                <w:rFonts w:ascii="Arial" w:hAnsi="Arial" w:cs="Arial"/>
                <w:noProof/>
                <w:lang w:val="mn-MN"/>
              </w:rPr>
              <w:t>Бүртгэгдсэн газар болон чадавхи</w:t>
            </w:r>
          </w:p>
        </w:tc>
      </w:tr>
      <w:tr w:rsidR="0098614E" w14:paraId="5C01009B"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992419F"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0AEC4A9B"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25F6C79E"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0754D1CB" w14:textId="77777777" w:rsidR="0098614E" w:rsidRDefault="0098614E" w:rsidP="0098614E">
            <w:pPr>
              <w:spacing w:before="120"/>
              <w:rPr>
                <w:rFonts w:ascii="Arial" w:hAnsi="Arial" w:cs="Arial"/>
                <w:noProof/>
                <w:lang w:val="mn-MN"/>
              </w:rPr>
            </w:pPr>
          </w:p>
        </w:tc>
      </w:tr>
      <w:tr w:rsidR="0098614E" w14:paraId="41219F47"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2D812C6D"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4F921D93"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33857149"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2157D20A" w14:textId="77777777" w:rsidR="0098614E" w:rsidRDefault="0098614E" w:rsidP="0098614E">
            <w:pPr>
              <w:spacing w:before="120"/>
              <w:rPr>
                <w:rFonts w:ascii="Arial" w:hAnsi="Arial" w:cs="Arial"/>
                <w:noProof/>
                <w:lang w:val="mn-MN"/>
              </w:rPr>
            </w:pPr>
          </w:p>
        </w:tc>
      </w:tr>
      <w:tr w:rsidR="0098614E" w14:paraId="5C6C8543"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1E831DF"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03CE1201"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1395699D"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660156D1" w14:textId="77777777" w:rsidR="0098614E" w:rsidRDefault="0098614E" w:rsidP="0098614E">
            <w:pPr>
              <w:spacing w:before="120"/>
              <w:rPr>
                <w:rFonts w:ascii="Arial" w:hAnsi="Arial" w:cs="Arial"/>
                <w:noProof/>
                <w:lang w:val="mn-MN"/>
              </w:rPr>
            </w:pPr>
          </w:p>
        </w:tc>
      </w:tr>
      <w:tr w:rsidR="0098614E" w14:paraId="7D37BA45"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A414669"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453719A3"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6DDF66D7"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2E794423" w14:textId="77777777" w:rsidR="0098614E" w:rsidRDefault="0098614E" w:rsidP="0098614E">
            <w:pPr>
              <w:spacing w:before="120"/>
              <w:rPr>
                <w:rFonts w:ascii="Arial" w:hAnsi="Arial" w:cs="Arial"/>
                <w:noProof/>
                <w:lang w:val="mn-MN"/>
              </w:rPr>
            </w:pPr>
          </w:p>
        </w:tc>
      </w:tr>
      <w:tr w:rsidR="0098614E" w14:paraId="5FE177C6"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5DF1D4D0"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217E1132"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7C6678A3"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022EFE61" w14:textId="77777777" w:rsidR="0098614E" w:rsidRDefault="0098614E" w:rsidP="0098614E">
            <w:pPr>
              <w:spacing w:before="120"/>
              <w:rPr>
                <w:rFonts w:ascii="Arial" w:hAnsi="Arial" w:cs="Arial"/>
                <w:noProof/>
                <w:lang w:val="mn-MN"/>
              </w:rPr>
            </w:pPr>
          </w:p>
        </w:tc>
      </w:tr>
      <w:tr w:rsidR="0098614E" w14:paraId="36B46255"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67BCCB09"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50C5FC86"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56757BDE"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741DCFA8" w14:textId="77777777" w:rsidR="0098614E" w:rsidRDefault="0098614E" w:rsidP="0098614E">
            <w:pPr>
              <w:spacing w:before="120"/>
              <w:rPr>
                <w:rFonts w:ascii="Arial" w:hAnsi="Arial" w:cs="Arial"/>
                <w:noProof/>
                <w:lang w:val="mn-MN"/>
              </w:rPr>
            </w:pPr>
          </w:p>
        </w:tc>
      </w:tr>
      <w:tr w:rsidR="0098614E" w14:paraId="0FA0252D"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12D2BEC"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7CFADCCA"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3EF52C57"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5EB2E24A" w14:textId="77777777" w:rsidR="0098614E" w:rsidRDefault="0098614E" w:rsidP="0098614E">
            <w:pPr>
              <w:spacing w:before="120"/>
              <w:rPr>
                <w:rFonts w:ascii="Arial" w:hAnsi="Arial" w:cs="Arial"/>
                <w:noProof/>
                <w:lang w:val="mn-MN"/>
              </w:rPr>
            </w:pPr>
          </w:p>
        </w:tc>
      </w:tr>
      <w:tr w:rsidR="0098614E" w14:paraId="7428E01E"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0DBEDF3B"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6E869088"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3B6390CA"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75B6780F" w14:textId="77777777" w:rsidR="0098614E" w:rsidRDefault="0098614E" w:rsidP="0098614E">
            <w:pPr>
              <w:spacing w:before="120"/>
              <w:rPr>
                <w:rFonts w:ascii="Arial" w:hAnsi="Arial" w:cs="Arial"/>
                <w:noProof/>
                <w:lang w:val="mn-MN"/>
              </w:rPr>
            </w:pPr>
          </w:p>
        </w:tc>
      </w:tr>
      <w:tr w:rsidR="0098614E" w14:paraId="587C173D"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5F2AC4B9"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06C9E7B8"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0ACB30A6"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301609A0" w14:textId="77777777" w:rsidR="0098614E" w:rsidRDefault="0098614E" w:rsidP="0098614E">
            <w:pPr>
              <w:spacing w:before="120"/>
              <w:rPr>
                <w:rFonts w:ascii="Arial" w:hAnsi="Arial" w:cs="Arial"/>
                <w:noProof/>
                <w:lang w:val="mn-MN"/>
              </w:rPr>
            </w:pPr>
          </w:p>
        </w:tc>
      </w:tr>
      <w:tr w:rsidR="0098614E" w14:paraId="184952B3"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2B947061"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78A7FE52"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5FD47BC2"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759CB7EF" w14:textId="77777777" w:rsidR="0098614E" w:rsidRDefault="0098614E" w:rsidP="0098614E">
            <w:pPr>
              <w:spacing w:before="120"/>
              <w:rPr>
                <w:rFonts w:ascii="Arial" w:hAnsi="Arial" w:cs="Arial"/>
                <w:noProof/>
                <w:lang w:val="mn-MN"/>
              </w:rPr>
            </w:pPr>
          </w:p>
        </w:tc>
      </w:tr>
      <w:tr w:rsidR="0098614E" w14:paraId="4C5BBE28"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FF64EB4"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373639A4"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364E11C9"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6C0D1140" w14:textId="77777777" w:rsidR="0098614E" w:rsidRDefault="0098614E" w:rsidP="0098614E">
            <w:pPr>
              <w:spacing w:before="120"/>
              <w:rPr>
                <w:rFonts w:ascii="Arial" w:hAnsi="Arial" w:cs="Arial"/>
                <w:noProof/>
                <w:lang w:val="mn-MN"/>
              </w:rPr>
            </w:pPr>
          </w:p>
        </w:tc>
      </w:tr>
      <w:tr w:rsidR="0098614E" w14:paraId="0F0DBB68"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769AF2BF"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315F9102"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3A4ACAE0"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6255C259" w14:textId="77777777" w:rsidR="0098614E" w:rsidRDefault="0098614E" w:rsidP="0098614E">
            <w:pPr>
              <w:spacing w:before="120"/>
              <w:rPr>
                <w:rFonts w:ascii="Arial" w:hAnsi="Arial" w:cs="Arial"/>
                <w:noProof/>
                <w:lang w:val="mn-MN"/>
              </w:rPr>
            </w:pPr>
          </w:p>
        </w:tc>
      </w:tr>
      <w:tr w:rsidR="0098614E" w14:paraId="37C2EC39"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1CDB4DEA"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2448C846"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1737FD19"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59F56F7D" w14:textId="77777777" w:rsidR="0098614E" w:rsidRDefault="0098614E" w:rsidP="0098614E">
            <w:pPr>
              <w:spacing w:before="120"/>
              <w:rPr>
                <w:rFonts w:ascii="Arial" w:hAnsi="Arial" w:cs="Arial"/>
                <w:noProof/>
                <w:lang w:val="mn-MN"/>
              </w:rPr>
            </w:pPr>
          </w:p>
        </w:tc>
      </w:tr>
      <w:tr w:rsidR="0098614E" w14:paraId="3807D24C"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4BED0A11"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5FA81354"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4DFA5F99"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19324182" w14:textId="77777777" w:rsidR="0098614E" w:rsidRDefault="0098614E" w:rsidP="0098614E">
            <w:pPr>
              <w:spacing w:before="120"/>
              <w:rPr>
                <w:rFonts w:ascii="Arial" w:hAnsi="Arial" w:cs="Arial"/>
                <w:noProof/>
                <w:lang w:val="mn-MN"/>
              </w:rPr>
            </w:pPr>
          </w:p>
        </w:tc>
      </w:tr>
      <w:tr w:rsidR="0098614E" w14:paraId="01AABA7E"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1F1B7EAF"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7CD7C794"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7D1067F5"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7971111F" w14:textId="77777777" w:rsidR="0098614E" w:rsidRDefault="0098614E" w:rsidP="0098614E">
            <w:pPr>
              <w:spacing w:before="120"/>
              <w:rPr>
                <w:rFonts w:ascii="Arial" w:hAnsi="Arial" w:cs="Arial"/>
                <w:noProof/>
                <w:lang w:val="mn-MN"/>
              </w:rPr>
            </w:pPr>
          </w:p>
        </w:tc>
      </w:tr>
      <w:tr w:rsidR="0098614E" w14:paraId="643062EA"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0DC11A5D"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441D2A2B"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2DE78FEF"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27899546" w14:textId="77777777" w:rsidR="0098614E" w:rsidRDefault="0098614E" w:rsidP="0098614E">
            <w:pPr>
              <w:spacing w:before="120"/>
              <w:rPr>
                <w:rFonts w:ascii="Arial" w:hAnsi="Arial" w:cs="Arial"/>
                <w:noProof/>
                <w:lang w:val="mn-MN"/>
              </w:rPr>
            </w:pPr>
          </w:p>
        </w:tc>
      </w:tr>
      <w:tr w:rsidR="0098614E" w14:paraId="609B7C8C" w14:textId="77777777" w:rsidTr="00935F4C">
        <w:trPr>
          <w:jc w:val="center"/>
        </w:trPr>
        <w:tc>
          <w:tcPr>
            <w:tcW w:w="360" w:type="dxa"/>
            <w:tcBorders>
              <w:top w:val="single" w:sz="6" w:space="0" w:color="808080"/>
              <w:left w:val="single" w:sz="6" w:space="0" w:color="808080"/>
              <w:bottom w:val="single" w:sz="6" w:space="0" w:color="808080"/>
              <w:right w:val="single" w:sz="6" w:space="0" w:color="808080"/>
            </w:tcBorders>
          </w:tcPr>
          <w:p w14:paraId="2F4F8599" w14:textId="77777777" w:rsidR="0098614E" w:rsidRDefault="0098614E" w:rsidP="0098614E">
            <w:pPr>
              <w:spacing w:before="120"/>
              <w:rPr>
                <w:rFonts w:ascii="Arial" w:hAnsi="Arial" w:cs="Arial"/>
                <w:noProof/>
                <w:lang w:val="mn-MN"/>
              </w:rPr>
            </w:pPr>
          </w:p>
        </w:tc>
        <w:tc>
          <w:tcPr>
            <w:tcW w:w="2538" w:type="dxa"/>
            <w:tcBorders>
              <w:top w:val="single" w:sz="6" w:space="0" w:color="808080"/>
              <w:left w:val="single" w:sz="6" w:space="0" w:color="808080"/>
              <w:bottom w:val="single" w:sz="6" w:space="0" w:color="808080"/>
              <w:right w:val="single" w:sz="6" w:space="0" w:color="808080"/>
            </w:tcBorders>
          </w:tcPr>
          <w:p w14:paraId="18C50937" w14:textId="77777777" w:rsidR="0098614E" w:rsidRDefault="0098614E" w:rsidP="0098614E">
            <w:pPr>
              <w:spacing w:before="120"/>
              <w:rPr>
                <w:rFonts w:ascii="Arial" w:hAnsi="Arial" w:cs="Arial"/>
                <w:noProof/>
                <w:lang w:val="mn-MN"/>
              </w:rPr>
            </w:pPr>
          </w:p>
        </w:tc>
        <w:tc>
          <w:tcPr>
            <w:tcW w:w="2880" w:type="dxa"/>
            <w:tcBorders>
              <w:top w:val="single" w:sz="6" w:space="0" w:color="808080"/>
              <w:left w:val="single" w:sz="6" w:space="0" w:color="808080"/>
              <w:bottom w:val="single" w:sz="6" w:space="0" w:color="808080"/>
              <w:right w:val="single" w:sz="6" w:space="0" w:color="808080"/>
            </w:tcBorders>
          </w:tcPr>
          <w:p w14:paraId="59FF3328" w14:textId="77777777" w:rsidR="0098614E" w:rsidRDefault="0098614E" w:rsidP="0098614E">
            <w:pPr>
              <w:spacing w:before="120"/>
              <w:rPr>
                <w:rFonts w:ascii="Arial" w:hAnsi="Arial" w:cs="Arial"/>
                <w:noProof/>
                <w:lang w:val="mn-MN"/>
              </w:rPr>
            </w:pPr>
          </w:p>
        </w:tc>
        <w:tc>
          <w:tcPr>
            <w:tcW w:w="2700" w:type="dxa"/>
            <w:tcBorders>
              <w:top w:val="single" w:sz="6" w:space="0" w:color="808080"/>
              <w:left w:val="single" w:sz="6" w:space="0" w:color="808080"/>
              <w:bottom w:val="single" w:sz="6" w:space="0" w:color="808080"/>
              <w:right w:val="single" w:sz="6" w:space="0" w:color="808080"/>
            </w:tcBorders>
          </w:tcPr>
          <w:p w14:paraId="2E5A7DDE" w14:textId="77777777" w:rsidR="0098614E" w:rsidRDefault="0098614E" w:rsidP="0098614E">
            <w:pPr>
              <w:spacing w:before="120"/>
              <w:rPr>
                <w:rFonts w:ascii="Arial" w:hAnsi="Arial" w:cs="Arial"/>
                <w:noProof/>
                <w:lang w:val="mn-MN"/>
              </w:rPr>
            </w:pPr>
          </w:p>
        </w:tc>
      </w:tr>
    </w:tbl>
    <w:p w14:paraId="4805EAF7" w14:textId="77777777" w:rsidR="0098614E" w:rsidRDefault="0098614E" w:rsidP="00935F4C">
      <w:pPr>
        <w:rPr>
          <w:rFonts w:ascii="Arial" w:hAnsi="Arial" w:cs="Arial"/>
          <w:noProof/>
          <w:lang w:val="mn-MN"/>
        </w:rPr>
      </w:pPr>
    </w:p>
    <w:p w14:paraId="2613D2FC" w14:textId="77777777" w:rsidR="0098614E" w:rsidRDefault="0098614E" w:rsidP="00935F4C">
      <w:pPr>
        <w:pStyle w:val="Head82"/>
        <w:rPr>
          <w:rFonts w:ascii="Arial" w:hAnsi="Arial" w:cs="Arial"/>
          <w:noProof/>
          <w:lang w:val="mn-MN"/>
        </w:rPr>
      </w:pPr>
    </w:p>
    <w:p w14:paraId="6191CB70" w14:textId="77777777" w:rsidR="0098614E" w:rsidRDefault="0098614E" w:rsidP="00935F4C">
      <w:pPr>
        <w:pStyle w:val="Head82"/>
        <w:rPr>
          <w:rFonts w:ascii="Arial" w:hAnsi="Arial" w:cs="Arial"/>
          <w:noProof/>
          <w:lang w:val="mn-MN"/>
        </w:rPr>
      </w:pPr>
    </w:p>
    <w:p w14:paraId="313662E0" w14:textId="77777777" w:rsidR="0098614E" w:rsidRDefault="0098614E" w:rsidP="00935F4C">
      <w:pPr>
        <w:pStyle w:val="Head82"/>
        <w:rPr>
          <w:rFonts w:ascii="Arial" w:hAnsi="Arial" w:cs="Arial"/>
          <w:noProof/>
          <w:lang w:val="mn-MN"/>
        </w:rPr>
      </w:pPr>
    </w:p>
    <w:p w14:paraId="0E7C0764"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ТШМ-5Б</w:t>
      </w:r>
    </w:p>
    <w:p w14:paraId="47343CE7" w14:textId="77777777" w:rsidR="0098614E" w:rsidRDefault="0098614E" w:rsidP="00935F4C">
      <w:pPr>
        <w:pStyle w:val="Head82"/>
        <w:rPr>
          <w:rFonts w:ascii="Arial" w:hAnsi="Arial" w:cs="Arial"/>
          <w:noProof/>
          <w:lang w:val="mn-MN"/>
        </w:rPr>
      </w:pPr>
      <w:r>
        <w:rPr>
          <w:rFonts w:ascii="Arial" w:hAnsi="Arial" w:cs="Arial"/>
          <w:noProof/>
          <w:lang w:val="mn-MN"/>
        </w:rPr>
        <w:t>Ижил төрлийн гэрээ гүйцэтгэсэн туршлага</w:t>
      </w:r>
    </w:p>
    <w:tbl>
      <w:tblPr>
        <w:tblW w:w="90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9075"/>
      </w:tblGrid>
      <w:tr w:rsidR="0098614E" w:rsidRPr="00A54069" w14:paraId="42A6638E" w14:textId="77777777" w:rsidTr="00935F4C">
        <w:trPr>
          <w:cantSplit/>
          <w:jc w:val="center"/>
        </w:trPr>
        <w:tc>
          <w:tcPr>
            <w:tcW w:w="9081" w:type="dxa"/>
            <w:tcBorders>
              <w:top w:val="single" w:sz="6" w:space="0" w:color="808080"/>
              <w:left w:val="single" w:sz="6" w:space="0" w:color="808080"/>
              <w:bottom w:val="single" w:sz="6" w:space="0" w:color="808080"/>
              <w:right w:val="single" w:sz="6" w:space="0" w:color="808080"/>
            </w:tcBorders>
            <w:hideMark/>
          </w:tcPr>
          <w:p w14:paraId="3A113EE3" w14:textId="77777777" w:rsidR="0098614E" w:rsidRDefault="0098614E" w:rsidP="0098614E">
            <w:pPr>
              <w:rPr>
                <w:rFonts w:ascii="Arial" w:hAnsi="Arial" w:cs="Arial"/>
                <w:noProof/>
                <w:lang w:val="mn-MN"/>
              </w:rPr>
            </w:pPr>
            <w:r>
              <w:rPr>
                <w:rFonts w:ascii="Arial" w:hAnsi="Arial" w:cs="Arial"/>
                <w:noProof/>
                <w:lang w:val="mn-MN"/>
              </w:rPr>
              <w:t>Тендерт оролцогч эсхүл түншлэлийн гишүүний нэр</w:t>
            </w:r>
          </w:p>
        </w:tc>
      </w:tr>
    </w:tbl>
    <w:p w14:paraId="0446174E" w14:textId="77777777" w:rsidR="0098614E" w:rsidRDefault="0098614E" w:rsidP="00935F4C">
      <w:pPr>
        <w:spacing w:before="120"/>
        <w:jc w:val="center"/>
        <w:rPr>
          <w:rFonts w:ascii="Arial" w:hAnsi="Arial" w:cs="Arial"/>
          <w:noProof/>
          <w:lang w:val="mn-MN"/>
        </w:rPr>
      </w:pPr>
      <w:r>
        <w:rPr>
          <w:rFonts w:ascii="Arial" w:hAnsi="Arial" w:cs="Arial"/>
          <w:noProof/>
          <w:lang w:val="mn-MN"/>
        </w:rPr>
        <w:t>Гэрээ тус бүрээр маягтыг бөглөнө.</w:t>
      </w:r>
    </w:p>
    <w:p w14:paraId="0FF8C136" w14:textId="77777777" w:rsidR="0098614E" w:rsidRDefault="0098614E" w:rsidP="00935F4C">
      <w:pPr>
        <w:spacing w:before="120"/>
        <w:jc w:val="center"/>
        <w:rPr>
          <w:rFonts w:ascii="Arial" w:hAnsi="Arial" w:cs="Arial"/>
          <w:noProof/>
          <w:lang w:val="mn-MN"/>
        </w:rPr>
      </w:pPr>
    </w:p>
    <w:tbl>
      <w:tblPr>
        <w:tblW w:w="904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621"/>
        <w:gridCol w:w="4390"/>
        <w:gridCol w:w="4034"/>
      </w:tblGrid>
      <w:tr w:rsidR="0098614E" w14:paraId="5548B251"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5518FF18" w14:textId="77777777" w:rsidR="0098614E" w:rsidRDefault="0098614E" w:rsidP="0098614E">
            <w:pPr>
              <w:rPr>
                <w:rFonts w:ascii="Arial" w:hAnsi="Arial" w:cs="Arial"/>
                <w:noProof/>
                <w:lang w:val="mn-MN"/>
              </w:rPr>
            </w:pPr>
            <w:r>
              <w:rPr>
                <w:rFonts w:ascii="Arial" w:hAnsi="Arial" w:cs="Arial"/>
                <w:noProof/>
                <w:lang w:val="mn-MN"/>
              </w:rPr>
              <w:t>1.</w:t>
            </w:r>
          </w:p>
        </w:tc>
        <w:tc>
          <w:tcPr>
            <w:tcW w:w="4392" w:type="dxa"/>
            <w:tcBorders>
              <w:top w:val="single" w:sz="6" w:space="0" w:color="808080"/>
              <w:left w:val="single" w:sz="6" w:space="0" w:color="808080"/>
              <w:bottom w:val="single" w:sz="6" w:space="0" w:color="808080"/>
              <w:right w:val="single" w:sz="6" w:space="0" w:color="808080"/>
            </w:tcBorders>
            <w:hideMark/>
          </w:tcPr>
          <w:p w14:paraId="3AFF2AB0" w14:textId="77777777" w:rsidR="0098614E" w:rsidRDefault="0098614E" w:rsidP="0098614E">
            <w:pPr>
              <w:rPr>
                <w:rFonts w:ascii="Arial" w:hAnsi="Arial" w:cs="Arial"/>
                <w:noProof/>
                <w:lang w:val="mn-MN"/>
              </w:rPr>
            </w:pPr>
            <w:r>
              <w:rPr>
                <w:rFonts w:ascii="Arial" w:hAnsi="Arial" w:cs="Arial"/>
                <w:noProof/>
                <w:lang w:val="mn-MN"/>
              </w:rPr>
              <w:t>Гэрээний дугаар</w:t>
            </w:r>
          </w:p>
        </w:tc>
        <w:tc>
          <w:tcPr>
            <w:tcW w:w="4036" w:type="dxa"/>
            <w:tcBorders>
              <w:top w:val="single" w:sz="6" w:space="0" w:color="808080"/>
              <w:left w:val="single" w:sz="6" w:space="0" w:color="808080"/>
              <w:bottom w:val="single" w:sz="6" w:space="0" w:color="808080"/>
              <w:right w:val="single" w:sz="6" w:space="0" w:color="808080"/>
            </w:tcBorders>
          </w:tcPr>
          <w:p w14:paraId="6A157C26" w14:textId="77777777" w:rsidR="0098614E" w:rsidRDefault="0098614E" w:rsidP="0098614E">
            <w:pPr>
              <w:rPr>
                <w:rFonts w:ascii="Arial" w:hAnsi="Arial" w:cs="Arial"/>
                <w:noProof/>
                <w:lang w:val="mn-MN"/>
              </w:rPr>
            </w:pPr>
          </w:p>
        </w:tc>
      </w:tr>
      <w:tr w:rsidR="0098614E" w14:paraId="062FA203"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60EDB892" w14:textId="77777777" w:rsidR="0098614E" w:rsidRDefault="0098614E" w:rsidP="0098614E">
            <w:pPr>
              <w:rPr>
                <w:rFonts w:ascii="Arial" w:hAnsi="Arial" w:cs="Arial"/>
                <w:noProof/>
                <w:lang w:val="mn-MN"/>
              </w:rPr>
            </w:pP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1ACEAF81" w14:textId="77777777" w:rsidR="0098614E" w:rsidRDefault="0098614E" w:rsidP="0098614E">
            <w:pPr>
              <w:rPr>
                <w:rFonts w:ascii="Arial" w:hAnsi="Arial" w:cs="Arial"/>
                <w:noProof/>
                <w:lang w:val="mn-MN"/>
              </w:rPr>
            </w:pPr>
            <w:r>
              <w:rPr>
                <w:rFonts w:ascii="Arial" w:hAnsi="Arial" w:cs="Arial"/>
                <w:noProof/>
                <w:lang w:val="mn-MN"/>
              </w:rPr>
              <w:t xml:space="preserve">Гэрээний нэр </w:t>
            </w:r>
          </w:p>
        </w:tc>
      </w:tr>
      <w:tr w:rsidR="0098614E" w14:paraId="68B41E7E"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tcPr>
          <w:p w14:paraId="6C66FEC4" w14:textId="77777777" w:rsidR="0098614E" w:rsidRDefault="0098614E" w:rsidP="0098614E">
            <w:pPr>
              <w:rPr>
                <w:rFonts w:ascii="Arial" w:hAnsi="Arial" w:cs="Arial"/>
                <w:noProof/>
                <w:lang w:val="mn-MN"/>
              </w:rPr>
            </w:pP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46488F74" w14:textId="77777777" w:rsidR="0098614E" w:rsidRDefault="0098614E" w:rsidP="0098614E">
            <w:pPr>
              <w:rPr>
                <w:rFonts w:ascii="Arial" w:hAnsi="Arial" w:cs="Arial"/>
                <w:noProof/>
                <w:lang w:val="mn-MN"/>
              </w:rPr>
            </w:pPr>
            <w:r>
              <w:rPr>
                <w:rFonts w:ascii="Arial" w:hAnsi="Arial" w:cs="Arial"/>
                <w:noProof/>
                <w:lang w:val="mn-MN"/>
              </w:rPr>
              <w:t>Улсын нэр</w:t>
            </w:r>
          </w:p>
        </w:tc>
      </w:tr>
      <w:tr w:rsidR="0098614E" w14:paraId="4DB251E5"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6102C14E" w14:textId="77777777" w:rsidR="0098614E" w:rsidRDefault="0098614E" w:rsidP="0098614E">
            <w:pPr>
              <w:rPr>
                <w:rFonts w:ascii="Arial" w:hAnsi="Arial" w:cs="Arial"/>
                <w:noProof/>
                <w:lang w:val="mn-MN"/>
              </w:rPr>
            </w:pPr>
            <w:r>
              <w:rPr>
                <w:rFonts w:ascii="Arial" w:hAnsi="Arial" w:cs="Arial"/>
                <w:noProof/>
                <w:lang w:val="mn-MN"/>
              </w:rPr>
              <w:t>2.</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41BEBF01" w14:textId="77777777" w:rsidR="0098614E" w:rsidRDefault="0098614E" w:rsidP="0098614E">
            <w:pPr>
              <w:rPr>
                <w:rFonts w:ascii="Arial" w:hAnsi="Arial" w:cs="Arial"/>
                <w:noProof/>
                <w:lang w:val="mn-MN"/>
              </w:rPr>
            </w:pPr>
            <w:r>
              <w:rPr>
                <w:rFonts w:ascii="Arial" w:hAnsi="Arial" w:cs="Arial"/>
                <w:noProof/>
                <w:lang w:val="mn-MN"/>
              </w:rPr>
              <w:t>Захиалагчийн нэр</w:t>
            </w:r>
          </w:p>
        </w:tc>
      </w:tr>
      <w:tr w:rsidR="0098614E" w14:paraId="72296CC6"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4CFC9170" w14:textId="77777777" w:rsidR="0098614E" w:rsidRDefault="0098614E" w:rsidP="0098614E">
            <w:pPr>
              <w:rPr>
                <w:rFonts w:ascii="Arial" w:hAnsi="Arial" w:cs="Arial"/>
                <w:noProof/>
                <w:lang w:val="mn-MN"/>
              </w:rPr>
            </w:pPr>
            <w:r>
              <w:rPr>
                <w:rFonts w:ascii="Arial" w:hAnsi="Arial" w:cs="Arial"/>
                <w:noProof/>
                <w:lang w:val="mn-MN"/>
              </w:rPr>
              <w:t>3.</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106447F6" w14:textId="77777777" w:rsidR="0098614E" w:rsidRDefault="0098614E" w:rsidP="0098614E">
            <w:pPr>
              <w:rPr>
                <w:rFonts w:ascii="Arial" w:hAnsi="Arial" w:cs="Arial"/>
                <w:noProof/>
                <w:lang w:val="mn-MN"/>
              </w:rPr>
            </w:pPr>
            <w:r>
              <w:rPr>
                <w:rFonts w:ascii="Arial" w:hAnsi="Arial" w:cs="Arial"/>
                <w:noProof/>
                <w:lang w:val="mn-MN"/>
              </w:rPr>
              <w:t>Захиалагчийн хаяг</w:t>
            </w:r>
          </w:p>
        </w:tc>
      </w:tr>
      <w:tr w:rsidR="0098614E" w:rsidRPr="00A54069" w14:paraId="1D2394A6"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3A3EE1EA" w14:textId="77777777" w:rsidR="0098614E" w:rsidRDefault="0098614E" w:rsidP="0098614E">
            <w:pPr>
              <w:rPr>
                <w:rFonts w:ascii="Arial" w:hAnsi="Arial" w:cs="Arial"/>
                <w:noProof/>
                <w:lang w:val="mn-MN"/>
              </w:rPr>
            </w:pPr>
            <w:r>
              <w:rPr>
                <w:rFonts w:ascii="Arial" w:hAnsi="Arial" w:cs="Arial"/>
                <w:noProof/>
                <w:lang w:val="mn-MN"/>
              </w:rPr>
              <w:t>4.</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196D9CC3" w14:textId="77777777" w:rsidR="0098614E" w:rsidRDefault="0098614E" w:rsidP="0098614E">
            <w:pPr>
              <w:rPr>
                <w:rFonts w:ascii="Arial" w:hAnsi="Arial" w:cs="Arial"/>
                <w:noProof/>
                <w:lang w:val="mn-MN"/>
              </w:rPr>
            </w:pPr>
            <w:r>
              <w:rPr>
                <w:rFonts w:ascii="Arial" w:hAnsi="Arial" w:cs="Arial"/>
                <w:noProof/>
                <w:lang w:val="mn-MN"/>
              </w:rPr>
              <w:t>ТББ-д тодорхойлсон гэрээтэй холбогдох ижил төрлийн болон бусад онцлог</w:t>
            </w:r>
          </w:p>
        </w:tc>
      </w:tr>
      <w:tr w:rsidR="0098614E" w:rsidRPr="00A54069" w14:paraId="428306BF"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790A536E" w14:textId="77777777" w:rsidR="0098614E" w:rsidRDefault="0098614E" w:rsidP="0098614E">
            <w:pPr>
              <w:rPr>
                <w:rFonts w:ascii="Arial" w:hAnsi="Arial" w:cs="Arial"/>
                <w:noProof/>
                <w:lang w:val="mn-MN"/>
              </w:rPr>
            </w:pPr>
            <w:r>
              <w:rPr>
                <w:rFonts w:ascii="Arial" w:hAnsi="Arial" w:cs="Arial"/>
                <w:noProof/>
                <w:lang w:val="mn-MN"/>
              </w:rPr>
              <w:t>5.</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1C2FACD5" w14:textId="77777777" w:rsidR="0098614E" w:rsidRDefault="0098614E" w:rsidP="0098614E">
            <w:pPr>
              <w:rPr>
                <w:rFonts w:ascii="Arial" w:hAnsi="Arial" w:cs="Arial"/>
                <w:noProof/>
                <w:lang w:val="mn-MN"/>
              </w:rPr>
            </w:pPr>
            <w:r>
              <w:rPr>
                <w:rFonts w:ascii="Arial" w:hAnsi="Arial" w:cs="Arial"/>
                <w:noProof/>
                <w:lang w:val="mn-MN"/>
              </w:rPr>
              <w:t>Гэрээнд оролцсон байдал (нэгийг сонгох)</w:t>
            </w:r>
          </w:p>
          <w:p w14:paraId="6C06233F" w14:textId="77777777" w:rsidR="0098614E" w:rsidRDefault="0098614E" w:rsidP="0098614E">
            <w:pPr>
              <w:rPr>
                <w:rFonts w:ascii="Arial" w:hAnsi="Arial" w:cs="Arial"/>
                <w:noProof/>
                <w:lang w:val="mn-MN"/>
              </w:rPr>
            </w:pPr>
            <w:r>
              <w:rPr>
                <w:rFonts w:ascii="Arial" w:hAnsi="Arial" w:cs="Arial"/>
                <w:noProof/>
                <w:sz w:val="32"/>
                <w:szCs w:val="32"/>
                <w:lang w:val="mn-MN"/>
              </w:rPr>
              <w:sym w:font="Symbol" w:char="F082"/>
            </w:r>
            <w:r>
              <w:rPr>
                <w:rFonts w:ascii="Arial" w:hAnsi="Arial" w:cs="Arial"/>
                <w:noProof/>
                <w:lang w:val="mn-MN"/>
              </w:rPr>
              <w:t xml:space="preserve">Үндсэн нийлүүлэгч   </w:t>
            </w:r>
            <w:r>
              <w:rPr>
                <w:rFonts w:ascii="Arial" w:hAnsi="Arial" w:cs="Arial"/>
                <w:noProof/>
                <w:sz w:val="32"/>
                <w:szCs w:val="32"/>
                <w:lang w:val="mn-MN"/>
              </w:rPr>
              <w:sym w:font="Symbol" w:char="F082"/>
            </w:r>
            <w:r>
              <w:rPr>
                <w:rFonts w:ascii="Arial" w:hAnsi="Arial" w:cs="Arial"/>
                <w:noProof/>
                <w:lang w:val="mn-MN"/>
              </w:rPr>
              <w:t xml:space="preserve"> Туслан гүйцэтгэгч   </w:t>
            </w:r>
            <w:r>
              <w:rPr>
                <w:rFonts w:ascii="Arial" w:hAnsi="Arial" w:cs="Arial"/>
                <w:noProof/>
                <w:sz w:val="32"/>
                <w:szCs w:val="32"/>
                <w:lang w:val="mn-MN"/>
              </w:rPr>
              <w:sym w:font="Symbol" w:char="F082"/>
            </w:r>
            <w:r>
              <w:rPr>
                <w:rFonts w:ascii="Arial" w:hAnsi="Arial" w:cs="Arial"/>
                <w:noProof/>
                <w:lang w:val="mn-MN"/>
              </w:rPr>
              <w:t xml:space="preserve"> Түншлэлийн гишүүн</w:t>
            </w:r>
          </w:p>
        </w:tc>
      </w:tr>
      <w:tr w:rsidR="0098614E" w:rsidRPr="00A54069" w14:paraId="69EB8BAD"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37A6A5BA" w14:textId="77777777" w:rsidR="0098614E" w:rsidRDefault="0098614E" w:rsidP="0098614E">
            <w:pPr>
              <w:rPr>
                <w:rFonts w:ascii="Arial" w:hAnsi="Arial" w:cs="Arial"/>
                <w:noProof/>
                <w:lang w:val="mn-MN"/>
              </w:rPr>
            </w:pPr>
            <w:r>
              <w:rPr>
                <w:rFonts w:ascii="Arial" w:hAnsi="Arial" w:cs="Arial"/>
                <w:noProof/>
                <w:lang w:val="mn-MN"/>
              </w:rPr>
              <w:t>6.</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0F30B055" w14:textId="77777777" w:rsidR="0098614E" w:rsidRDefault="0098614E" w:rsidP="0098614E">
            <w:pPr>
              <w:rPr>
                <w:rFonts w:ascii="Arial" w:hAnsi="Arial" w:cs="Arial"/>
                <w:noProof/>
                <w:lang w:val="mn-MN"/>
              </w:rPr>
            </w:pPr>
            <w:r>
              <w:rPr>
                <w:rFonts w:ascii="Arial" w:hAnsi="Arial" w:cs="Arial"/>
                <w:noProof/>
                <w:lang w:val="mn-MN"/>
              </w:rPr>
              <w:t>Гэрээ/туслан гүйцэтгэх гэрээ/түншлэлийн хувьд ногдох гэрээний дүн/-ний үнийн дүн (гэрээ байгуулагдах эсхүл дуусгавар болсон үеийн мөнгөний нэгжээр илэрхийлсэн гэрээний дүн байна)</w:t>
            </w:r>
          </w:p>
          <w:p w14:paraId="59E96599" w14:textId="77777777" w:rsidR="0098614E" w:rsidRDefault="0098614E" w:rsidP="0098614E">
            <w:pPr>
              <w:pStyle w:val="TextBox"/>
              <w:keepNext w:val="0"/>
              <w:keepLines w:val="0"/>
              <w:tabs>
                <w:tab w:val="clear" w:pos="-720"/>
                <w:tab w:val="left" w:pos="2898"/>
                <w:tab w:val="left" w:pos="5508"/>
              </w:tabs>
              <w:spacing w:after="240" w:line="256" w:lineRule="auto"/>
              <w:rPr>
                <w:rFonts w:ascii="Arial" w:hAnsi="Arial" w:cs="Arial"/>
                <w:noProof/>
                <w:lang w:val="mn-MN"/>
              </w:rPr>
            </w:pPr>
            <w:r>
              <w:rPr>
                <w:rFonts w:ascii="Arial" w:hAnsi="Arial" w:cs="Arial"/>
                <w:noProof/>
                <w:lang w:val="mn-MN"/>
              </w:rPr>
              <w:t>Мөнгөний нэгж</w:t>
            </w:r>
            <w:r>
              <w:rPr>
                <w:rFonts w:ascii="Arial" w:hAnsi="Arial" w:cs="Arial"/>
                <w:noProof/>
                <w:lang w:val="mn-MN"/>
              </w:rPr>
              <w:tab/>
              <w:t>Мөнгөний нэгж</w:t>
            </w:r>
            <w:r>
              <w:rPr>
                <w:rFonts w:ascii="Arial" w:hAnsi="Arial" w:cs="Arial"/>
                <w:noProof/>
                <w:lang w:val="mn-MN"/>
              </w:rPr>
              <w:tab/>
              <w:t>Мөнгөний нэгж</w:t>
            </w:r>
          </w:p>
        </w:tc>
      </w:tr>
      <w:tr w:rsidR="0098614E" w:rsidRPr="00A54069" w14:paraId="7E7B79D1"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0C5A57AC" w14:textId="77777777" w:rsidR="0098614E" w:rsidRDefault="0098614E" w:rsidP="0098614E">
            <w:pPr>
              <w:rPr>
                <w:rFonts w:ascii="Arial" w:hAnsi="Arial" w:cs="Arial"/>
                <w:noProof/>
                <w:lang w:val="mn-MN"/>
              </w:rPr>
            </w:pPr>
            <w:r>
              <w:rPr>
                <w:rFonts w:ascii="Arial" w:hAnsi="Arial" w:cs="Arial"/>
                <w:noProof/>
                <w:lang w:val="mn-MN"/>
              </w:rPr>
              <w:t>7.</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00E22393" w14:textId="77777777" w:rsidR="0098614E" w:rsidRDefault="0098614E" w:rsidP="0098614E">
            <w:pPr>
              <w:tabs>
                <w:tab w:val="left" w:pos="2898"/>
                <w:tab w:val="left" w:pos="5508"/>
              </w:tabs>
              <w:rPr>
                <w:rFonts w:ascii="Arial" w:hAnsi="Arial" w:cs="Arial"/>
                <w:noProof/>
                <w:lang w:val="mn-MN"/>
              </w:rPr>
            </w:pPr>
            <w:r>
              <w:rPr>
                <w:rFonts w:ascii="Arial" w:hAnsi="Arial" w:cs="Arial"/>
                <w:noProof/>
                <w:lang w:val="mn-MN"/>
              </w:rPr>
              <w:t xml:space="preserve">Гэрээний дүн:_______; </w:t>
            </w:r>
            <w:r>
              <w:rPr>
                <w:rFonts w:ascii="Arial" w:hAnsi="Arial" w:cs="Arial"/>
                <w:noProof/>
                <w:lang w:val="mn-MN"/>
              </w:rPr>
              <w:tab/>
              <w:t xml:space="preserve">Туслан гүйцэтгэх гэрээ: _______; </w:t>
            </w:r>
            <w:r>
              <w:rPr>
                <w:rFonts w:ascii="Arial" w:hAnsi="Arial" w:cs="Arial"/>
                <w:noProof/>
                <w:lang w:val="mn-MN"/>
              </w:rPr>
              <w:tab/>
              <w:t>Түншлэлийн хувьд ногдох гэрээний дүн: _______;</w:t>
            </w:r>
          </w:p>
        </w:tc>
      </w:tr>
      <w:tr w:rsidR="0098614E" w:rsidRPr="00A54069" w14:paraId="07551E93"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61FD48B3" w14:textId="77777777" w:rsidR="0098614E" w:rsidRDefault="0098614E" w:rsidP="0098614E">
            <w:pPr>
              <w:rPr>
                <w:rFonts w:ascii="Arial" w:hAnsi="Arial" w:cs="Arial"/>
                <w:noProof/>
                <w:lang w:val="mn-MN"/>
              </w:rPr>
            </w:pPr>
            <w:r>
              <w:rPr>
                <w:rFonts w:ascii="Arial" w:hAnsi="Arial" w:cs="Arial"/>
                <w:noProof/>
                <w:lang w:val="mn-MN"/>
              </w:rPr>
              <w:t>8.</w:t>
            </w:r>
          </w:p>
        </w:tc>
        <w:tc>
          <w:tcPr>
            <w:tcW w:w="8428" w:type="dxa"/>
            <w:gridSpan w:val="2"/>
            <w:tcBorders>
              <w:top w:val="single" w:sz="6" w:space="0" w:color="808080"/>
              <w:left w:val="single" w:sz="6" w:space="0" w:color="808080"/>
              <w:bottom w:val="single" w:sz="6" w:space="0" w:color="808080"/>
              <w:right w:val="single" w:sz="6" w:space="0" w:color="808080"/>
            </w:tcBorders>
            <w:hideMark/>
          </w:tcPr>
          <w:p w14:paraId="4CDAF77C" w14:textId="77777777" w:rsidR="0098614E" w:rsidRDefault="0098614E" w:rsidP="0098614E">
            <w:pPr>
              <w:rPr>
                <w:rFonts w:ascii="Arial" w:hAnsi="Arial" w:cs="Arial"/>
                <w:noProof/>
                <w:lang w:val="mn-MN"/>
              </w:rPr>
            </w:pPr>
            <w:r>
              <w:rPr>
                <w:rFonts w:ascii="Arial" w:hAnsi="Arial" w:cs="Arial"/>
                <w:noProof/>
                <w:lang w:val="mn-MN"/>
              </w:rPr>
              <w:t>Гэрээ байгуулсан/дуусгавар болсон огноо</w:t>
            </w:r>
          </w:p>
        </w:tc>
      </w:tr>
      <w:tr w:rsidR="0098614E" w:rsidRPr="00A54069" w14:paraId="6DB6CD4D"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6782AEAA" w14:textId="77777777" w:rsidR="0098614E" w:rsidRDefault="0098614E" w:rsidP="0098614E">
            <w:pPr>
              <w:rPr>
                <w:rFonts w:ascii="Arial" w:hAnsi="Arial" w:cs="Arial"/>
                <w:noProof/>
                <w:lang w:val="mn-MN"/>
              </w:rPr>
            </w:pPr>
            <w:r>
              <w:rPr>
                <w:rFonts w:ascii="Arial" w:hAnsi="Arial" w:cs="Arial"/>
                <w:noProof/>
                <w:lang w:val="mn-MN"/>
              </w:rPr>
              <w:t>9.</w:t>
            </w:r>
          </w:p>
        </w:tc>
        <w:tc>
          <w:tcPr>
            <w:tcW w:w="8428" w:type="dxa"/>
            <w:gridSpan w:val="2"/>
            <w:tcBorders>
              <w:top w:val="single" w:sz="6" w:space="0" w:color="808080"/>
              <w:left w:val="single" w:sz="6" w:space="0" w:color="808080"/>
              <w:bottom w:val="single" w:sz="6" w:space="0" w:color="808080"/>
              <w:right w:val="single" w:sz="6" w:space="0" w:color="808080"/>
            </w:tcBorders>
          </w:tcPr>
          <w:p w14:paraId="1B73919E" w14:textId="77777777" w:rsidR="0098614E" w:rsidRDefault="0098614E" w:rsidP="0098614E">
            <w:pPr>
              <w:rPr>
                <w:rFonts w:ascii="Arial" w:hAnsi="Arial" w:cs="Arial"/>
                <w:noProof/>
                <w:lang w:val="mn-MN"/>
              </w:rPr>
            </w:pPr>
            <w:r>
              <w:rPr>
                <w:rFonts w:ascii="Arial" w:hAnsi="Arial" w:cs="Arial"/>
                <w:noProof/>
                <w:lang w:val="mn-MN"/>
              </w:rPr>
              <w:t>Гэрээ нь хуваарьт хугацаанаас _____ сарын өмнө/дараа дууссан. (хэрэв хоцорч дууссан бол тайлбарлах)</w:t>
            </w:r>
          </w:p>
          <w:p w14:paraId="3BA6166B" w14:textId="77777777" w:rsidR="0098614E" w:rsidRDefault="0098614E" w:rsidP="0098614E">
            <w:pPr>
              <w:rPr>
                <w:rFonts w:ascii="Arial" w:hAnsi="Arial" w:cs="Arial"/>
                <w:noProof/>
                <w:lang w:val="mn-MN"/>
              </w:rPr>
            </w:pPr>
          </w:p>
        </w:tc>
      </w:tr>
      <w:tr w:rsidR="0098614E" w14:paraId="0257829C"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18EEF94A" w14:textId="77777777" w:rsidR="0098614E" w:rsidRDefault="0098614E" w:rsidP="0098614E">
            <w:pPr>
              <w:rPr>
                <w:rFonts w:ascii="Arial" w:hAnsi="Arial" w:cs="Arial"/>
                <w:noProof/>
                <w:lang w:val="mn-MN"/>
              </w:rPr>
            </w:pPr>
            <w:r>
              <w:rPr>
                <w:rFonts w:ascii="Arial" w:hAnsi="Arial" w:cs="Arial"/>
                <w:noProof/>
                <w:lang w:val="mn-MN"/>
              </w:rPr>
              <w:t>10.</w:t>
            </w:r>
          </w:p>
        </w:tc>
        <w:tc>
          <w:tcPr>
            <w:tcW w:w="8428" w:type="dxa"/>
            <w:gridSpan w:val="2"/>
            <w:tcBorders>
              <w:top w:val="single" w:sz="6" w:space="0" w:color="808080"/>
              <w:left w:val="single" w:sz="6" w:space="0" w:color="808080"/>
              <w:bottom w:val="single" w:sz="6" w:space="0" w:color="808080"/>
              <w:right w:val="single" w:sz="6" w:space="0" w:color="808080"/>
            </w:tcBorders>
          </w:tcPr>
          <w:p w14:paraId="22DE382B" w14:textId="77777777" w:rsidR="0098614E" w:rsidRDefault="0098614E" w:rsidP="0098614E">
            <w:pPr>
              <w:rPr>
                <w:rFonts w:ascii="Arial" w:hAnsi="Arial" w:cs="Arial"/>
                <w:noProof/>
                <w:lang w:val="mn-MN"/>
              </w:rPr>
            </w:pPr>
            <w:r>
              <w:rPr>
                <w:rFonts w:ascii="Arial" w:hAnsi="Arial" w:cs="Arial"/>
                <w:noProof/>
                <w:lang w:val="mn-MN"/>
              </w:rPr>
              <w:t>Гэрээ нь гэрээний үндсэн үнийн дүнгээс _________ дутуу/илүү дүнгээр дуусгавар болсон. (хэрэв илүү гарсан бол тайлбарлах)</w:t>
            </w:r>
          </w:p>
          <w:p w14:paraId="421D8A82" w14:textId="77777777" w:rsidR="0098614E" w:rsidRDefault="0098614E" w:rsidP="0098614E">
            <w:pPr>
              <w:rPr>
                <w:rFonts w:ascii="Arial" w:hAnsi="Arial" w:cs="Arial"/>
                <w:noProof/>
                <w:lang w:val="mn-MN"/>
              </w:rPr>
            </w:pPr>
          </w:p>
        </w:tc>
      </w:tr>
      <w:tr w:rsidR="0098614E" w14:paraId="3D7861B3"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723A44EE" w14:textId="77777777" w:rsidR="0098614E" w:rsidRDefault="0098614E" w:rsidP="0098614E">
            <w:pPr>
              <w:rPr>
                <w:rFonts w:ascii="Arial" w:hAnsi="Arial" w:cs="Arial"/>
                <w:noProof/>
                <w:lang w:val="mn-MN"/>
              </w:rPr>
            </w:pPr>
            <w:r>
              <w:rPr>
                <w:rFonts w:ascii="Arial" w:hAnsi="Arial" w:cs="Arial"/>
                <w:noProof/>
                <w:lang w:val="mn-MN"/>
              </w:rPr>
              <w:t>11.</w:t>
            </w:r>
          </w:p>
        </w:tc>
        <w:tc>
          <w:tcPr>
            <w:tcW w:w="8428" w:type="dxa"/>
            <w:gridSpan w:val="2"/>
            <w:tcBorders>
              <w:top w:val="single" w:sz="6" w:space="0" w:color="808080"/>
              <w:left w:val="single" w:sz="6" w:space="0" w:color="808080"/>
              <w:bottom w:val="single" w:sz="6" w:space="0" w:color="808080"/>
              <w:right w:val="single" w:sz="6" w:space="0" w:color="808080"/>
            </w:tcBorders>
          </w:tcPr>
          <w:p w14:paraId="40734963" w14:textId="77777777" w:rsidR="0098614E" w:rsidRDefault="0098614E" w:rsidP="0098614E">
            <w:pPr>
              <w:rPr>
                <w:rFonts w:ascii="Arial" w:hAnsi="Arial" w:cs="Arial"/>
                <w:noProof/>
                <w:lang w:val="mn-MN"/>
              </w:rPr>
            </w:pPr>
            <w:r>
              <w:rPr>
                <w:rFonts w:ascii="Arial" w:hAnsi="Arial" w:cs="Arial"/>
                <w:noProof/>
                <w:lang w:val="mn-MN"/>
              </w:rPr>
              <w:t xml:space="preserve"> Техникийн тусгай шаардлагууд.</w:t>
            </w:r>
          </w:p>
          <w:p w14:paraId="21D32D2A" w14:textId="77777777" w:rsidR="0098614E" w:rsidRDefault="0098614E" w:rsidP="0098614E">
            <w:pPr>
              <w:rPr>
                <w:rFonts w:ascii="Arial" w:hAnsi="Arial" w:cs="Arial"/>
                <w:noProof/>
                <w:lang w:val="mn-MN"/>
              </w:rPr>
            </w:pPr>
          </w:p>
        </w:tc>
      </w:tr>
      <w:tr w:rsidR="0098614E" w:rsidRPr="00A54069" w14:paraId="21F07743" w14:textId="77777777" w:rsidTr="00935F4C">
        <w:trPr>
          <w:cantSplit/>
          <w:jc w:val="center"/>
        </w:trPr>
        <w:tc>
          <w:tcPr>
            <w:tcW w:w="622" w:type="dxa"/>
            <w:tcBorders>
              <w:top w:val="single" w:sz="6" w:space="0" w:color="808080"/>
              <w:left w:val="single" w:sz="6" w:space="0" w:color="808080"/>
              <w:bottom w:val="single" w:sz="6" w:space="0" w:color="808080"/>
              <w:right w:val="single" w:sz="6" w:space="0" w:color="808080"/>
            </w:tcBorders>
            <w:hideMark/>
          </w:tcPr>
          <w:p w14:paraId="4E48E7C5" w14:textId="77777777" w:rsidR="0098614E" w:rsidRDefault="0098614E" w:rsidP="0098614E">
            <w:pPr>
              <w:rPr>
                <w:rFonts w:ascii="Arial" w:hAnsi="Arial" w:cs="Arial"/>
                <w:noProof/>
                <w:lang w:val="mn-MN"/>
              </w:rPr>
            </w:pPr>
            <w:r>
              <w:rPr>
                <w:rFonts w:ascii="Arial" w:hAnsi="Arial" w:cs="Arial"/>
                <w:noProof/>
                <w:lang w:val="mn-MN"/>
              </w:rPr>
              <w:t>12.</w:t>
            </w:r>
          </w:p>
        </w:tc>
        <w:tc>
          <w:tcPr>
            <w:tcW w:w="8428" w:type="dxa"/>
            <w:gridSpan w:val="2"/>
            <w:tcBorders>
              <w:top w:val="single" w:sz="6" w:space="0" w:color="808080"/>
              <w:left w:val="single" w:sz="6" w:space="0" w:color="808080"/>
              <w:bottom w:val="single" w:sz="6" w:space="0" w:color="808080"/>
              <w:right w:val="single" w:sz="6" w:space="0" w:color="808080"/>
            </w:tcBorders>
          </w:tcPr>
          <w:p w14:paraId="5DF03EF1" w14:textId="77777777" w:rsidR="0098614E" w:rsidRDefault="0098614E" w:rsidP="0098614E">
            <w:pPr>
              <w:rPr>
                <w:rFonts w:ascii="Arial" w:hAnsi="Arial" w:cs="Arial"/>
                <w:noProof/>
                <w:lang w:val="mn-MN"/>
              </w:rPr>
            </w:pPr>
            <w:r>
              <w:rPr>
                <w:rFonts w:ascii="Arial" w:hAnsi="Arial" w:cs="Arial"/>
                <w:noProof/>
                <w:lang w:val="mn-MN"/>
              </w:rPr>
              <w:t>Нийт гэрээний үнийн дүнд туслан гүйцэтгэх гэрээгээр гүйцэтгэсэн дундаж хувийн жин, тухайн эх сурвалжийг тусгах.</w:t>
            </w:r>
          </w:p>
          <w:p w14:paraId="64AB7D3D" w14:textId="77777777" w:rsidR="0098614E" w:rsidRDefault="0098614E" w:rsidP="0098614E">
            <w:pPr>
              <w:rPr>
                <w:rFonts w:ascii="Arial" w:hAnsi="Arial" w:cs="Arial"/>
                <w:noProof/>
                <w:lang w:val="mn-MN"/>
              </w:rPr>
            </w:pPr>
          </w:p>
        </w:tc>
      </w:tr>
    </w:tbl>
    <w:p w14:paraId="211C009C" w14:textId="77777777" w:rsidR="0098614E" w:rsidRDefault="0098614E" w:rsidP="00935F4C">
      <w:pPr>
        <w:rPr>
          <w:rFonts w:ascii="Arial" w:hAnsi="Arial" w:cs="Arial"/>
          <w:noProof/>
          <w:lang w:val="mn-MN"/>
        </w:rPr>
      </w:pPr>
    </w:p>
    <w:p w14:paraId="4A502E26"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ТШМ-5В</w:t>
      </w:r>
    </w:p>
    <w:p w14:paraId="01073A9B" w14:textId="77777777" w:rsidR="0098614E" w:rsidRDefault="0098614E" w:rsidP="00935F4C">
      <w:pPr>
        <w:pStyle w:val="Head82"/>
        <w:rPr>
          <w:rFonts w:ascii="Arial" w:hAnsi="Arial" w:cs="Arial"/>
          <w:noProof/>
          <w:lang w:val="mn-MN"/>
        </w:rPr>
      </w:pPr>
      <w:r>
        <w:rPr>
          <w:rFonts w:ascii="Arial" w:hAnsi="Arial" w:cs="Arial"/>
          <w:noProof/>
          <w:lang w:val="mn-MN"/>
        </w:rPr>
        <w:t>Нэгдсэн хүснэгт: Одоо хэрэгжиж буй гэрээ</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8910"/>
      </w:tblGrid>
      <w:tr w:rsidR="0098614E" w:rsidRPr="00A54069" w14:paraId="353E06B4" w14:textId="77777777" w:rsidTr="00935F4C">
        <w:trPr>
          <w:cantSplit/>
          <w:jc w:val="center"/>
        </w:trPr>
        <w:tc>
          <w:tcPr>
            <w:tcW w:w="8910" w:type="dxa"/>
            <w:tcBorders>
              <w:top w:val="single" w:sz="6" w:space="0" w:color="808080"/>
              <w:left w:val="single" w:sz="6" w:space="0" w:color="808080"/>
              <w:bottom w:val="single" w:sz="6" w:space="0" w:color="808080"/>
              <w:right w:val="single" w:sz="6" w:space="0" w:color="808080"/>
            </w:tcBorders>
            <w:hideMark/>
          </w:tcPr>
          <w:p w14:paraId="0D5FF4C6" w14:textId="77777777" w:rsidR="0098614E" w:rsidRDefault="0098614E" w:rsidP="0098614E">
            <w:pPr>
              <w:rPr>
                <w:rFonts w:ascii="Arial" w:hAnsi="Arial" w:cs="Arial"/>
                <w:noProof/>
                <w:lang w:val="mn-MN"/>
              </w:rPr>
            </w:pPr>
            <w:r>
              <w:rPr>
                <w:rFonts w:ascii="Arial" w:hAnsi="Arial" w:cs="Arial"/>
                <w:noProof/>
                <w:lang w:val="mn-MN"/>
              </w:rPr>
              <w:t>Тендерт оролцогч эсхүл түншлэлийн гишүүний нэр</w:t>
            </w:r>
          </w:p>
        </w:tc>
      </w:tr>
    </w:tbl>
    <w:p w14:paraId="27940444" w14:textId="77777777" w:rsidR="0098614E" w:rsidRDefault="0098614E" w:rsidP="00935F4C">
      <w:pPr>
        <w:rPr>
          <w:rFonts w:ascii="Arial" w:hAnsi="Arial" w:cs="Arial"/>
          <w:noProof/>
          <w:lang w:val="mn-MN"/>
        </w:rPr>
      </w:pPr>
    </w:p>
    <w:p w14:paraId="747470DD" w14:textId="77777777" w:rsidR="0098614E" w:rsidRDefault="0098614E" w:rsidP="00935F4C">
      <w:pPr>
        <w:jc w:val="both"/>
        <w:rPr>
          <w:rFonts w:ascii="Arial" w:hAnsi="Arial" w:cs="Arial"/>
          <w:noProof/>
          <w:lang w:val="mn-MN"/>
        </w:rPr>
      </w:pPr>
      <w:r>
        <w:rPr>
          <w:rFonts w:ascii="Arial" w:hAnsi="Arial" w:cs="Arial"/>
          <w:noProof/>
          <w:lang w:val="mn-MN"/>
        </w:rPr>
        <w:t>Тендерт оролцогч болон түншлэлийн гишүүн бүр өөрсдийн хэрэгжүүлж буй буюу одоо гүйцэтгэж буй бүх гэрээний талаар мэдээлэл ирүүлнэ. Уг мэдээлэл нь гэрээ хэрэгжүүлэх чадавхигүй болсон эсхүл ажил дуусгавар болсон гэрчилгээ буюу ажил хүлээлцсэн актаа хүлээн авч байгаа гэрээний хувьд хамаарахгүй.</w:t>
      </w:r>
    </w:p>
    <w:p w14:paraId="321AD3C5" w14:textId="77777777" w:rsidR="0098614E" w:rsidRDefault="0098614E" w:rsidP="00935F4C">
      <w:pPr>
        <w:rPr>
          <w:rFonts w:ascii="Arial" w:hAnsi="Arial" w:cs="Arial"/>
          <w:noProof/>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98614E" w:rsidRPr="00A54069" w14:paraId="4491CECC"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4A3B0A00" w14:textId="77777777" w:rsidR="0098614E" w:rsidRDefault="0098614E" w:rsidP="0098614E">
            <w:pPr>
              <w:jc w:val="center"/>
              <w:rPr>
                <w:rFonts w:ascii="Arial" w:hAnsi="Arial" w:cs="Arial"/>
                <w:noProof/>
                <w:lang w:val="mn-MN"/>
              </w:rPr>
            </w:pPr>
            <w:r>
              <w:rPr>
                <w:rFonts w:ascii="Arial" w:hAnsi="Arial" w:cs="Arial"/>
                <w:noProof/>
                <w:lang w:val="mn-MN"/>
              </w:rPr>
              <w:t>Гэрээний нэр</w:t>
            </w:r>
          </w:p>
        </w:tc>
        <w:tc>
          <w:tcPr>
            <w:tcW w:w="1620" w:type="dxa"/>
            <w:tcBorders>
              <w:top w:val="single" w:sz="6" w:space="0" w:color="808080"/>
              <w:left w:val="single" w:sz="6" w:space="0" w:color="808080"/>
              <w:bottom w:val="single" w:sz="6" w:space="0" w:color="808080"/>
              <w:right w:val="single" w:sz="6" w:space="0" w:color="808080"/>
            </w:tcBorders>
            <w:hideMark/>
          </w:tcPr>
          <w:p w14:paraId="55FB8F3F" w14:textId="77777777" w:rsidR="0098614E" w:rsidRDefault="0098614E" w:rsidP="0098614E">
            <w:pPr>
              <w:jc w:val="center"/>
              <w:rPr>
                <w:rFonts w:ascii="Arial" w:hAnsi="Arial" w:cs="Arial"/>
                <w:noProof/>
                <w:lang w:val="mn-MN"/>
              </w:rPr>
            </w:pPr>
            <w:r>
              <w:rPr>
                <w:rFonts w:ascii="Arial" w:hAnsi="Arial" w:cs="Arial"/>
                <w:noProof/>
                <w:lang w:val="mn-MN"/>
              </w:rPr>
              <w:t>Захиалагч, холбоо барих хаяг/утас/факс</w:t>
            </w:r>
          </w:p>
        </w:tc>
        <w:tc>
          <w:tcPr>
            <w:tcW w:w="1800" w:type="dxa"/>
            <w:tcBorders>
              <w:top w:val="single" w:sz="6" w:space="0" w:color="808080"/>
              <w:left w:val="single" w:sz="6" w:space="0" w:color="808080"/>
              <w:bottom w:val="single" w:sz="6" w:space="0" w:color="808080"/>
              <w:right w:val="single" w:sz="6" w:space="0" w:color="808080"/>
            </w:tcBorders>
            <w:hideMark/>
          </w:tcPr>
          <w:p w14:paraId="2EB33749" w14:textId="77777777" w:rsidR="0098614E" w:rsidRDefault="0098614E" w:rsidP="0098614E">
            <w:pPr>
              <w:jc w:val="center"/>
              <w:rPr>
                <w:rFonts w:ascii="Arial" w:hAnsi="Arial" w:cs="Arial"/>
                <w:noProof/>
                <w:lang w:val="mn-MN"/>
              </w:rPr>
            </w:pPr>
            <w:r>
              <w:rPr>
                <w:rFonts w:ascii="Arial" w:hAnsi="Arial" w:cs="Arial"/>
                <w:noProof/>
                <w:lang w:val="mn-MN"/>
              </w:rPr>
              <w:t xml:space="preserve">Гэрээний үнийн дүн </w:t>
            </w:r>
          </w:p>
        </w:tc>
        <w:tc>
          <w:tcPr>
            <w:tcW w:w="1800" w:type="dxa"/>
            <w:tcBorders>
              <w:top w:val="single" w:sz="6" w:space="0" w:color="808080"/>
              <w:left w:val="single" w:sz="6" w:space="0" w:color="808080"/>
              <w:bottom w:val="single" w:sz="6" w:space="0" w:color="808080"/>
              <w:right w:val="single" w:sz="6" w:space="0" w:color="808080"/>
            </w:tcBorders>
            <w:hideMark/>
          </w:tcPr>
          <w:p w14:paraId="2C5CA55E" w14:textId="77777777" w:rsidR="0098614E" w:rsidRDefault="0098614E" w:rsidP="0098614E">
            <w:pPr>
              <w:pStyle w:val="tabletxt"/>
              <w:spacing w:after="240" w:line="256" w:lineRule="auto"/>
              <w:jc w:val="center"/>
              <w:rPr>
                <w:rFonts w:ascii="Arial" w:hAnsi="Arial" w:cs="Arial"/>
                <w:noProof/>
                <w:lang w:val="mn-MN"/>
              </w:rPr>
            </w:pPr>
            <w:r>
              <w:rPr>
                <w:rFonts w:ascii="Arial" w:hAnsi="Arial" w:cs="Arial"/>
                <w:noProof/>
                <w:lang w:val="mn-MN"/>
              </w:rPr>
              <w:t>Гэрээг дуусгахаар төлөвлөсөн хугацаа</w:t>
            </w:r>
          </w:p>
        </w:tc>
        <w:tc>
          <w:tcPr>
            <w:tcW w:w="1800" w:type="dxa"/>
            <w:tcBorders>
              <w:top w:val="single" w:sz="6" w:space="0" w:color="808080"/>
              <w:left w:val="single" w:sz="6" w:space="0" w:color="808080"/>
              <w:bottom w:val="single" w:sz="6" w:space="0" w:color="808080"/>
              <w:right w:val="single" w:sz="6" w:space="0" w:color="808080"/>
            </w:tcBorders>
            <w:hideMark/>
          </w:tcPr>
          <w:p w14:paraId="7940C350" w14:textId="77777777" w:rsidR="0098614E" w:rsidRDefault="0098614E" w:rsidP="0098614E">
            <w:pPr>
              <w:jc w:val="center"/>
              <w:rPr>
                <w:rFonts w:ascii="Arial" w:hAnsi="Arial" w:cs="Arial"/>
                <w:noProof/>
                <w:lang w:val="mn-MN"/>
              </w:rPr>
            </w:pPr>
            <w:r>
              <w:rPr>
                <w:rFonts w:ascii="Arial" w:hAnsi="Arial" w:cs="Arial"/>
                <w:noProof/>
                <w:lang w:val="mn-MN"/>
              </w:rPr>
              <w:t xml:space="preserve">Дараагийн 6 сард нэхэмжлэх үнийн дүнгийн сарын дундаж </w:t>
            </w:r>
          </w:p>
        </w:tc>
      </w:tr>
      <w:tr w:rsidR="0098614E" w14:paraId="49BDBD80"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28B72FF8" w14:textId="77777777" w:rsidR="0098614E" w:rsidRDefault="0098614E" w:rsidP="0098614E">
            <w:pPr>
              <w:rPr>
                <w:rFonts w:ascii="Arial" w:hAnsi="Arial" w:cs="Arial"/>
                <w:noProof/>
                <w:lang w:val="mn-MN"/>
              </w:rPr>
            </w:pPr>
            <w:r>
              <w:rPr>
                <w:rFonts w:ascii="Arial" w:hAnsi="Arial" w:cs="Arial"/>
                <w:noProof/>
                <w:lang w:val="mn-MN"/>
              </w:rPr>
              <w:t>1.</w:t>
            </w:r>
          </w:p>
        </w:tc>
        <w:tc>
          <w:tcPr>
            <w:tcW w:w="1620" w:type="dxa"/>
            <w:tcBorders>
              <w:top w:val="single" w:sz="6" w:space="0" w:color="808080"/>
              <w:left w:val="single" w:sz="6" w:space="0" w:color="808080"/>
              <w:bottom w:val="single" w:sz="6" w:space="0" w:color="808080"/>
              <w:right w:val="single" w:sz="6" w:space="0" w:color="808080"/>
            </w:tcBorders>
          </w:tcPr>
          <w:p w14:paraId="16B7F7FE"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2AB175E9"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75052CAE"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62900286" w14:textId="77777777" w:rsidR="0098614E" w:rsidRDefault="0098614E" w:rsidP="0098614E">
            <w:pPr>
              <w:rPr>
                <w:rFonts w:ascii="Arial" w:hAnsi="Arial" w:cs="Arial"/>
                <w:noProof/>
                <w:lang w:val="mn-MN"/>
              </w:rPr>
            </w:pPr>
          </w:p>
        </w:tc>
      </w:tr>
      <w:tr w:rsidR="0098614E" w14:paraId="200FB87C"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0F1BA3C8" w14:textId="77777777" w:rsidR="0098614E" w:rsidRDefault="0098614E" w:rsidP="0098614E">
            <w:pPr>
              <w:rPr>
                <w:rFonts w:ascii="Arial" w:hAnsi="Arial" w:cs="Arial"/>
                <w:noProof/>
                <w:lang w:val="mn-MN"/>
              </w:rPr>
            </w:pPr>
            <w:r>
              <w:rPr>
                <w:rFonts w:ascii="Arial" w:hAnsi="Arial" w:cs="Arial"/>
                <w:noProof/>
                <w:lang w:val="mn-MN"/>
              </w:rPr>
              <w:t>2.</w:t>
            </w:r>
          </w:p>
        </w:tc>
        <w:tc>
          <w:tcPr>
            <w:tcW w:w="1620" w:type="dxa"/>
            <w:tcBorders>
              <w:top w:val="single" w:sz="6" w:space="0" w:color="808080"/>
              <w:left w:val="single" w:sz="6" w:space="0" w:color="808080"/>
              <w:bottom w:val="single" w:sz="6" w:space="0" w:color="808080"/>
              <w:right w:val="single" w:sz="6" w:space="0" w:color="808080"/>
            </w:tcBorders>
          </w:tcPr>
          <w:p w14:paraId="3266DFB0"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2FA026F9"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2E03F59A"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68F1D1EF" w14:textId="77777777" w:rsidR="0098614E" w:rsidRDefault="0098614E" w:rsidP="0098614E">
            <w:pPr>
              <w:rPr>
                <w:rFonts w:ascii="Arial" w:hAnsi="Arial" w:cs="Arial"/>
                <w:noProof/>
                <w:lang w:val="mn-MN"/>
              </w:rPr>
            </w:pPr>
          </w:p>
        </w:tc>
      </w:tr>
      <w:tr w:rsidR="0098614E" w14:paraId="5165BB80"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16252DCA" w14:textId="77777777" w:rsidR="0098614E" w:rsidRDefault="0098614E" w:rsidP="0098614E">
            <w:pPr>
              <w:rPr>
                <w:rFonts w:ascii="Arial" w:hAnsi="Arial" w:cs="Arial"/>
                <w:noProof/>
                <w:lang w:val="mn-MN"/>
              </w:rPr>
            </w:pPr>
            <w:r>
              <w:rPr>
                <w:rFonts w:ascii="Arial" w:hAnsi="Arial" w:cs="Arial"/>
                <w:noProof/>
                <w:lang w:val="mn-MN"/>
              </w:rPr>
              <w:t>3.</w:t>
            </w:r>
          </w:p>
        </w:tc>
        <w:tc>
          <w:tcPr>
            <w:tcW w:w="1620" w:type="dxa"/>
            <w:tcBorders>
              <w:top w:val="single" w:sz="6" w:space="0" w:color="808080"/>
              <w:left w:val="single" w:sz="6" w:space="0" w:color="808080"/>
              <w:bottom w:val="single" w:sz="6" w:space="0" w:color="808080"/>
              <w:right w:val="single" w:sz="6" w:space="0" w:color="808080"/>
            </w:tcBorders>
          </w:tcPr>
          <w:p w14:paraId="2B5A4F76"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42A73ABB"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2485021C"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1DAEAE69" w14:textId="77777777" w:rsidR="0098614E" w:rsidRDefault="0098614E" w:rsidP="0098614E">
            <w:pPr>
              <w:rPr>
                <w:rFonts w:ascii="Arial" w:hAnsi="Arial" w:cs="Arial"/>
                <w:noProof/>
                <w:lang w:val="mn-MN"/>
              </w:rPr>
            </w:pPr>
          </w:p>
        </w:tc>
      </w:tr>
      <w:tr w:rsidR="0098614E" w14:paraId="58979206"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46D6F0AC" w14:textId="77777777" w:rsidR="0098614E" w:rsidRDefault="0098614E" w:rsidP="0098614E">
            <w:pPr>
              <w:rPr>
                <w:rFonts w:ascii="Arial" w:hAnsi="Arial" w:cs="Arial"/>
                <w:noProof/>
                <w:lang w:val="mn-MN"/>
              </w:rPr>
            </w:pPr>
            <w:r>
              <w:rPr>
                <w:rFonts w:ascii="Arial" w:hAnsi="Arial" w:cs="Arial"/>
                <w:noProof/>
                <w:lang w:val="mn-MN"/>
              </w:rPr>
              <w:t>4.</w:t>
            </w:r>
          </w:p>
        </w:tc>
        <w:tc>
          <w:tcPr>
            <w:tcW w:w="1620" w:type="dxa"/>
            <w:tcBorders>
              <w:top w:val="single" w:sz="6" w:space="0" w:color="808080"/>
              <w:left w:val="single" w:sz="6" w:space="0" w:color="808080"/>
              <w:bottom w:val="single" w:sz="6" w:space="0" w:color="808080"/>
              <w:right w:val="single" w:sz="6" w:space="0" w:color="808080"/>
            </w:tcBorders>
          </w:tcPr>
          <w:p w14:paraId="3EDBC1CA"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0FA62AEB"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74C92640"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63CD5DE2" w14:textId="77777777" w:rsidR="0098614E" w:rsidRDefault="0098614E" w:rsidP="0098614E">
            <w:pPr>
              <w:rPr>
                <w:rFonts w:ascii="Arial" w:hAnsi="Arial" w:cs="Arial"/>
                <w:noProof/>
                <w:lang w:val="mn-MN"/>
              </w:rPr>
            </w:pPr>
          </w:p>
        </w:tc>
      </w:tr>
      <w:tr w:rsidR="0098614E" w14:paraId="131572F2"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49C9D1BC" w14:textId="77777777" w:rsidR="0098614E" w:rsidRDefault="0098614E" w:rsidP="0098614E">
            <w:pPr>
              <w:rPr>
                <w:rFonts w:ascii="Arial" w:hAnsi="Arial" w:cs="Arial"/>
                <w:noProof/>
                <w:lang w:val="mn-MN"/>
              </w:rPr>
            </w:pPr>
            <w:r>
              <w:rPr>
                <w:rFonts w:ascii="Arial" w:hAnsi="Arial" w:cs="Arial"/>
                <w:noProof/>
                <w:lang w:val="mn-MN"/>
              </w:rPr>
              <w:t>5.</w:t>
            </w:r>
          </w:p>
        </w:tc>
        <w:tc>
          <w:tcPr>
            <w:tcW w:w="1620" w:type="dxa"/>
            <w:tcBorders>
              <w:top w:val="single" w:sz="6" w:space="0" w:color="808080"/>
              <w:left w:val="single" w:sz="6" w:space="0" w:color="808080"/>
              <w:bottom w:val="single" w:sz="6" w:space="0" w:color="808080"/>
              <w:right w:val="single" w:sz="6" w:space="0" w:color="808080"/>
            </w:tcBorders>
          </w:tcPr>
          <w:p w14:paraId="5E80062B"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70797689"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7EC55A94"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7430E6DC" w14:textId="77777777" w:rsidR="0098614E" w:rsidRDefault="0098614E" w:rsidP="0098614E">
            <w:pPr>
              <w:rPr>
                <w:rFonts w:ascii="Arial" w:hAnsi="Arial" w:cs="Arial"/>
                <w:noProof/>
                <w:lang w:val="mn-MN"/>
              </w:rPr>
            </w:pPr>
          </w:p>
        </w:tc>
      </w:tr>
      <w:tr w:rsidR="0098614E" w14:paraId="682D3CBC" w14:textId="77777777" w:rsidTr="00935F4C">
        <w:trPr>
          <w:cantSplit/>
          <w:jc w:val="center"/>
        </w:trPr>
        <w:tc>
          <w:tcPr>
            <w:tcW w:w="1890" w:type="dxa"/>
            <w:tcBorders>
              <w:top w:val="single" w:sz="6" w:space="0" w:color="808080"/>
              <w:left w:val="single" w:sz="6" w:space="0" w:color="808080"/>
              <w:bottom w:val="single" w:sz="6" w:space="0" w:color="808080"/>
              <w:right w:val="single" w:sz="6" w:space="0" w:color="808080"/>
            </w:tcBorders>
            <w:hideMark/>
          </w:tcPr>
          <w:p w14:paraId="38E76C7B" w14:textId="77777777" w:rsidR="0098614E" w:rsidRDefault="0098614E" w:rsidP="0098614E">
            <w:pPr>
              <w:rPr>
                <w:rFonts w:ascii="Arial" w:hAnsi="Arial" w:cs="Arial"/>
                <w:noProof/>
                <w:lang w:val="mn-MN"/>
              </w:rPr>
            </w:pPr>
            <w:r>
              <w:rPr>
                <w:rFonts w:ascii="Arial" w:hAnsi="Arial" w:cs="Arial"/>
                <w:noProof/>
                <w:lang w:val="mn-MN"/>
              </w:rPr>
              <w:t>бусад.</w:t>
            </w:r>
          </w:p>
        </w:tc>
        <w:tc>
          <w:tcPr>
            <w:tcW w:w="1620" w:type="dxa"/>
            <w:tcBorders>
              <w:top w:val="single" w:sz="6" w:space="0" w:color="808080"/>
              <w:left w:val="single" w:sz="6" w:space="0" w:color="808080"/>
              <w:bottom w:val="single" w:sz="6" w:space="0" w:color="808080"/>
              <w:right w:val="single" w:sz="6" w:space="0" w:color="808080"/>
            </w:tcBorders>
          </w:tcPr>
          <w:p w14:paraId="213977DD"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34B81035"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1452A091" w14:textId="77777777" w:rsidR="0098614E" w:rsidRDefault="0098614E" w:rsidP="0098614E">
            <w:pPr>
              <w:rPr>
                <w:rFonts w:ascii="Arial" w:hAnsi="Arial" w:cs="Arial"/>
                <w:noProof/>
                <w:lang w:val="mn-MN"/>
              </w:rPr>
            </w:pPr>
          </w:p>
        </w:tc>
        <w:tc>
          <w:tcPr>
            <w:tcW w:w="1800" w:type="dxa"/>
            <w:tcBorders>
              <w:top w:val="single" w:sz="6" w:space="0" w:color="808080"/>
              <w:left w:val="single" w:sz="6" w:space="0" w:color="808080"/>
              <w:bottom w:val="single" w:sz="6" w:space="0" w:color="808080"/>
              <w:right w:val="single" w:sz="6" w:space="0" w:color="808080"/>
            </w:tcBorders>
          </w:tcPr>
          <w:p w14:paraId="40E68FF3" w14:textId="77777777" w:rsidR="0098614E" w:rsidRDefault="0098614E" w:rsidP="0098614E">
            <w:pPr>
              <w:rPr>
                <w:rFonts w:ascii="Arial" w:hAnsi="Arial" w:cs="Arial"/>
                <w:noProof/>
                <w:lang w:val="mn-MN"/>
              </w:rPr>
            </w:pPr>
          </w:p>
        </w:tc>
      </w:tr>
    </w:tbl>
    <w:p w14:paraId="2A7FE1DF" w14:textId="77777777" w:rsidR="0098614E" w:rsidRDefault="0098614E" w:rsidP="00935F4C">
      <w:pPr>
        <w:pStyle w:val="BodyTextIndent"/>
        <w:spacing w:line="240" w:lineRule="exact"/>
        <w:ind w:left="0" w:right="154"/>
        <w:rPr>
          <w:rFonts w:ascii="Arial" w:hAnsi="Arial" w:cs="Arial"/>
          <w:noProof/>
          <w:lang w:val="mn-MN"/>
        </w:rPr>
      </w:pPr>
    </w:p>
    <w:p w14:paraId="0708FF3B"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ТШМ-5Г</w:t>
      </w:r>
    </w:p>
    <w:p w14:paraId="7F343E64" w14:textId="77777777" w:rsidR="0098614E" w:rsidRDefault="0098614E" w:rsidP="00935F4C">
      <w:pPr>
        <w:pStyle w:val="Head82"/>
        <w:spacing w:before="0" w:after="0"/>
        <w:rPr>
          <w:rFonts w:ascii="Arial" w:hAnsi="Arial" w:cs="Arial"/>
          <w:noProof/>
          <w:lang w:val="mn-MN"/>
        </w:rPr>
      </w:pPr>
      <w:r>
        <w:rPr>
          <w:rFonts w:ascii="Arial" w:hAnsi="Arial" w:cs="Arial"/>
          <w:noProof/>
          <w:lang w:val="mn-MN"/>
        </w:rPr>
        <w:t>Санхүүгийн чадавхи</w:t>
      </w:r>
    </w:p>
    <w:p w14:paraId="124A78DE" w14:textId="77777777" w:rsidR="0098614E" w:rsidRDefault="0098614E" w:rsidP="00935F4C">
      <w:pPr>
        <w:pStyle w:val="Head82"/>
        <w:spacing w:before="0" w:after="0"/>
        <w:rPr>
          <w:rFonts w:ascii="Arial" w:hAnsi="Arial" w:cs="Arial"/>
          <w:noProof/>
          <w:lang w:val="mn-MN"/>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8910"/>
      </w:tblGrid>
      <w:tr w:rsidR="0098614E" w:rsidRPr="00A54069" w14:paraId="2EB5D581" w14:textId="77777777" w:rsidTr="00935F4C">
        <w:trPr>
          <w:cantSplit/>
          <w:jc w:val="center"/>
        </w:trPr>
        <w:tc>
          <w:tcPr>
            <w:tcW w:w="8910" w:type="dxa"/>
            <w:tcBorders>
              <w:top w:val="single" w:sz="6" w:space="0" w:color="808080"/>
              <w:left w:val="single" w:sz="6" w:space="0" w:color="808080"/>
              <w:bottom w:val="single" w:sz="6" w:space="0" w:color="808080"/>
              <w:right w:val="single" w:sz="6" w:space="0" w:color="808080"/>
            </w:tcBorders>
            <w:hideMark/>
          </w:tcPr>
          <w:p w14:paraId="4E0B9DE9" w14:textId="77777777" w:rsidR="0098614E" w:rsidRDefault="0098614E" w:rsidP="0098614E">
            <w:pPr>
              <w:rPr>
                <w:rFonts w:ascii="Arial" w:hAnsi="Arial" w:cs="Arial"/>
                <w:noProof/>
                <w:lang w:val="mn-MN"/>
              </w:rPr>
            </w:pPr>
            <w:r>
              <w:rPr>
                <w:rFonts w:ascii="Arial" w:hAnsi="Arial" w:cs="Arial"/>
                <w:noProof/>
                <w:lang w:val="mn-MN"/>
              </w:rPr>
              <w:t>Тендерт оролцогч эсхүл түншлэлийн гишүүний нэр</w:t>
            </w:r>
          </w:p>
        </w:tc>
      </w:tr>
    </w:tbl>
    <w:p w14:paraId="10CC71E2" w14:textId="77777777" w:rsidR="0098614E" w:rsidRDefault="0098614E" w:rsidP="00935F4C">
      <w:pPr>
        <w:rPr>
          <w:rFonts w:ascii="Arial" w:hAnsi="Arial" w:cs="Arial"/>
          <w:noProof/>
          <w:lang w:val="mn-MN"/>
        </w:rPr>
      </w:pPr>
    </w:p>
    <w:p w14:paraId="0E39B18A" w14:textId="77777777" w:rsidR="0098614E" w:rsidRDefault="0098614E" w:rsidP="00935F4C">
      <w:pPr>
        <w:jc w:val="both"/>
        <w:rPr>
          <w:rFonts w:ascii="Arial" w:hAnsi="Arial" w:cs="Arial"/>
          <w:noProof/>
          <w:lang w:val="mn-MN"/>
        </w:rPr>
      </w:pPr>
      <w:r>
        <w:rPr>
          <w:rFonts w:ascii="Arial" w:hAnsi="Arial" w:cs="Arial"/>
          <w:noProof/>
          <w:lang w:val="mn-MN"/>
        </w:rPr>
        <w:t>Тендерт оролцогч түншлэлийн гишүүн бүрийг оролцуулан ТОӨЗ-ны 18.2 (a) заалт болон түүнд харгалзах ТШӨХ-д заасан шаардлагыг хангаж буйг харуулсан санхүүгийн мэдээллийг ирүүлнэ. Тендерт оролцогч эсхүл түншлэлийн гишүүн бүр энэ маягтын дагуу өөрийн холбогдох мэдээллийг ирүүлнэ. Шаардлагатай бол банкны мэдээллийн хүснэгтийг тус тусдаа бөглөнө. Татварын албанд тушаасан (захиалагч шаардсан бол аудитаар баталгаажуулсан байх) санхүүгийн тайланг нотлох баримт болгон энд хавсаргана.</w:t>
      </w:r>
    </w:p>
    <w:tbl>
      <w:tblPr>
        <w:tblW w:w="877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1124"/>
        <w:gridCol w:w="2981"/>
        <w:gridCol w:w="4670"/>
      </w:tblGrid>
      <w:tr w:rsidR="0098614E" w14:paraId="079837CB" w14:textId="77777777" w:rsidTr="00935F4C">
        <w:trPr>
          <w:cantSplit/>
          <w:jc w:val="center"/>
        </w:trPr>
        <w:tc>
          <w:tcPr>
            <w:tcW w:w="1124" w:type="dxa"/>
            <w:tcBorders>
              <w:top w:val="single" w:sz="6" w:space="0" w:color="808080"/>
              <w:left w:val="single" w:sz="6" w:space="0" w:color="808080"/>
              <w:bottom w:val="single" w:sz="6" w:space="0" w:color="808080"/>
              <w:right w:val="single" w:sz="6" w:space="0" w:color="808080"/>
            </w:tcBorders>
            <w:hideMark/>
          </w:tcPr>
          <w:p w14:paraId="565CA4B8" w14:textId="77777777" w:rsidR="0098614E" w:rsidRDefault="0098614E" w:rsidP="0098614E">
            <w:pPr>
              <w:rPr>
                <w:rFonts w:ascii="Arial" w:hAnsi="Arial" w:cs="Arial"/>
                <w:noProof/>
                <w:lang w:val="mn-MN"/>
              </w:rPr>
            </w:pPr>
            <w:r>
              <w:rPr>
                <w:rFonts w:ascii="Arial" w:hAnsi="Arial" w:cs="Arial"/>
                <w:noProof/>
                <w:lang w:val="mn-MN"/>
              </w:rPr>
              <w:t>Банк</w:t>
            </w:r>
          </w:p>
        </w:tc>
        <w:tc>
          <w:tcPr>
            <w:tcW w:w="7650" w:type="dxa"/>
            <w:gridSpan w:val="2"/>
            <w:tcBorders>
              <w:top w:val="single" w:sz="6" w:space="0" w:color="808080"/>
              <w:left w:val="single" w:sz="6" w:space="0" w:color="808080"/>
              <w:bottom w:val="single" w:sz="6" w:space="0" w:color="808080"/>
              <w:right w:val="single" w:sz="6" w:space="0" w:color="808080"/>
            </w:tcBorders>
            <w:hideMark/>
          </w:tcPr>
          <w:p w14:paraId="3B27F96A" w14:textId="77777777" w:rsidR="0098614E" w:rsidRDefault="0098614E" w:rsidP="0098614E">
            <w:pPr>
              <w:rPr>
                <w:rFonts w:ascii="Arial" w:hAnsi="Arial" w:cs="Arial"/>
                <w:noProof/>
                <w:lang w:val="mn-MN"/>
              </w:rPr>
            </w:pPr>
            <w:r>
              <w:rPr>
                <w:rFonts w:ascii="Arial" w:hAnsi="Arial" w:cs="Arial"/>
                <w:noProof/>
                <w:lang w:val="mn-MN"/>
              </w:rPr>
              <w:t>Банкны нэр</w:t>
            </w:r>
          </w:p>
        </w:tc>
      </w:tr>
      <w:tr w:rsidR="0098614E" w14:paraId="56B1ABDA" w14:textId="77777777" w:rsidTr="00935F4C">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75A129E1" w14:textId="77777777" w:rsidR="0098614E" w:rsidRDefault="0098614E" w:rsidP="0098614E">
            <w:pPr>
              <w:rPr>
                <w:rFonts w:ascii="Arial" w:hAnsi="Arial" w:cs="Arial"/>
                <w:noProof/>
                <w:lang w:val="mn-MN"/>
              </w:rPr>
            </w:pPr>
          </w:p>
        </w:tc>
        <w:tc>
          <w:tcPr>
            <w:tcW w:w="7650" w:type="dxa"/>
            <w:gridSpan w:val="2"/>
            <w:tcBorders>
              <w:top w:val="single" w:sz="6" w:space="0" w:color="808080"/>
              <w:left w:val="single" w:sz="6" w:space="0" w:color="808080"/>
              <w:bottom w:val="single" w:sz="6" w:space="0" w:color="808080"/>
              <w:right w:val="single" w:sz="6" w:space="0" w:color="808080"/>
            </w:tcBorders>
            <w:hideMark/>
          </w:tcPr>
          <w:p w14:paraId="42D0935A" w14:textId="77777777" w:rsidR="0098614E" w:rsidRDefault="0098614E" w:rsidP="0098614E">
            <w:pPr>
              <w:rPr>
                <w:rFonts w:ascii="Arial" w:hAnsi="Arial" w:cs="Arial"/>
                <w:noProof/>
                <w:lang w:val="mn-MN"/>
              </w:rPr>
            </w:pPr>
            <w:r>
              <w:rPr>
                <w:rFonts w:ascii="Arial" w:hAnsi="Arial" w:cs="Arial"/>
                <w:noProof/>
                <w:lang w:val="mn-MN"/>
              </w:rPr>
              <w:t>Банкны хаяг</w:t>
            </w:r>
          </w:p>
        </w:tc>
      </w:tr>
      <w:tr w:rsidR="0098614E" w:rsidRPr="00A54069" w14:paraId="1C0E7F56" w14:textId="77777777" w:rsidTr="00935F4C">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791AA0F6" w14:textId="77777777" w:rsidR="0098614E" w:rsidRDefault="0098614E" w:rsidP="0098614E">
            <w:pPr>
              <w:rPr>
                <w:rFonts w:ascii="Arial" w:hAnsi="Arial" w:cs="Arial"/>
                <w:noProof/>
                <w:lang w:val="mn-MN"/>
              </w:rPr>
            </w:pPr>
          </w:p>
        </w:tc>
        <w:tc>
          <w:tcPr>
            <w:tcW w:w="2981" w:type="dxa"/>
            <w:tcBorders>
              <w:top w:val="single" w:sz="6" w:space="0" w:color="808080"/>
              <w:left w:val="single" w:sz="6" w:space="0" w:color="808080"/>
              <w:bottom w:val="single" w:sz="6" w:space="0" w:color="808080"/>
              <w:right w:val="single" w:sz="6" w:space="0" w:color="808080"/>
            </w:tcBorders>
            <w:hideMark/>
          </w:tcPr>
          <w:p w14:paraId="0D9DE43F" w14:textId="77777777" w:rsidR="0098614E" w:rsidRDefault="0098614E" w:rsidP="0098614E">
            <w:pPr>
              <w:rPr>
                <w:rFonts w:ascii="Arial" w:hAnsi="Arial" w:cs="Arial"/>
                <w:noProof/>
                <w:lang w:val="mn-MN"/>
              </w:rPr>
            </w:pPr>
            <w:r>
              <w:rPr>
                <w:rFonts w:ascii="Arial" w:hAnsi="Arial" w:cs="Arial"/>
                <w:noProof/>
                <w:lang w:val="mn-MN"/>
              </w:rPr>
              <w:t>Утас</w:t>
            </w:r>
          </w:p>
        </w:tc>
        <w:tc>
          <w:tcPr>
            <w:tcW w:w="4669" w:type="dxa"/>
            <w:tcBorders>
              <w:top w:val="single" w:sz="6" w:space="0" w:color="808080"/>
              <w:left w:val="single" w:sz="6" w:space="0" w:color="808080"/>
              <w:bottom w:val="single" w:sz="6" w:space="0" w:color="808080"/>
              <w:right w:val="single" w:sz="6" w:space="0" w:color="808080"/>
            </w:tcBorders>
            <w:hideMark/>
          </w:tcPr>
          <w:p w14:paraId="7D4A077F" w14:textId="77777777" w:rsidR="0098614E" w:rsidRDefault="0098614E" w:rsidP="0098614E">
            <w:pPr>
              <w:rPr>
                <w:rFonts w:ascii="Arial" w:hAnsi="Arial" w:cs="Arial"/>
                <w:noProof/>
                <w:lang w:val="mn-MN"/>
              </w:rPr>
            </w:pPr>
            <w:r>
              <w:rPr>
                <w:rFonts w:ascii="Arial" w:hAnsi="Arial" w:cs="Arial"/>
                <w:noProof/>
                <w:lang w:val="mn-MN"/>
              </w:rPr>
              <w:t>Холбоо барих ажилтны нэр, албан тушаал</w:t>
            </w:r>
          </w:p>
        </w:tc>
      </w:tr>
      <w:tr w:rsidR="0098614E" w14:paraId="3A27B9F2" w14:textId="77777777" w:rsidTr="00935F4C">
        <w:trPr>
          <w:cantSplit/>
          <w:jc w:val="center"/>
        </w:trPr>
        <w:tc>
          <w:tcPr>
            <w:tcW w:w="1124" w:type="dxa"/>
            <w:tcBorders>
              <w:top w:val="single" w:sz="6" w:space="0" w:color="808080"/>
              <w:left w:val="single" w:sz="6" w:space="0" w:color="808080"/>
              <w:bottom w:val="single" w:sz="6" w:space="0" w:color="808080"/>
              <w:right w:val="single" w:sz="6" w:space="0" w:color="808080"/>
            </w:tcBorders>
          </w:tcPr>
          <w:p w14:paraId="7337C4CE" w14:textId="77777777" w:rsidR="0098614E" w:rsidRDefault="0098614E" w:rsidP="0098614E">
            <w:pPr>
              <w:rPr>
                <w:rFonts w:ascii="Arial" w:hAnsi="Arial" w:cs="Arial"/>
                <w:noProof/>
                <w:lang w:val="mn-MN"/>
              </w:rPr>
            </w:pPr>
          </w:p>
        </w:tc>
        <w:tc>
          <w:tcPr>
            <w:tcW w:w="2981" w:type="dxa"/>
            <w:tcBorders>
              <w:top w:val="single" w:sz="6" w:space="0" w:color="808080"/>
              <w:left w:val="single" w:sz="6" w:space="0" w:color="808080"/>
              <w:bottom w:val="single" w:sz="6" w:space="0" w:color="808080"/>
              <w:right w:val="single" w:sz="6" w:space="0" w:color="808080"/>
            </w:tcBorders>
            <w:hideMark/>
          </w:tcPr>
          <w:p w14:paraId="3D860660" w14:textId="77777777" w:rsidR="0098614E" w:rsidRDefault="0098614E" w:rsidP="0098614E">
            <w:pPr>
              <w:rPr>
                <w:rFonts w:ascii="Arial" w:hAnsi="Arial" w:cs="Arial"/>
                <w:noProof/>
                <w:lang w:val="mn-MN"/>
              </w:rPr>
            </w:pPr>
            <w:r>
              <w:rPr>
                <w:rFonts w:ascii="Arial" w:hAnsi="Arial" w:cs="Arial"/>
                <w:noProof/>
                <w:lang w:val="mn-MN"/>
              </w:rPr>
              <w:t>Факс</w:t>
            </w:r>
          </w:p>
        </w:tc>
        <w:tc>
          <w:tcPr>
            <w:tcW w:w="4669" w:type="dxa"/>
            <w:tcBorders>
              <w:top w:val="single" w:sz="6" w:space="0" w:color="808080"/>
              <w:left w:val="single" w:sz="6" w:space="0" w:color="808080"/>
              <w:bottom w:val="single" w:sz="6" w:space="0" w:color="808080"/>
              <w:right w:val="single" w:sz="6" w:space="0" w:color="808080"/>
            </w:tcBorders>
            <w:hideMark/>
          </w:tcPr>
          <w:p w14:paraId="59AF6E4F" w14:textId="77777777" w:rsidR="0098614E" w:rsidRDefault="0098614E" w:rsidP="0098614E">
            <w:pPr>
              <w:rPr>
                <w:rFonts w:ascii="Arial" w:hAnsi="Arial" w:cs="Arial"/>
                <w:noProof/>
                <w:lang w:val="mn-MN"/>
              </w:rPr>
            </w:pPr>
            <w:r>
              <w:rPr>
                <w:rFonts w:ascii="Arial" w:hAnsi="Arial" w:cs="Arial"/>
                <w:noProof/>
                <w:lang w:val="mn-MN"/>
              </w:rPr>
              <w:t>Телекс</w:t>
            </w:r>
          </w:p>
        </w:tc>
      </w:tr>
    </w:tbl>
    <w:p w14:paraId="21154C50" w14:textId="77777777" w:rsidR="0098614E" w:rsidRDefault="0098614E" w:rsidP="00935F4C">
      <w:pPr>
        <w:jc w:val="both"/>
        <w:rPr>
          <w:rFonts w:ascii="Arial" w:hAnsi="Arial" w:cs="Arial"/>
          <w:noProof/>
          <w:lang w:val="mn-MN"/>
        </w:rPr>
      </w:pPr>
      <w:r>
        <w:rPr>
          <w:rFonts w:ascii="Arial" w:hAnsi="Arial" w:cs="Arial"/>
          <w:noProof/>
          <w:lang w:val="mn-MN"/>
        </w:rPr>
        <w:t>Сүүлийн (</w:t>
      </w:r>
      <w:r>
        <w:rPr>
          <w:rFonts w:ascii="Arial" w:hAnsi="Arial" w:cs="Arial"/>
          <w:b/>
          <w:noProof/>
          <w:lang w:val="mn-MN"/>
        </w:rPr>
        <w:t>ТШӨХ-д заасан тоо</w:t>
      </w:r>
      <w:r>
        <w:rPr>
          <w:rFonts w:ascii="Arial" w:hAnsi="Arial" w:cs="Arial"/>
          <w:noProof/>
          <w:lang w:val="mn-MN"/>
        </w:rPr>
        <w:t>) хүртэлх жилийн хугацааны нийт хөрөнгө болон эх үүсвэрийг төгрөгөөр (хөрвүүлэх ханш нь тухайн жил бүрийн эцсийн байдлаар мөрдөгдөж байсан Монголбанкны зарласан ханш байна) илэрхийлнэ.</w:t>
      </w:r>
    </w:p>
    <w:p w14:paraId="491D52E8" w14:textId="77777777" w:rsidR="0098614E" w:rsidRDefault="0098614E" w:rsidP="00935F4C">
      <w:pPr>
        <w:jc w:val="both"/>
        <w:rPr>
          <w:rFonts w:ascii="Arial" w:hAnsi="Arial" w:cs="Arial"/>
          <w:noProof/>
          <w:lang w:val="mn-MN"/>
        </w:rPr>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3129"/>
        <w:gridCol w:w="652"/>
        <w:gridCol w:w="652"/>
        <w:gridCol w:w="652"/>
        <w:gridCol w:w="652"/>
        <w:gridCol w:w="652"/>
        <w:gridCol w:w="1350"/>
        <w:gridCol w:w="1351"/>
      </w:tblGrid>
      <w:tr w:rsidR="0098614E" w14:paraId="2B715FD0" w14:textId="77777777" w:rsidTr="00935F4C">
        <w:trPr>
          <w:cantSplit/>
          <w:tblHeader/>
          <w:jc w:val="center"/>
        </w:trPr>
        <w:tc>
          <w:tcPr>
            <w:tcW w:w="3129" w:type="dxa"/>
            <w:tcBorders>
              <w:top w:val="single" w:sz="6" w:space="0" w:color="808080"/>
              <w:left w:val="single" w:sz="6" w:space="0" w:color="808080"/>
              <w:bottom w:val="single" w:sz="6" w:space="0" w:color="808080"/>
              <w:right w:val="single" w:sz="6" w:space="0" w:color="808080"/>
            </w:tcBorders>
            <w:hideMark/>
          </w:tcPr>
          <w:p w14:paraId="050270D1" w14:textId="77777777" w:rsidR="0098614E" w:rsidRDefault="0098614E" w:rsidP="0098614E">
            <w:pPr>
              <w:jc w:val="center"/>
              <w:rPr>
                <w:rFonts w:ascii="Arial" w:hAnsi="Arial" w:cs="Arial"/>
                <w:noProof/>
                <w:lang w:val="mn-MN"/>
              </w:rPr>
            </w:pPr>
            <w:r>
              <w:rPr>
                <w:rFonts w:ascii="Arial" w:hAnsi="Arial" w:cs="Arial"/>
                <w:noProof/>
                <w:lang w:val="mn-MN"/>
              </w:rPr>
              <w:t>Санхүүгийн мэдээлэл /сая/</w:t>
            </w:r>
          </w:p>
        </w:tc>
        <w:tc>
          <w:tcPr>
            <w:tcW w:w="3260" w:type="dxa"/>
            <w:gridSpan w:val="5"/>
            <w:tcBorders>
              <w:top w:val="single" w:sz="6" w:space="0" w:color="808080"/>
              <w:left w:val="single" w:sz="6" w:space="0" w:color="808080"/>
              <w:bottom w:val="single" w:sz="6" w:space="0" w:color="808080"/>
              <w:right w:val="single" w:sz="6" w:space="0" w:color="808080"/>
            </w:tcBorders>
            <w:hideMark/>
          </w:tcPr>
          <w:p w14:paraId="49AEAFEE" w14:textId="77777777" w:rsidR="0098614E" w:rsidRDefault="0098614E" w:rsidP="0098614E">
            <w:pPr>
              <w:jc w:val="center"/>
              <w:rPr>
                <w:rFonts w:ascii="Arial" w:hAnsi="Arial" w:cs="Arial"/>
                <w:noProof/>
                <w:lang w:val="mn-MN"/>
              </w:rPr>
            </w:pPr>
            <w:r>
              <w:rPr>
                <w:rFonts w:ascii="Arial" w:hAnsi="Arial" w:cs="Arial"/>
                <w:noProof/>
                <w:lang w:val="mn-MN"/>
              </w:rPr>
              <w:t>Сүүлийн (</w:t>
            </w:r>
            <w:r>
              <w:rPr>
                <w:rFonts w:ascii="Arial" w:hAnsi="Arial" w:cs="Arial"/>
                <w:b/>
                <w:noProof/>
                <w:lang w:val="mn-MN"/>
              </w:rPr>
              <w:t>ТШӨХ-д заасан тоо</w:t>
            </w:r>
            <w:r>
              <w:rPr>
                <w:rFonts w:ascii="Arial" w:hAnsi="Arial" w:cs="Arial"/>
                <w:noProof/>
                <w:lang w:val="mn-MN"/>
              </w:rPr>
              <w:t>) хүртэлх жилийн хугацаанд</w:t>
            </w:r>
          </w:p>
        </w:tc>
        <w:tc>
          <w:tcPr>
            <w:tcW w:w="2701" w:type="dxa"/>
            <w:gridSpan w:val="2"/>
            <w:tcBorders>
              <w:top w:val="single" w:sz="6" w:space="0" w:color="808080"/>
              <w:left w:val="single" w:sz="6" w:space="0" w:color="808080"/>
              <w:bottom w:val="single" w:sz="6" w:space="0" w:color="808080"/>
              <w:right w:val="single" w:sz="6" w:space="0" w:color="808080"/>
            </w:tcBorders>
            <w:hideMark/>
          </w:tcPr>
          <w:p w14:paraId="4DA02B88" w14:textId="77777777" w:rsidR="0098614E" w:rsidRDefault="0098614E" w:rsidP="0098614E">
            <w:pPr>
              <w:jc w:val="center"/>
              <w:rPr>
                <w:rFonts w:ascii="Arial" w:hAnsi="Arial" w:cs="Arial"/>
                <w:noProof/>
                <w:lang w:val="mn-MN"/>
              </w:rPr>
            </w:pPr>
            <w:r>
              <w:rPr>
                <w:rFonts w:ascii="Arial" w:hAnsi="Arial" w:cs="Arial"/>
                <w:noProof/>
                <w:lang w:val="mn-MN"/>
              </w:rPr>
              <w:t>Төлөвлөсөн:</w:t>
            </w:r>
          </w:p>
          <w:p w14:paraId="14B2D3BB" w14:textId="77777777" w:rsidR="0098614E" w:rsidRDefault="0098614E" w:rsidP="0098614E">
            <w:pPr>
              <w:jc w:val="center"/>
              <w:rPr>
                <w:rFonts w:ascii="Arial" w:hAnsi="Arial" w:cs="Arial"/>
                <w:noProof/>
                <w:lang w:val="mn-MN"/>
              </w:rPr>
            </w:pPr>
            <w:r>
              <w:rPr>
                <w:rFonts w:ascii="Arial" w:hAnsi="Arial" w:cs="Arial"/>
                <w:noProof/>
                <w:lang w:val="mn-MN"/>
              </w:rPr>
              <w:t>Дараагийн 2 жилийн хугацаанд</w:t>
            </w:r>
          </w:p>
        </w:tc>
      </w:tr>
      <w:tr w:rsidR="0098614E" w14:paraId="6B1D5C24" w14:textId="77777777" w:rsidTr="00935F4C">
        <w:trPr>
          <w:cantSplit/>
          <w:tblHeader/>
          <w:jc w:val="center"/>
        </w:trPr>
        <w:tc>
          <w:tcPr>
            <w:tcW w:w="3129" w:type="dxa"/>
            <w:tcBorders>
              <w:top w:val="single" w:sz="6" w:space="0" w:color="808080"/>
              <w:left w:val="single" w:sz="6" w:space="0" w:color="808080"/>
              <w:bottom w:val="single" w:sz="6" w:space="0" w:color="808080"/>
              <w:right w:val="single" w:sz="6" w:space="0" w:color="808080"/>
            </w:tcBorders>
          </w:tcPr>
          <w:p w14:paraId="37756EDA"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hideMark/>
          </w:tcPr>
          <w:p w14:paraId="2F2A7531" w14:textId="77777777" w:rsidR="0098614E" w:rsidRDefault="0098614E" w:rsidP="0098614E">
            <w:pPr>
              <w:rPr>
                <w:rFonts w:ascii="Arial" w:hAnsi="Arial" w:cs="Arial"/>
                <w:noProof/>
                <w:lang w:val="mn-MN"/>
              </w:rPr>
            </w:pPr>
            <w:r>
              <w:rPr>
                <w:rFonts w:ascii="Arial" w:hAnsi="Arial" w:cs="Arial"/>
                <w:noProof/>
                <w:lang w:val="mn-MN"/>
              </w:rPr>
              <w:t>5</w:t>
            </w:r>
          </w:p>
        </w:tc>
        <w:tc>
          <w:tcPr>
            <w:tcW w:w="652" w:type="dxa"/>
            <w:tcBorders>
              <w:top w:val="single" w:sz="6" w:space="0" w:color="808080"/>
              <w:left w:val="single" w:sz="6" w:space="0" w:color="808080"/>
              <w:bottom w:val="single" w:sz="6" w:space="0" w:color="808080"/>
              <w:right w:val="single" w:sz="6" w:space="0" w:color="808080"/>
            </w:tcBorders>
            <w:hideMark/>
          </w:tcPr>
          <w:p w14:paraId="0ADEA408" w14:textId="77777777" w:rsidR="0098614E" w:rsidRDefault="0098614E" w:rsidP="0098614E">
            <w:pPr>
              <w:rPr>
                <w:rFonts w:ascii="Arial" w:hAnsi="Arial" w:cs="Arial"/>
                <w:noProof/>
                <w:lang w:val="mn-MN"/>
              </w:rPr>
            </w:pPr>
            <w:r>
              <w:rPr>
                <w:rFonts w:ascii="Arial" w:hAnsi="Arial" w:cs="Arial"/>
                <w:noProof/>
                <w:lang w:val="mn-MN"/>
              </w:rPr>
              <w:t>4</w:t>
            </w:r>
          </w:p>
        </w:tc>
        <w:tc>
          <w:tcPr>
            <w:tcW w:w="652" w:type="dxa"/>
            <w:tcBorders>
              <w:top w:val="single" w:sz="6" w:space="0" w:color="808080"/>
              <w:left w:val="single" w:sz="6" w:space="0" w:color="808080"/>
              <w:bottom w:val="single" w:sz="6" w:space="0" w:color="808080"/>
              <w:right w:val="single" w:sz="6" w:space="0" w:color="808080"/>
            </w:tcBorders>
            <w:hideMark/>
          </w:tcPr>
          <w:p w14:paraId="1A478879" w14:textId="77777777" w:rsidR="0098614E" w:rsidRDefault="0098614E" w:rsidP="0098614E">
            <w:pPr>
              <w:rPr>
                <w:rFonts w:ascii="Arial" w:hAnsi="Arial" w:cs="Arial"/>
                <w:noProof/>
                <w:lang w:val="mn-MN"/>
              </w:rPr>
            </w:pPr>
            <w:r>
              <w:rPr>
                <w:rFonts w:ascii="Arial" w:hAnsi="Arial" w:cs="Arial"/>
                <w:noProof/>
                <w:lang w:val="mn-MN"/>
              </w:rPr>
              <w:t>3</w:t>
            </w:r>
          </w:p>
        </w:tc>
        <w:tc>
          <w:tcPr>
            <w:tcW w:w="652" w:type="dxa"/>
            <w:tcBorders>
              <w:top w:val="single" w:sz="6" w:space="0" w:color="808080"/>
              <w:left w:val="single" w:sz="6" w:space="0" w:color="808080"/>
              <w:bottom w:val="single" w:sz="6" w:space="0" w:color="808080"/>
              <w:right w:val="single" w:sz="6" w:space="0" w:color="808080"/>
            </w:tcBorders>
            <w:hideMark/>
          </w:tcPr>
          <w:p w14:paraId="454B3AF6" w14:textId="77777777" w:rsidR="0098614E" w:rsidRDefault="0098614E" w:rsidP="0098614E">
            <w:pPr>
              <w:rPr>
                <w:rFonts w:ascii="Arial" w:hAnsi="Arial" w:cs="Arial"/>
                <w:noProof/>
                <w:lang w:val="mn-MN"/>
              </w:rPr>
            </w:pPr>
            <w:r>
              <w:rPr>
                <w:rFonts w:ascii="Arial" w:hAnsi="Arial" w:cs="Arial"/>
                <w:noProof/>
                <w:lang w:val="mn-MN"/>
              </w:rPr>
              <w:t>2</w:t>
            </w:r>
          </w:p>
        </w:tc>
        <w:tc>
          <w:tcPr>
            <w:tcW w:w="652" w:type="dxa"/>
            <w:tcBorders>
              <w:top w:val="single" w:sz="6" w:space="0" w:color="808080"/>
              <w:left w:val="single" w:sz="6" w:space="0" w:color="808080"/>
              <w:bottom w:val="single" w:sz="6" w:space="0" w:color="808080"/>
              <w:right w:val="single" w:sz="6" w:space="0" w:color="808080"/>
            </w:tcBorders>
            <w:hideMark/>
          </w:tcPr>
          <w:p w14:paraId="7221C143" w14:textId="77777777" w:rsidR="0098614E" w:rsidRDefault="0098614E" w:rsidP="0098614E">
            <w:pPr>
              <w:rPr>
                <w:rFonts w:ascii="Arial" w:hAnsi="Arial" w:cs="Arial"/>
                <w:noProof/>
                <w:lang w:val="mn-MN"/>
              </w:rPr>
            </w:pPr>
            <w:r>
              <w:rPr>
                <w:rFonts w:ascii="Arial" w:hAnsi="Arial" w:cs="Arial"/>
                <w:noProof/>
                <w:lang w:val="mn-MN"/>
              </w:rPr>
              <w:t>1</w:t>
            </w:r>
          </w:p>
        </w:tc>
        <w:tc>
          <w:tcPr>
            <w:tcW w:w="1350" w:type="dxa"/>
            <w:tcBorders>
              <w:top w:val="single" w:sz="6" w:space="0" w:color="808080"/>
              <w:left w:val="single" w:sz="6" w:space="0" w:color="808080"/>
              <w:bottom w:val="single" w:sz="6" w:space="0" w:color="808080"/>
              <w:right w:val="single" w:sz="6" w:space="0" w:color="808080"/>
            </w:tcBorders>
            <w:hideMark/>
          </w:tcPr>
          <w:p w14:paraId="140015A3" w14:textId="77777777" w:rsidR="0098614E" w:rsidRDefault="0098614E" w:rsidP="0098614E">
            <w:pPr>
              <w:rPr>
                <w:rFonts w:ascii="Arial" w:hAnsi="Arial" w:cs="Arial"/>
                <w:noProof/>
                <w:lang w:val="mn-MN"/>
              </w:rPr>
            </w:pPr>
            <w:r>
              <w:rPr>
                <w:rFonts w:ascii="Arial" w:hAnsi="Arial" w:cs="Arial"/>
                <w:noProof/>
                <w:lang w:val="mn-MN"/>
              </w:rPr>
              <w:t>1</w:t>
            </w:r>
          </w:p>
        </w:tc>
        <w:tc>
          <w:tcPr>
            <w:tcW w:w="1351" w:type="dxa"/>
            <w:tcBorders>
              <w:top w:val="single" w:sz="6" w:space="0" w:color="808080"/>
              <w:left w:val="single" w:sz="6" w:space="0" w:color="808080"/>
              <w:bottom w:val="single" w:sz="6" w:space="0" w:color="808080"/>
              <w:right w:val="single" w:sz="6" w:space="0" w:color="808080"/>
            </w:tcBorders>
            <w:hideMark/>
          </w:tcPr>
          <w:p w14:paraId="624AD013" w14:textId="77777777" w:rsidR="0098614E" w:rsidRDefault="0098614E" w:rsidP="0098614E">
            <w:pPr>
              <w:rPr>
                <w:rFonts w:ascii="Arial" w:hAnsi="Arial" w:cs="Arial"/>
                <w:noProof/>
                <w:lang w:val="mn-MN"/>
              </w:rPr>
            </w:pPr>
            <w:r>
              <w:rPr>
                <w:rFonts w:ascii="Arial" w:hAnsi="Arial" w:cs="Arial"/>
                <w:noProof/>
                <w:lang w:val="mn-MN"/>
              </w:rPr>
              <w:t>2</w:t>
            </w:r>
          </w:p>
        </w:tc>
      </w:tr>
      <w:tr w:rsidR="0098614E" w14:paraId="604785B4"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6064B8DA" w14:textId="77777777" w:rsidR="0098614E" w:rsidRDefault="0098614E" w:rsidP="0098614E">
            <w:pPr>
              <w:rPr>
                <w:rFonts w:ascii="Arial" w:hAnsi="Arial" w:cs="Arial"/>
                <w:noProof/>
                <w:lang w:val="mn-MN"/>
              </w:rPr>
            </w:pPr>
            <w:r>
              <w:rPr>
                <w:rFonts w:ascii="Arial" w:hAnsi="Arial" w:cs="Arial"/>
                <w:noProof/>
                <w:lang w:val="mn-MN"/>
              </w:rPr>
              <w:t>1. Нийт хөрөнгө</w:t>
            </w:r>
          </w:p>
        </w:tc>
        <w:tc>
          <w:tcPr>
            <w:tcW w:w="652" w:type="dxa"/>
            <w:tcBorders>
              <w:top w:val="single" w:sz="6" w:space="0" w:color="808080"/>
              <w:left w:val="single" w:sz="6" w:space="0" w:color="808080"/>
              <w:bottom w:val="single" w:sz="6" w:space="0" w:color="808080"/>
              <w:right w:val="single" w:sz="6" w:space="0" w:color="808080"/>
            </w:tcBorders>
          </w:tcPr>
          <w:p w14:paraId="13147311"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28F0DEC"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515D9CC"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2513065"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7FBA3887"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261788D6" w14:textId="77777777" w:rsidR="0098614E" w:rsidRDefault="0098614E" w:rsidP="0098614E">
            <w:pPr>
              <w:rPr>
                <w:rFonts w:ascii="Arial" w:hAnsi="Arial" w:cs="Arial"/>
                <w:noProof/>
                <w:lang w:val="mn-MN"/>
              </w:rPr>
            </w:pPr>
          </w:p>
        </w:tc>
        <w:tc>
          <w:tcPr>
            <w:tcW w:w="1351" w:type="dxa"/>
            <w:tcBorders>
              <w:top w:val="single" w:sz="6" w:space="0" w:color="808080"/>
              <w:left w:val="single" w:sz="6" w:space="0" w:color="808080"/>
              <w:bottom w:val="single" w:sz="6" w:space="0" w:color="808080"/>
              <w:right w:val="single" w:sz="6" w:space="0" w:color="808080"/>
            </w:tcBorders>
          </w:tcPr>
          <w:p w14:paraId="6FE9329C" w14:textId="77777777" w:rsidR="0098614E" w:rsidRDefault="0098614E" w:rsidP="0098614E">
            <w:pPr>
              <w:rPr>
                <w:rFonts w:ascii="Arial" w:hAnsi="Arial" w:cs="Arial"/>
                <w:noProof/>
                <w:lang w:val="mn-MN"/>
              </w:rPr>
            </w:pPr>
          </w:p>
        </w:tc>
      </w:tr>
      <w:tr w:rsidR="0098614E" w14:paraId="319DD2D8"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32E12E1F" w14:textId="77777777" w:rsidR="0098614E" w:rsidRDefault="0098614E" w:rsidP="0098614E">
            <w:pPr>
              <w:rPr>
                <w:rFonts w:ascii="Arial" w:hAnsi="Arial" w:cs="Arial"/>
                <w:noProof/>
                <w:lang w:val="mn-MN"/>
              </w:rPr>
            </w:pPr>
            <w:r>
              <w:rPr>
                <w:rFonts w:ascii="Arial" w:hAnsi="Arial" w:cs="Arial"/>
                <w:noProof/>
                <w:lang w:val="mn-MN"/>
              </w:rPr>
              <w:t>2. Эргэлтийн хөрөнгө</w:t>
            </w:r>
          </w:p>
        </w:tc>
        <w:tc>
          <w:tcPr>
            <w:tcW w:w="652" w:type="dxa"/>
            <w:tcBorders>
              <w:top w:val="single" w:sz="6" w:space="0" w:color="808080"/>
              <w:left w:val="single" w:sz="6" w:space="0" w:color="808080"/>
              <w:bottom w:val="single" w:sz="6" w:space="0" w:color="808080"/>
              <w:right w:val="single" w:sz="6" w:space="0" w:color="808080"/>
            </w:tcBorders>
          </w:tcPr>
          <w:p w14:paraId="03B32C0A"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BAD27C5"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CDB6385"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5785AC92"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3E3A5347"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5E999665" w14:textId="77777777" w:rsidR="0098614E" w:rsidRDefault="0098614E" w:rsidP="0098614E">
            <w:pPr>
              <w:rPr>
                <w:rFonts w:ascii="Arial" w:hAnsi="Arial" w:cs="Arial"/>
                <w:noProof/>
                <w:lang w:val="mn-MN"/>
              </w:rPr>
            </w:pPr>
          </w:p>
        </w:tc>
        <w:tc>
          <w:tcPr>
            <w:tcW w:w="1351" w:type="dxa"/>
            <w:tcBorders>
              <w:top w:val="single" w:sz="6" w:space="0" w:color="808080"/>
              <w:left w:val="single" w:sz="6" w:space="0" w:color="808080"/>
              <w:bottom w:val="single" w:sz="6" w:space="0" w:color="808080"/>
              <w:right w:val="single" w:sz="6" w:space="0" w:color="808080"/>
            </w:tcBorders>
          </w:tcPr>
          <w:p w14:paraId="452B8518" w14:textId="77777777" w:rsidR="0098614E" w:rsidRDefault="0098614E" w:rsidP="0098614E">
            <w:pPr>
              <w:rPr>
                <w:rFonts w:ascii="Arial" w:hAnsi="Arial" w:cs="Arial"/>
                <w:noProof/>
                <w:lang w:val="mn-MN"/>
              </w:rPr>
            </w:pPr>
          </w:p>
        </w:tc>
      </w:tr>
      <w:tr w:rsidR="0098614E" w14:paraId="10CFAA7D"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0EAE7C3E" w14:textId="77777777" w:rsidR="0098614E" w:rsidRDefault="0098614E" w:rsidP="0098614E">
            <w:pPr>
              <w:rPr>
                <w:rFonts w:ascii="Arial" w:hAnsi="Arial" w:cs="Arial"/>
                <w:noProof/>
                <w:lang w:val="mn-MN"/>
              </w:rPr>
            </w:pPr>
            <w:r>
              <w:rPr>
                <w:rFonts w:ascii="Arial" w:hAnsi="Arial" w:cs="Arial"/>
                <w:noProof/>
                <w:lang w:val="mn-MN"/>
              </w:rPr>
              <w:t>3. Нийт өглөг</w:t>
            </w:r>
          </w:p>
        </w:tc>
        <w:tc>
          <w:tcPr>
            <w:tcW w:w="652" w:type="dxa"/>
            <w:tcBorders>
              <w:top w:val="single" w:sz="6" w:space="0" w:color="808080"/>
              <w:left w:val="single" w:sz="6" w:space="0" w:color="808080"/>
              <w:bottom w:val="single" w:sz="6" w:space="0" w:color="808080"/>
              <w:right w:val="single" w:sz="6" w:space="0" w:color="808080"/>
            </w:tcBorders>
          </w:tcPr>
          <w:p w14:paraId="56E10CD8"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2B6AEC3"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55B1EB9"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3B6554F"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54F370B8"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1A382574" w14:textId="77777777" w:rsidR="0098614E" w:rsidRDefault="0098614E" w:rsidP="0098614E">
            <w:pPr>
              <w:pStyle w:val="TextBox"/>
              <w:keepNext w:val="0"/>
              <w:keepLines w:val="0"/>
              <w:tabs>
                <w:tab w:val="clear" w:pos="-720"/>
                <w:tab w:val="left" w:pos="720"/>
              </w:tabs>
              <w:spacing w:line="256" w:lineRule="auto"/>
              <w:rPr>
                <w:rFonts w:ascii="Arial" w:hAnsi="Arial" w:cs="Arial"/>
                <w:noProof/>
                <w:sz w:val="24"/>
                <w:szCs w:val="24"/>
                <w:lang w:val="mn-MN"/>
              </w:rPr>
            </w:pPr>
          </w:p>
        </w:tc>
        <w:tc>
          <w:tcPr>
            <w:tcW w:w="1351" w:type="dxa"/>
            <w:tcBorders>
              <w:top w:val="single" w:sz="6" w:space="0" w:color="808080"/>
              <w:left w:val="single" w:sz="6" w:space="0" w:color="808080"/>
              <w:bottom w:val="single" w:sz="6" w:space="0" w:color="808080"/>
              <w:right w:val="single" w:sz="6" w:space="0" w:color="808080"/>
            </w:tcBorders>
          </w:tcPr>
          <w:p w14:paraId="7701881D" w14:textId="77777777" w:rsidR="0098614E" w:rsidRDefault="0098614E" w:rsidP="0098614E">
            <w:pPr>
              <w:rPr>
                <w:rFonts w:ascii="Arial" w:hAnsi="Arial" w:cs="Arial"/>
                <w:noProof/>
                <w:lang w:val="mn-MN"/>
              </w:rPr>
            </w:pPr>
          </w:p>
        </w:tc>
      </w:tr>
      <w:tr w:rsidR="0098614E" w14:paraId="07FE7E45"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09CC2AE5" w14:textId="77777777" w:rsidR="0098614E" w:rsidRDefault="0098614E" w:rsidP="0098614E">
            <w:pPr>
              <w:rPr>
                <w:rFonts w:ascii="Arial" w:hAnsi="Arial" w:cs="Arial"/>
                <w:noProof/>
                <w:lang w:val="mn-MN"/>
              </w:rPr>
            </w:pPr>
            <w:r>
              <w:rPr>
                <w:rFonts w:ascii="Arial" w:hAnsi="Arial" w:cs="Arial"/>
                <w:noProof/>
                <w:lang w:val="mn-MN"/>
              </w:rPr>
              <w:t>4. Эргэлтийн өглөг</w:t>
            </w:r>
          </w:p>
        </w:tc>
        <w:tc>
          <w:tcPr>
            <w:tcW w:w="652" w:type="dxa"/>
            <w:tcBorders>
              <w:top w:val="single" w:sz="6" w:space="0" w:color="808080"/>
              <w:left w:val="single" w:sz="6" w:space="0" w:color="808080"/>
              <w:bottom w:val="single" w:sz="6" w:space="0" w:color="808080"/>
              <w:right w:val="single" w:sz="6" w:space="0" w:color="808080"/>
            </w:tcBorders>
          </w:tcPr>
          <w:p w14:paraId="7896507B"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399A6EDA"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749B77E2"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B531F60"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0EE76C89"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5F3B8242" w14:textId="77777777" w:rsidR="0098614E" w:rsidRDefault="0098614E" w:rsidP="0098614E">
            <w:pPr>
              <w:rPr>
                <w:rFonts w:ascii="Arial" w:hAnsi="Arial" w:cs="Arial"/>
                <w:noProof/>
                <w:lang w:val="mn-MN"/>
              </w:rPr>
            </w:pPr>
          </w:p>
        </w:tc>
        <w:tc>
          <w:tcPr>
            <w:tcW w:w="1351" w:type="dxa"/>
            <w:tcBorders>
              <w:top w:val="single" w:sz="6" w:space="0" w:color="808080"/>
              <w:left w:val="single" w:sz="6" w:space="0" w:color="808080"/>
              <w:bottom w:val="single" w:sz="6" w:space="0" w:color="808080"/>
              <w:right w:val="single" w:sz="6" w:space="0" w:color="808080"/>
            </w:tcBorders>
          </w:tcPr>
          <w:p w14:paraId="09010A8D" w14:textId="77777777" w:rsidR="0098614E" w:rsidRDefault="0098614E" w:rsidP="0098614E">
            <w:pPr>
              <w:rPr>
                <w:rFonts w:ascii="Arial" w:hAnsi="Arial" w:cs="Arial"/>
                <w:noProof/>
                <w:lang w:val="mn-MN"/>
              </w:rPr>
            </w:pPr>
          </w:p>
        </w:tc>
      </w:tr>
      <w:tr w:rsidR="0098614E" w14:paraId="4C813E18"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493ED5A3" w14:textId="77777777" w:rsidR="0098614E" w:rsidRDefault="0098614E" w:rsidP="0098614E">
            <w:pPr>
              <w:rPr>
                <w:rFonts w:ascii="Arial" w:hAnsi="Arial" w:cs="Arial"/>
                <w:noProof/>
                <w:lang w:val="mn-MN"/>
              </w:rPr>
            </w:pPr>
            <w:r>
              <w:rPr>
                <w:rFonts w:ascii="Arial" w:hAnsi="Arial" w:cs="Arial"/>
                <w:noProof/>
                <w:lang w:val="mn-MN"/>
              </w:rPr>
              <w:t>5. Татварын өмнөх ашиг</w:t>
            </w:r>
          </w:p>
        </w:tc>
        <w:tc>
          <w:tcPr>
            <w:tcW w:w="652" w:type="dxa"/>
            <w:tcBorders>
              <w:top w:val="single" w:sz="6" w:space="0" w:color="808080"/>
              <w:left w:val="single" w:sz="6" w:space="0" w:color="808080"/>
              <w:bottom w:val="single" w:sz="6" w:space="0" w:color="808080"/>
              <w:right w:val="single" w:sz="6" w:space="0" w:color="808080"/>
            </w:tcBorders>
          </w:tcPr>
          <w:p w14:paraId="0A96AD61"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51860993"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E2A341B"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541DB245"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24CDF54"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2A206053" w14:textId="77777777" w:rsidR="0098614E" w:rsidRDefault="0098614E" w:rsidP="0098614E">
            <w:pPr>
              <w:rPr>
                <w:rFonts w:ascii="Arial" w:hAnsi="Arial" w:cs="Arial"/>
                <w:noProof/>
                <w:lang w:val="mn-MN"/>
              </w:rPr>
            </w:pPr>
          </w:p>
        </w:tc>
        <w:tc>
          <w:tcPr>
            <w:tcW w:w="1351" w:type="dxa"/>
            <w:tcBorders>
              <w:top w:val="single" w:sz="6" w:space="0" w:color="808080"/>
              <w:left w:val="single" w:sz="6" w:space="0" w:color="808080"/>
              <w:bottom w:val="single" w:sz="6" w:space="0" w:color="808080"/>
              <w:right w:val="single" w:sz="6" w:space="0" w:color="808080"/>
            </w:tcBorders>
          </w:tcPr>
          <w:p w14:paraId="371C1C94" w14:textId="77777777" w:rsidR="0098614E" w:rsidRDefault="0098614E" w:rsidP="0098614E">
            <w:pPr>
              <w:rPr>
                <w:rFonts w:ascii="Arial" w:hAnsi="Arial" w:cs="Arial"/>
                <w:noProof/>
                <w:lang w:val="mn-MN"/>
              </w:rPr>
            </w:pPr>
          </w:p>
        </w:tc>
      </w:tr>
      <w:tr w:rsidR="0098614E" w14:paraId="518E0252" w14:textId="77777777" w:rsidTr="00935F4C">
        <w:trPr>
          <w:cantSplit/>
          <w:jc w:val="center"/>
        </w:trPr>
        <w:tc>
          <w:tcPr>
            <w:tcW w:w="3129" w:type="dxa"/>
            <w:tcBorders>
              <w:top w:val="single" w:sz="6" w:space="0" w:color="808080"/>
              <w:left w:val="single" w:sz="6" w:space="0" w:color="808080"/>
              <w:bottom w:val="single" w:sz="6" w:space="0" w:color="808080"/>
              <w:right w:val="single" w:sz="6" w:space="0" w:color="808080"/>
            </w:tcBorders>
            <w:hideMark/>
          </w:tcPr>
          <w:p w14:paraId="153800E1" w14:textId="77777777" w:rsidR="0098614E" w:rsidRDefault="0098614E" w:rsidP="0098614E">
            <w:pPr>
              <w:rPr>
                <w:rFonts w:ascii="Arial" w:hAnsi="Arial" w:cs="Arial"/>
                <w:noProof/>
                <w:lang w:val="mn-MN"/>
              </w:rPr>
            </w:pPr>
            <w:r>
              <w:rPr>
                <w:rFonts w:ascii="Arial" w:hAnsi="Arial" w:cs="Arial"/>
                <w:noProof/>
                <w:lang w:val="mn-MN"/>
              </w:rPr>
              <w:t>6. Татварын дараах ашиг</w:t>
            </w:r>
          </w:p>
        </w:tc>
        <w:tc>
          <w:tcPr>
            <w:tcW w:w="652" w:type="dxa"/>
            <w:tcBorders>
              <w:top w:val="single" w:sz="6" w:space="0" w:color="808080"/>
              <w:left w:val="single" w:sz="6" w:space="0" w:color="808080"/>
              <w:bottom w:val="single" w:sz="6" w:space="0" w:color="808080"/>
              <w:right w:val="single" w:sz="6" w:space="0" w:color="808080"/>
            </w:tcBorders>
          </w:tcPr>
          <w:p w14:paraId="20866945"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5F813203"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7A6894E6"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19252668" w14:textId="77777777" w:rsidR="0098614E" w:rsidRDefault="0098614E" w:rsidP="0098614E">
            <w:pPr>
              <w:rPr>
                <w:rFonts w:ascii="Arial" w:hAnsi="Arial" w:cs="Arial"/>
                <w:noProof/>
                <w:lang w:val="mn-MN"/>
              </w:rPr>
            </w:pPr>
          </w:p>
        </w:tc>
        <w:tc>
          <w:tcPr>
            <w:tcW w:w="652" w:type="dxa"/>
            <w:tcBorders>
              <w:top w:val="single" w:sz="6" w:space="0" w:color="808080"/>
              <w:left w:val="single" w:sz="6" w:space="0" w:color="808080"/>
              <w:bottom w:val="single" w:sz="6" w:space="0" w:color="808080"/>
              <w:right w:val="single" w:sz="6" w:space="0" w:color="808080"/>
            </w:tcBorders>
          </w:tcPr>
          <w:p w14:paraId="413F1828" w14:textId="77777777" w:rsidR="0098614E" w:rsidRDefault="0098614E" w:rsidP="0098614E">
            <w:pPr>
              <w:rPr>
                <w:rFonts w:ascii="Arial" w:hAnsi="Arial" w:cs="Arial"/>
                <w:noProof/>
                <w:lang w:val="mn-MN"/>
              </w:rPr>
            </w:pPr>
          </w:p>
        </w:tc>
        <w:tc>
          <w:tcPr>
            <w:tcW w:w="1350" w:type="dxa"/>
            <w:tcBorders>
              <w:top w:val="single" w:sz="6" w:space="0" w:color="808080"/>
              <w:left w:val="single" w:sz="6" w:space="0" w:color="808080"/>
              <w:bottom w:val="single" w:sz="6" w:space="0" w:color="808080"/>
              <w:right w:val="single" w:sz="6" w:space="0" w:color="808080"/>
            </w:tcBorders>
          </w:tcPr>
          <w:p w14:paraId="2C8E8F19" w14:textId="77777777" w:rsidR="0098614E" w:rsidRDefault="0098614E" w:rsidP="0098614E">
            <w:pPr>
              <w:rPr>
                <w:rFonts w:ascii="Arial" w:hAnsi="Arial" w:cs="Arial"/>
                <w:noProof/>
                <w:lang w:val="mn-MN"/>
              </w:rPr>
            </w:pPr>
          </w:p>
        </w:tc>
        <w:tc>
          <w:tcPr>
            <w:tcW w:w="1351" w:type="dxa"/>
            <w:tcBorders>
              <w:top w:val="single" w:sz="6" w:space="0" w:color="808080"/>
              <w:left w:val="single" w:sz="6" w:space="0" w:color="808080"/>
              <w:bottom w:val="single" w:sz="6" w:space="0" w:color="808080"/>
              <w:right w:val="single" w:sz="6" w:space="0" w:color="808080"/>
            </w:tcBorders>
          </w:tcPr>
          <w:p w14:paraId="74148061" w14:textId="77777777" w:rsidR="0098614E" w:rsidRDefault="0098614E" w:rsidP="0098614E">
            <w:pPr>
              <w:rPr>
                <w:rFonts w:ascii="Arial" w:hAnsi="Arial" w:cs="Arial"/>
                <w:noProof/>
                <w:lang w:val="mn-MN"/>
              </w:rPr>
            </w:pPr>
          </w:p>
        </w:tc>
      </w:tr>
    </w:tbl>
    <w:p w14:paraId="4FFBF202" w14:textId="77777777" w:rsidR="0098614E" w:rsidRDefault="0098614E" w:rsidP="00935F4C">
      <w:pPr>
        <w:jc w:val="both"/>
        <w:rPr>
          <w:rFonts w:ascii="Arial" w:hAnsi="Arial" w:cs="Arial"/>
          <w:noProof/>
          <w:lang w:val="mn-MN"/>
        </w:rPr>
      </w:pPr>
    </w:p>
    <w:p w14:paraId="0F8017FD" w14:textId="77777777" w:rsidR="0098614E" w:rsidRDefault="0098614E" w:rsidP="00935F4C">
      <w:pPr>
        <w:jc w:val="both"/>
        <w:rPr>
          <w:rFonts w:ascii="Arial" w:hAnsi="Arial" w:cs="Arial"/>
          <w:noProof/>
          <w:lang w:val="mn-MN"/>
        </w:rPr>
      </w:pPr>
      <w:r>
        <w:rPr>
          <w:rFonts w:ascii="Arial" w:hAnsi="Arial" w:cs="Arial"/>
          <w:noProof/>
          <w:lang w:val="mn-MN"/>
        </w:rPr>
        <w:t>Санал болгож буй санхүүгийн эх үүсвэр буюу ТОӨЗ-ны 18.2 (a) заалт болон түүнд харгалзах ТШӨХ-д заасан шаардлагыг ханган гэрээг гүйцэтгэх явцад хүрэлцэхүйц эргэлтийн хөрөнгийн эх үүсвэртэйг харуулсан хөрвөх хөрөнгө, зээл авах боломж буюу зээлжих баталгаажсан эрх болон бусад санхүүгийн хэрэгслийг тодорхойлно.</w:t>
      </w:r>
    </w:p>
    <w:p w14:paraId="4024EF8B" w14:textId="77777777" w:rsidR="0098614E" w:rsidRDefault="0098614E" w:rsidP="00935F4C">
      <w:pPr>
        <w:rPr>
          <w:rFonts w:ascii="Arial" w:hAnsi="Arial" w:cs="Arial"/>
          <w:noProof/>
          <w:lang w:val="mn-MN"/>
        </w:rPr>
      </w:pPr>
    </w:p>
    <w:tbl>
      <w:tblPr>
        <w:tblW w:w="882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6210"/>
        <w:gridCol w:w="2610"/>
      </w:tblGrid>
      <w:tr w:rsidR="0098614E" w14:paraId="515F759B" w14:textId="77777777" w:rsidTr="00935F4C">
        <w:trPr>
          <w:cantSplit/>
          <w:jc w:val="center"/>
        </w:trPr>
        <w:tc>
          <w:tcPr>
            <w:tcW w:w="6209" w:type="dxa"/>
            <w:tcBorders>
              <w:top w:val="single" w:sz="6" w:space="0" w:color="808080"/>
              <w:left w:val="single" w:sz="6" w:space="0" w:color="808080"/>
              <w:bottom w:val="single" w:sz="6" w:space="0" w:color="808080"/>
              <w:right w:val="single" w:sz="6" w:space="0" w:color="808080"/>
            </w:tcBorders>
            <w:hideMark/>
          </w:tcPr>
          <w:p w14:paraId="64068EE5" w14:textId="77777777" w:rsidR="0098614E" w:rsidRDefault="0098614E" w:rsidP="0098614E">
            <w:pPr>
              <w:pStyle w:val="Footer"/>
              <w:spacing w:line="256" w:lineRule="auto"/>
              <w:rPr>
                <w:rFonts w:ascii="Arial" w:hAnsi="Arial" w:cs="Arial"/>
                <w:noProof/>
                <w:lang w:val="mn-MN"/>
              </w:rPr>
            </w:pPr>
            <w:r>
              <w:rPr>
                <w:rFonts w:ascii="Arial" w:hAnsi="Arial" w:cs="Arial"/>
                <w:noProof/>
                <w:lang w:val="mn-MN"/>
              </w:rPr>
              <w:t>Эргэлтийн хөрөнгө, санхүүгийн бусад эх үүсвэр</w:t>
            </w:r>
          </w:p>
        </w:tc>
        <w:tc>
          <w:tcPr>
            <w:tcW w:w="2610" w:type="dxa"/>
            <w:tcBorders>
              <w:top w:val="single" w:sz="6" w:space="0" w:color="808080"/>
              <w:left w:val="single" w:sz="6" w:space="0" w:color="808080"/>
              <w:bottom w:val="single" w:sz="6" w:space="0" w:color="808080"/>
              <w:right w:val="single" w:sz="6" w:space="0" w:color="808080"/>
            </w:tcBorders>
            <w:hideMark/>
          </w:tcPr>
          <w:p w14:paraId="6AA4DA81" w14:textId="77777777" w:rsidR="0098614E" w:rsidRDefault="0098614E" w:rsidP="0098614E">
            <w:pPr>
              <w:pStyle w:val="Footer"/>
              <w:spacing w:line="256" w:lineRule="auto"/>
              <w:jc w:val="center"/>
              <w:rPr>
                <w:rFonts w:ascii="Arial" w:hAnsi="Arial" w:cs="Arial"/>
                <w:noProof/>
                <w:lang w:val="mn-MN"/>
              </w:rPr>
            </w:pPr>
            <w:r>
              <w:rPr>
                <w:rFonts w:ascii="Arial" w:hAnsi="Arial" w:cs="Arial"/>
                <w:noProof/>
                <w:lang w:val="mn-MN"/>
              </w:rPr>
              <w:t>Дүн</w:t>
            </w:r>
          </w:p>
        </w:tc>
      </w:tr>
      <w:tr w:rsidR="0098614E" w14:paraId="2D1E27B0" w14:textId="77777777" w:rsidTr="00935F4C">
        <w:trPr>
          <w:cantSplit/>
          <w:jc w:val="center"/>
        </w:trPr>
        <w:tc>
          <w:tcPr>
            <w:tcW w:w="6209" w:type="dxa"/>
            <w:tcBorders>
              <w:top w:val="single" w:sz="6" w:space="0" w:color="808080"/>
              <w:left w:val="single" w:sz="6" w:space="0" w:color="808080"/>
              <w:bottom w:val="single" w:sz="6" w:space="0" w:color="808080"/>
              <w:right w:val="single" w:sz="6" w:space="0" w:color="808080"/>
            </w:tcBorders>
            <w:hideMark/>
          </w:tcPr>
          <w:p w14:paraId="562FA6FB" w14:textId="77777777" w:rsidR="0098614E" w:rsidRDefault="0098614E" w:rsidP="0098614E">
            <w:pPr>
              <w:rPr>
                <w:rFonts w:ascii="Arial" w:hAnsi="Arial" w:cs="Arial"/>
                <w:noProof/>
                <w:lang w:val="mn-MN"/>
              </w:rPr>
            </w:pPr>
            <w:r>
              <w:rPr>
                <w:rFonts w:ascii="Arial" w:hAnsi="Arial" w:cs="Arial"/>
                <w:noProof/>
                <w:lang w:val="mn-MN"/>
              </w:rPr>
              <w:t>1.</w:t>
            </w:r>
          </w:p>
        </w:tc>
        <w:tc>
          <w:tcPr>
            <w:tcW w:w="2610" w:type="dxa"/>
            <w:tcBorders>
              <w:top w:val="single" w:sz="6" w:space="0" w:color="808080"/>
              <w:left w:val="single" w:sz="6" w:space="0" w:color="808080"/>
              <w:bottom w:val="single" w:sz="6" w:space="0" w:color="808080"/>
              <w:right w:val="single" w:sz="6" w:space="0" w:color="808080"/>
            </w:tcBorders>
          </w:tcPr>
          <w:p w14:paraId="7D25C5B2" w14:textId="77777777" w:rsidR="0098614E" w:rsidRDefault="0098614E" w:rsidP="0098614E">
            <w:pPr>
              <w:rPr>
                <w:rFonts w:ascii="Arial" w:hAnsi="Arial" w:cs="Arial"/>
                <w:noProof/>
                <w:lang w:val="mn-MN"/>
              </w:rPr>
            </w:pPr>
          </w:p>
        </w:tc>
      </w:tr>
      <w:tr w:rsidR="0098614E" w14:paraId="5C1D8EF5" w14:textId="77777777" w:rsidTr="00935F4C">
        <w:trPr>
          <w:cantSplit/>
          <w:jc w:val="center"/>
        </w:trPr>
        <w:tc>
          <w:tcPr>
            <w:tcW w:w="6209" w:type="dxa"/>
            <w:tcBorders>
              <w:top w:val="single" w:sz="6" w:space="0" w:color="808080"/>
              <w:left w:val="single" w:sz="6" w:space="0" w:color="808080"/>
              <w:bottom w:val="single" w:sz="6" w:space="0" w:color="808080"/>
              <w:right w:val="single" w:sz="6" w:space="0" w:color="808080"/>
            </w:tcBorders>
            <w:hideMark/>
          </w:tcPr>
          <w:p w14:paraId="78E565AC" w14:textId="77777777" w:rsidR="0098614E" w:rsidRDefault="0098614E" w:rsidP="0098614E">
            <w:pPr>
              <w:rPr>
                <w:rFonts w:ascii="Arial" w:hAnsi="Arial" w:cs="Arial"/>
                <w:noProof/>
                <w:lang w:val="mn-MN"/>
              </w:rPr>
            </w:pPr>
            <w:r>
              <w:rPr>
                <w:rFonts w:ascii="Arial" w:hAnsi="Arial" w:cs="Arial"/>
                <w:noProof/>
                <w:lang w:val="mn-MN"/>
              </w:rPr>
              <w:t>2.</w:t>
            </w:r>
          </w:p>
        </w:tc>
        <w:tc>
          <w:tcPr>
            <w:tcW w:w="2610" w:type="dxa"/>
            <w:tcBorders>
              <w:top w:val="single" w:sz="6" w:space="0" w:color="808080"/>
              <w:left w:val="single" w:sz="6" w:space="0" w:color="808080"/>
              <w:bottom w:val="single" w:sz="6" w:space="0" w:color="808080"/>
              <w:right w:val="single" w:sz="6" w:space="0" w:color="808080"/>
            </w:tcBorders>
          </w:tcPr>
          <w:p w14:paraId="137A766A" w14:textId="77777777" w:rsidR="0098614E" w:rsidRDefault="0098614E" w:rsidP="0098614E">
            <w:pPr>
              <w:rPr>
                <w:rFonts w:ascii="Arial" w:hAnsi="Arial" w:cs="Arial"/>
                <w:noProof/>
                <w:lang w:val="mn-MN"/>
              </w:rPr>
            </w:pPr>
          </w:p>
        </w:tc>
      </w:tr>
      <w:tr w:rsidR="0098614E" w14:paraId="31622898" w14:textId="77777777" w:rsidTr="00935F4C">
        <w:trPr>
          <w:cantSplit/>
          <w:jc w:val="center"/>
        </w:trPr>
        <w:tc>
          <w:tcPr>
            <w:tcW w:w="6209" w:type="dxa"/>
            <w:tcBorders>
              <w:top w:val="single" w:sz="6" w:space="0" w:color="808080"/>
              <w:left w:val="single" w:sz="6" w:space="0" w:color="808080"/>
              <w:bottom w:val="single" w:sz="6" w:space="0" w:color="808080"/>
              <w:right w:val="single" w:sz="6" w:space="0" w:color="808080"/>
            </w:tcBorders>
            <w:hideMark/>
          </w:tcPr>
          <w:p w14:paraId="75022DA9" w14:textId="77777777" w:rsidR="0098614E" w:rsidRDefault="0098614E" w:rsidP="0098614E">
            <w:pPr>
              <w:rPr>
                <w:rFonts w:ascii="Arial" w:hAnsi="Arial" w:cs="Arial"/>
                <w:noProof/>
                <w:lang w:val="mn-MN"/>
              </w:rPr>
            </w:pPr>
            <w:r>
              <w:rPr>
                <w:rFonts w:ascii="Arial" w:hAnsi="Arial" w:cs="Arial"/>
                <w:noProof/>
                <w:lang w:val="mn-MN"/>
              </w:rPr>
              <w:lastRenderedPageBreak/>
              <w:t>3.</w:t>
            </w:r>
          </w:p>
        </w:tc>
        <w:tc>
          <w:tcPr>
            <w:tcW w:w="2610" w:type="dxa"/>
            <w:tcBorders>
              <w:top w:val="single" w:sz="6" w:space="0" w:color="808080"/>
              <w:left w:val="single" w:sz="6" w:space="0" w:color="808080"/>
              <w:bottom w:val="single" w:sz="6" w:space="0" w:color="808080"/>
              <w:right w:val="single" w:sz="6" w:space="0" w:color="808080"/>
            </w:tcBorders>
          </w:tcPr>
          <w:p w14:paraId="6F9E925F" w14:textId="77777777" w:rsidR="0098614E" w:rsidRDefault="0098614E" w:rsidP="0098614E">
            <w:pPr>
              <w:rPr>
                <w:rFonts w:ascii="Arial" w:hAnsi="Arial" w:cs="Arial"/>
                <w:noProof/>
                <w:lang w:val="mn-MN"/>
              </w:rPr>
            </w:pPr>
          </w:p>
        </w:tc>
      </w:tr>
      <w:tr w:rsidR="0098614E" w14:paraId="319D0D8E" w14:textId="77777777" w:rsidTr="00935F4C">
        <w:trPr>
          <w:cantSplit/>
          <w:jc w:val="center"/>
        </w:trPr>
        <w:tc>
          <w:tcPr>
            <w:tcW w:w="6209" w:type="dxa"/>
            <w:tcBorders>
              <w:top w:val="single" w:sz="6" w:space="0" w:color="808080"/>
              <w:left w:val="single" w:sz="6" w:space="0" w:color="808080"/>
              <w:bottom w:val="single" w:sz="6" w:space="0" w:color="808080"/>
              <w:right w:val="single" w:sz="6" w:space="0" w:color="808080"/>
            </w:tcBorders>
            <w:hideMark/>
          </w:tcPr>
          <w:p w14:paraId="1DBC2038" w14:textId="77777777" w:rsidR="0098614E" w:rsidRDefault="0098614E" w:rsidP="0098614E">
            <w:pPr>
              <w:rPr>
                <w:rFonts w:ascii="Arial" w:hAnsi="Arial" w:cs="Arial"/>
                <w:noProof/>
                <w:lang w:val="mn-MN"/>
              </w:rPr>
            </w:pPr>
            <w:r>
              <w:rPr>
                <w:rFonts w:ascii="Arial" w:hAnsi="Arial" w:cs="Arial"/>
                <w:noProof/>
                <w:lang w:val="mn-MN"/>
              </w:rPr>
              <w:t>4.</w:t>
            </w:r>
          </w:p>
        </w:tc>
        <w:tc>
          <w:tcPr>
            <w:tcW w:w="2610" w:type="dxa"/>
            <w:tcBorders>
              <w:top w:val="single" w:sz="6" w:space="0" w:color="808080"/>
              <w:left w:val="single" w:sz="6" w:space="0" w:color="808080"/>
              <w:bottom w:val="single" w:sz="6" w:space="0" w:color="808080"/>
              <w:right w:val="single" w:sz="6" w:space="0" w:color="808080"/>
            </w:tcBorders>
          </w:tcPr>
          <w:p w14:paraId="552CC561" w14:textId="77777777" w:rsidR="0098614E" w:rsidRDefault="0098614E" w:rsidP="0098614E">
            <w:pPr>
              <w:rPr>
                <w:rFonts w:ascii="Arial" w:hAnsi="Arial" w:cs="Arial"/>
                <w:noProof/>
                <w:lang w:val="mn-MN"/>
              </w:rPr>
            </w:pPr>
          </w:p>
        </w:tc>
      </w:tr>
    </w:tbl>
    <w:p w14:paraId="711DC8F7" w14:textId="77777777" w:rsidR="0098614E" w:rsidRDefault="0098614E" w:rsidP="00935F4C">
      <w:pPr>
        <w:rPr>
          <w:rFonts w:ascii="Arial" w:hAnsi="Arial" w:cs="Arial"/>
          <w:noProof/>
          <w:lang w:val="mn-MN"/>
        </w:rPr>
      </w:pPr>
    </w:p>
    <w:p w14:paraId="1EB39768" w14:textId="77777777" w:rsidR="0098614E" w:rsidRDefault="0098614E" w:rsidP="00935F4C">
      <w:pPr>
        <w:jc w:val="both"/>
        <w:rPr>
          <w:rFonts w:ascii="Arial" w:hAnsi="Arial" w:cs="Arial"/>
          <w:noProof/>
          <w:lang w:val="mn-MN"/>
        </w:rPr>
      </w:pPr>
      <w:r>
        <w:rPr>
          <w:rFonts w:ascii="Arial" w:hAnsi="Arial" w:cs="Arial"/>
          <w:noProof/>
          <w:lang w:val="mn-MN"/>
        </w:rPr>
        <w:t>ТОӨЗ-ны 18.2 (a) заалт болон түүнд харгалзах ТШӨХ-д заасан хугацааны (тендер оролцогч эсхүл түншлэлийн гишүүн бүр) аудитаар баталгаажсан санхүүгийн тайлан, түүнд хийсэн тайлбарыг хавсаргана.</w:t>
      </w:r>
    </w:p>
    <w:p w14:paraId="6AC42501" w14:textId="77777777" w:rsidR="0098614E" w:rsidRDefault="0098614E" w:rsidP="00935F4C">
      <w:pPr>
        <w:jc w:val="both"/>
        <w:rPr>
          <w:rFonts w:ascii="Arial" w:hAnsi="Arial" w:cs="Arial"/>
          <w:noProof/>
          <w:lang w:val="mn-MN"/>
        </w:rPr>
      </w:pPr>
    </w:p>
    <w:p w14:paraId="01CC885C" w14:textId="77777777" w:rsidR="0098614E" w:rsidRDefault="0098614E" w:rsidP="00935F4C">
      <w:pPr>
        <w:jc w:val="both"/>
        <w:rPr>
          <w:rFonts w:ascii="Arial" w:hAnsi="Arial" w:cs="Arial"/>
          <w:noProof/>
          <w:lang w:val="mn-MN"/>
        </w:rPr>
      </w:pPr>
      <w:r>
        <w:rPr>
          <w:rFonts w:ascii="Arial" w:hAnsi="Arial" w:cs="Arial"/>
          <w:noProof/>
          <w:lang w:val="mn-MN"/>
        </w:rPr>
        <w:t>Хэрэв тендерт оролцогчийн улсын хуулиар аудитын баталгааг шаарддаггүй бол хувийн байгууллагын санхүүгийн тайланг эрх бүхий бүртгэгдсэн нягтлан бодогч болон татварын байгууллагын тодорхойлолтын хуулбарыг хавсаргана.</w:t>
      </w:r>
    </w:p>
    <w:p w14:paraId="1E97E19A"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ТШМ-5Д</w:t>
      </w:r>
    </w:p>
    <w:p w14:paraId="43B6A2EB" w14:textId="77777777" w:rsidR="0098614E" w:rsidRDefault="0098614E" w:rsidP="00935F4C">
      <w:pPr>
        <w:pStyle w:val="Head82"/>
        <w:spacing w:before="0" w:after="0"/>
        <w:rPr>
          <w:rFonts w:ascii="Arial" w:hAnsi="Arial" w:cs="Arial"/>
          <w:noProof/>
          <w:lang w:val="mn-MN"/>
        </w:rPr>
      </w:pPr>
    </w:p>
    <w:p w14:paraId="5094F746" w14:textId="77777777" w:rsidR="0098614E" w:rsidRDefault="0098614E" w:rsidP="00935F4C">
      <w:pPr>
        <w:pStyle w:val="Head82"/>
        <w:spacing w:before="0" w:after="0"/>
        <w:rPr>
          <w:rFonts w:ascii="Arial" w:hAnsi="Arial" w:cs="Arial"/>
          <w:noProof/>
          <w:lang w:val="mn-MN"/>
        </w:rPr>
      </w:pPr>
      <w:r>
        <w:rPr>
          <w:rFonts w:ascii="Arial" w:hAnsi="Arial" w:cs="Arial"/>
          <w:noProof/>
          <w:lang w:val="mn-MN"/>
        </w:rPr>
        <w:t>Ажиллах хүчний чадавхи</w:t>
      </w:r>
    </w:p>
    <w:p w14:paraId="7DDF1377" w14:textId="77777777" w:rsidR="0098614E" w:rsidRDefault="0098614E" w:rsidP="00935F4C">
      <w:pPr>
        <w:pStyle w:val="Head82"/>
        <w:spacing w:before="0" w:after="0"/>
        <w:rPr>
          <w:rFonts w:ascii="Arial" w:hAnsi="Arial" w:cs="Arial"/>
          <w:noProof/>
          <w:lang w:val="mn-M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910"/>
      </w:tblGrid>
      <w:tr w:rsidR="0098614E" w14:paraId="39587473" w14:textId="77777777" w:rsidTr="00935F4C">
        <w:trPr>
          <w:cantSplit/>
          <w:jc w:val="center"/>
        </w:trPr>
        <w:tc>
          <w:tcPr>
            <w:tcW w:w="8910" w:type="dxa"/>
            <w:tcBorders>
              <w:top w:val="single" w:sz="6" w:space="0" w:color="auto"/>
              <w:left w:val="single" w:sz="6" w:space="0" w:color="auto"/>
              <w:bottom w:val="single" w:sz="6" w:space="0" w:color="auto"/>
              <w:right w:val="single" w:sz="6" w:space="0" w:color="auto"/>
            </w:tcBorders>
            <w:hideMark/>
          </w:tcPr>
          <w:p w14:paraId="71FAB0AB" w14:textId="77777777" w:rsidR="0098614E" w:rsidRDefault="0098614E" w:rsidP="0098614E">
            <w:pPr>
              <w:rPr>
                <w:rFonts w:ascii="Arial" w:hAnsi="Arial" w:cs="Arial"/>
                <w:noProof/>
                <w:lang w:val="mn-MN"/>
              </w:rPr>
            </w:pPr>
            <w:r>
              <w:rPr>
                <w:rFonts w:ascii="Arial" w:hAnsi="Arial" w:cs="Arial"/>
                <w:noProof/>
                <w:lang w:val="mn-MN"/>
              </w:rPr>
              <w:t>Тендерт оролцогчийн нэр</w:t>
            </w:r>
          </w:p>
        </w:tc>
      </w:tr>
    </w:tbl>
    <w:p w14:paraId="11784203" w14:textId="77777777" w:rsidR="0098614E" w:rsidRDefault="0098614E" w:rsidP="00935F4C">
      <w:pPr>
        <w:rPr>
          <w:rFonts w:ascii="Arial" w:hAnsi="Arial" w:cs="Arial"/>
          <w:noProof/>
          <w:lang w:val="mn-MN"/>
        </w:rPr>
      </w:pPr>
    </w:p>
    <w:p w14:paraId="4D892596" w14:textId="77777777" w:rsidR="0098614E" w:rsidRDefault="0098614E" w:rsidP="00935F4C">
      <w:pPr>
        <w:jc w:val="both"/>
        <w:rPr>
          <w:rFonts w:ascii="Arial" w:hAnsi="Arial" w:cs="Arial"/>
          <w:noProof/>
          <w:lang w:val="mn-MN"/>
        </w:rPr>
      </w:pPr>
      <w:r>
        <w:rPr>
          <w:rFonts w:ascii="Arial" w:hAnsi="Arial" w:cs="Arial"/>
          <w:noProof/>
          <w:lang w:val="mn-MN"/>
        </w:rPr>
        <w:t>Тендерт оролцогч нь гэрээний удирдлага болон хэрэгжилтийг хариуцан ажиллахтай холбогдох ур чадвар, мэргэжлийн шаардлагыг хангасан, хамгийн багадаа 2 хүний нэрийг албан тушаал тус бүрт дэвшүүлнэ. Нэр дэвшигч бүрийн ажлын туршлагын талаарх мэдээллийг тус тусад нь гаргаж ирүүлнэ.</w:t>
      </w:r>
    </w:p>
    <w:p w14:paraId="2173C3AF" w14:textId="77777777" w:rsidR="0098614E" w:rsidRDefault="0098614E" w:rsidP="00935F4C">
      <w:pPr>
        <w:rPr>
          <w:rFonts w:ascii="Arial" w:hAnsi="Arial" w:cs="Arial"/>
          <w:noProof/>
          <w:lang w:val="mn-MN"/>
        </w:rPr>
      </w:pPr>
    </w:p>
    <w:p w14:paraId="7126E265" w14:textId="77777777" w:rsidR="0098614E" w:rsidRDefault="0098614E" w:rsidP="00935F4C">
      <w:pPr>
        <w:jc w:val="both"/>
        <w:rPr>
          <w:rFonts w:ascii="Arial" w:hAnsi="Arial" w:cs="Arial"/>
          <w:noProof/>
          <w:lang w:val="mn-MN"/>
        </w:rPr>
      </w:pPr>
      <w:r>
        <w:rPr>
          <w:rFonts w:ascii="Arial" w:hAnsi="Arial" w:cs="Arial"/>
          <w:noProof/>
          <w:lang w:val="mn-MN"/>
        </w:rPr>
        <w:t>Тендерт оролцогч нь гэрээг удирдах, хэрэгжилтийн зохион байгуулах хувилбарт нэр дэвшигчийн ажлын туршлага, ур чадварын талаарх мэдээллийг мөн ирүүлнэ.</w:t>
      </w:r>
    </w:p>
    <w:p w14:paraId="7BC82404" w14:textId="77777777" w:rsidR="0098614E" w:rsidRDefault="0098614E" w:rsidP="00935F4C">
      <w:pPr>
        <w:rPr>
          <w:rFonts w:ascii="Arial" w:hAnsi="Arial" w:cs="Arial"/>
          <w:noProof/>
          <w:lang w:val="mn-MN"/>
        </w:rPr>
      </w:pPr>
    </w:p>
    <w:p w14:paraId="481A99E0" w14:textId="77777777" w:rsidR="0098614E" w:rsidRDefault="0098614E" w:rsidP="00935F4C">
      <w:pPr>
        <w:rPr>
          <w:rFonts w:ascii="Arial" w:hAnsi="Arial" w:cs="Arial"/>
          <w:noProof/>
          <w:lang w:val="mn-MN"/>
        </w:rPr>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4A0" w:firstRow="1" w:lastRow="0" w:firstColumn="1" w:lastColumn="0" w:noHBand="0" w:noVBand="1"/>
      </w:tblPr>
      <w:tblGrid>
        <w:gridCol w:w="720"/>
        <w:gridCol w:w="8370"/>
      </w:tblGrid>
      <w:tr w:rsidR="0098614E" w14:paraId="1F69943E"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hideMark/>
          </w:tcPr>
          <w:p w14:paraId="3F8DF9EC" w14:textId="77777777" w:rsidR="0098614E" w:rsidRDefault="0098614E" w:rsidP="0098614E">
            <w:pPr>
              <w:rPr>
                <w:rFonts w:ascii="Arial" w:hAnsi="Arial" w:cs="Arial"/>
                <w:noProof/>
                <w:lang w:val="mn-MN"/>
              </w:rPr>
            </w:pPr>
            <w:r>
              <w:rPr>
                <w:rFonts w:ascii="Arial" w:hAnsi="Arial" w:cs="Arial"/>
                <w:noProof/>
                <w:lang w:val="mn-MN"/>
              </w:rPr>
              <w:t>1.</w:t>
            </w:r>
          </w:p>
        </w:tc>
        <w:tc>
          <w:tcPr>
            <w:tcW w:w="8370" w:type="dxa"/>
            <w:tcBorders>
              <w:top w:val="single" w:sz="6" w:space="0" w:color="808080"/>
              <w:left w:val="single" w:sz="6" w:space="0" w:color="808080"/>
              <w:bottom w:val="single" w:sz="6" w:space="0" w:color="808080"/>
              <w:right w:val="single" w:sz="6" w:space="0" w:color="808080"/>
            </w:tcBorders>
            <w:hideMark/>
          </w:tcPr>
          <w:p w14:paraId="44B99A84" w14:textId="77777777" w:rsidR="0098614E" w:rsidRDefault="0098614E" w:rsidP="0098614E">
            <w:pPr>
              <w:rPr>
                <w:rFonts w:ascii="Arial" w:hAnsi="Arial" w:cs="Arial"/>
                <w:noProof/>
                <w:lang w:val="mn-MN"/>
              </w:rPr>
            </w:pPr>
            <w:r>
              <w:rPr>
                <w:rFonts w:ascii="Arial" w:hAnsi="Arial" w:cs="Arial"/>
                <w:noProof/>
                <w:lang w:val="mn-MN"/>
              </w:rPr>
              <w:t>Албан тушаал</w:t>
            </w:r>
          </w:p>
        </w:tc>
      </w:tr>
      <w:tr w:rsidR="0098614E" w14:paraId="56CE97C8"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068E3A5"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42F1F19B" w14:textId="77777777" w:rsidR="0098614E" w:rsidRDefault="0098614E" w:rsidP="0098614E">
            <w:pPr>
              <w:rPr>
                <w:rFonts w:ascii="Arial" w:hAnsi="Arial" w:cs="Arial"/>
                <w:noProof/>
                <w:lang w:val="mn-MN"/>
              </w:rPr>
            </w:pPr>
            <w:r>
              <w:rPr>
                <w:rFonts w:ascii="Arial" w:hAnsi="Arial" w:cs="Arial"/>
                <w:noProof/>
                <w:lang w:val="mn-MN"/>
              </w:rPr>
              <w:t>Үндсэн нэр дэвшигчийн нэр</w:t>
            </w:r>
          </w:p>
        </w:tc>
      </w:tr>
      <w:tr w:rsidR="0098614E" w14:paraId="742AE7FE"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EA1B0A4"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2C026D61" w14:textId="77777777" w:rsidR="0098614E" w:rsidRDefault="0098614E" w:rsidP="0098614E">
            <w:pPr>
              <w:rPr>
                <w:rFonts w:ascii="Arial" w:hAnsi="Arial" w:cs="Arial"/>
                <w:noProof/>
                <w:lang w:val="mn-MN"/>
              </w:rPr>
            </w:pPr>
            <w:r>
              <w:rPr>
                <w:rFonts w:ascii="Arial" w:hAnsi="Arial" w:cs="Arial"/>
                <w:noProof/>
                <w:lang w:val="mn-MN"/>
              </w:rPr>
              <w:t>Хувилбарт нэр дэвшигчийн нэр</w:t>
            </w:r>
          </w:p>
        </w:tc>
      </w:tr>
      <w:tr w:rsidR="0098614E" w14:paraId="70919163"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hideMark/>
          </w:tcPr>
          <w:p w14:paraId="2D12FF99" w14:textId="77777777" w:rsidR="0098614E" w:rsidRDefault="0098614E" w:rsidP="0098614E">
            <w:pPr>
              <w:rPr>
                <w:rFonts w:ascii="Arial" w:hAnsi="Arial" w:cs="Arial"/>
                <w:noProof/>
                <w:lang w:val="mn-MN"/>
              </w:rPr>
            </w:pPr>
            <w:r>
              <w:rPr>
                <w:rFonts w:ascii="Arial" w:hAnsi="Arial" w:cs="Arial"/>
                <w:noProof/>
                <w:lang w:val="mn-MN"/>
              </w:rPr>
              <w:t>2.</w:t>
            </w:r>
          </w:p>
        </w:tc>
        <w:tc>
          <w:tcPr>
            <w:tcW w:w="8370" w:type="dxa"/>
            <w:tcBorders>
              <w:top w:val="single" w:sz="6" w:space="0" w:color="808080"/>
              <w:left w:val="single" w:sz="6" w:space="0" w:color="808080"/>
              <w:bottom w:val="single" w:sz="6" w:space="0" w:color="808080"/>
              <w:right w:val="single" w:sz="6" w:space="0" w:color="808080"/>
            </w:tcBorders>
            <w:hideMark/>
          </w:tcPr>
          <w:p w14:paraId="4CE46207" w14:textId="77777777" w:rsidR="0098614E" w:rsidRDefault="0098614E" w:rsidP="0098614E">
            <w:pPr>
              <w:rPr>
                <w:rFonts w:ascii="Arial" w:hAnsi="Arial" w:cs="Arial"/>
                <w:noProof/>
                <w:lang w:val="mn-MN"/>
              </w:rPr>
            </w:pPr>
            <w:r>
              <w:rPr>
                <w:rFonts w:ascii="Arial" w:hAnsi="Arial" w:cs="Arial"/>
                <w:noProof/>
                <w:lang w:val="mn-MN"/>
              </w:rPr>
              <w:t>Албан тушаал</w:t>
            </w:r>
          </w:p>
        </w:tc>
      </w:tr>
      <w:tr w:rsidR="0098614E" w14:paraId="0AC54B6B"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B8383EB"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1F689914" w14:textId="77777777" w:rsidR="0098614E" w:rsidRDefault="0098614E" w:rsidP="0098614E">
            <w:pPr>
              <w:rPr>
                <w:rFonts w:ascii="Arial" w:hAnsi="Arial" w:cs="Arial"/>
                <w:noProof/>
                <w:lang w:val="mn-MN"/>
              </w:rPr>
            </w:pPr>
            <w:r>
              <w:rPr>
                <w:rFonts w:ascii="Arial" w:hAnsi="Arial" w:cs="Arial"/>
                <w:noProof/>
                <w:lang w:val="mn-MN"/>
              </w:rPr>
              <w:t>Үндсэн нэр дэвшигчийн нэр</w:t>
            </w:r>
          </w:p>
        </w:tc>
      </w:tr>
      <w:tr w:rsidR="0098614E" w14:paraId="57496C3F"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DEAEF5C"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48ED6BB2" w14:textId="77777777" w:rsidR="0098614E" w:rsidRDefault="0098614E" w:rsidP="0098614E">
            <w:pPr>
              <w:rPr>
                <w:rFonts w:ascii="Arial" w:hAnsi="Arial" w:cs="Arial"/>
                <w:noProof/>
                <w:lang w:val="mn-MN"/>
              </w:rPr>
            </w:pPr>
            <w:r>
              <w:rPr>
                <w:rFonts w:ascii="Arial" w:hAnsi="Arial" w:cs="Arial"/>
                <w:noProof/>
                <w:lang w:val="mn-MN"/>
              </w:rPr>
              <w:t>Хувилбарт нэр дэвшигчийн нэр</w:t>
            </w:r>
          </w:p>
        </w:tc>
      </w:tr>
      <w:tr w:rsidR="0098614E" w14:paraId="4010315E"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hideMark/>
          </w:tcPr>
          <w:p w14:paraId="36CA8BE6" w14:textId="77777777" w:rsidR="0098614E" w:rsidRDefault="0098614E" w:rsidP="0098614E">
            <w:pPr>
              <w:rPr>
                <w:rFonts w:ascii="Arial" w:hAnsi="Arial" w:cs="Arial"/>
                <w:noProof/>
                <w:lang w:val="mn-MN"/>
              </w:rPr>
            </w:pPr>
            <w:r>
              <w:rPr>
                <w:rFonts w:ascii="Arial" w:hAnsi="Arial" w:cs="Arial"/>
                <w:noProof/>
                <w:lang w:val="mn-MN"/>
              </w:rPr>
              <w:t>3.</w:t>
            </w:r>
          </w:p>
        </w:tc>
        <w:tc>
          <w:tcPr>
            <w:tcW w:w="8370" w:type="dxa"/>
            <w:tcBorders>
              <w:top w:val="single" w:sz="6" w:space="0" w:color="808080"/>
              <w:left w:val="single" w:sz="6" w:space="0" w:color="808080"/>
              <w:bottom w:val="single" w:sz="6" w:space="0" w:color="808080"/>
              <w:right w:val="single" w:sz="6" w:space="0" w:color="808080"/>
            </w:tcBorders>
            <w:hideMark/>
          </w:tcPr>
          <w:p w14:paraId="1365B652" w14:textId="77777777" w:rsidR="0098614E" w:rsidRDefault="0098614E" w:rsidP="0098614E">
            <w:pPr>
              <w:rPr>
                <w:rFonts w:ascii="Arial" w:hAnsi="Arial" w:cs="Arial"/>
                <w:noProof/>
                <w:lang w:val="mn-MN"/>
              </w:rPr>
            </w:pPr>
            <w:r>
              <w:rPr>
                <w:rFonts w:ascii="Arial" w:hAnsi="Arial" w:cs="Arial"/>
                <w:noProof/>
                <w:lang w:val="mn-MN"/>
              </w:rPr>
              <w:t>Албан тушаал</w:t>
            </w:r>
          </w:p>
        </w:tc>
      </w:tr>
      <w:tr w:rsidR="0098614E" w14:paraId="21C74FBF"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842CB39"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457B2F03" w14:textId="77777777" w:rsidR="0098614E" w:rsidRDefault="0098614E" w:rsidP="0098614E">
            <w:pPr>
              <w:rPr>
                <w:rFonts w:ascii="Arial" w:hAnsi="Arial" w:cs="Arial"/>
                <w:noProof/>
                <w:lang w:val="mn-MN"/>
              </w:rPr>
            </w:pPr>
            <w:r>
              <w:rPr>
                <w:rFonts w:ascii="Arial" w:hAnsi="Arial" w:cs="Arial"/>
                <w:noProof/>
                <w:lang w:val="mn-MN"/>
              </w:rPr>
              <w:t>Үндсэн нэр дэвшигчийн нэр</w:t>
            </w:r>
          </w:p>
        </w:tc>
      </w:tr>
      <w:tr w:rsidR="0098614E" w14:paraId="32CA5F87"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64B1B10"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3A5A3C5C" w14:textId="77777777" w:rsidR="0098614E" w:rsidRDefault="0098614E" w:rsidP="0098614E">
            <w:pPr>
              <w:rPr>
                <w:rFonts w:ascii="Arial" w:hAnsi="Arial" w:cs="Arial"/>
                <w:noProof/>
                <w:lang w:val="mn-MN"/>
              </w:rPr>
            </w:pPr>
            <w:r>
              <w:rPr>
                <w:rFonts w:ascii="Arial" w:hAnsi="Arial" w:cs="Arial"/>
                <w:noProof/>
                <w:lang w:val="mn-MN"/>
              </w:rPr>
              <w:t>Хувилбарт нэр дэвшигчийн нэр</w:t>
            </w:r>
          </w:p>
        </w:tc>
      </w:tr>
      <w:tr w:rsidR="0098614E" w14:paraId="1EACF555"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hideMark/>
          </w:tcPr>
          <w:p w14:paraId="18BF8A2C" w14:textId="77777777" w:rsidR="0098614E" w:rsidRDefault="0098614E" w:rsidP="0098614E">
            <w:pPr>
              <w:rPr>
                <w:rFonts w:ascii="Arial" w:hAnsi="Arial" w:cs="Arial"/>
                <w:noProof/>
                <w:lang w:val="mn-MN"/>
              </w:rPr>
            </w:pPr>
            <w:r>
              <w:rPr>
                <w:rFonts w:ascii="Arial" w:hAnsi="Arial" w:cs="Arial"/>
                <w:noProof/>
                <w:lang w:val="mn-MN"/>
              </w:rPr>
              <w:t>4.</w:t>
            </w:r>
          </w:p>
        </w:tc>
        <w:tc>
          <w:tcPr>
            <w:tcW w:w="8370" w:type="dxa"/>
            <w:tcBorders>
              <w:top w:val="single" w:sz="6" w:space="0" w:color="808080"/>
              <w:left w:val="single" w:sz="6" w:space="0" w:color="808080"/>
              <w:bottom w:val="single" w:sz="6" w:space="0" w:color="808080"/>
              <w:right w:val="single" w:sz="6" w:space="0" w:color="808080"/>
            </w:tcBorders>
            <w:hideMark/>
          </w:tcPr>
          <w:p w14:paraId="07248272" w14:textId="77777777" w:rsidR="0098614E" w:rsidRDefault="0098614E" w:rsidP="0098614E">
            <w:pPr>
              <w:rPr>
                <w:rFonts w:ascii="Arial" w:hAnsi="Arial" w:cs="Arial"/>
                <w:noProof/>
                <w:lang w:val="mn-MN"/>
              </w:rPr>
            </w:pPr>
            <w:r>
              <w:rPr>
                <w:rFonts w:ascii="Arial" w:hAnsi="Arial" w:cs="Arial"/>
                <w:noProof/>
                <w:lang w:val="mn-MN"/>
              </w:rPr>
              <w:t>Албан тушаал</w:t>
            </w:r>
          </w:p>
        </w:tc>
      </w:tr>
      <w:tr w:rsidR="0098614E" w14:paraId="56C7B55A"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C4C6DE8"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4B2147AE" w14:textId="77777777" w:rsidR="0098614E" w:rsidRDefault="0098614E" w:rsidP="0098614E">
            <w:pPr>
              <w:rPr>
                <w:rFonts w:ascii="Arial" w:hAnsi="Arial" w:cs="Arial"/>
                <w:noProof/>
                <w:lang w:val="mn-MN"/>
              </w:rPr>
            </w:pPr>
            <w:r>
              <w:rPr>
                <w:rFonts w:ascii="Arial" w:hAnsi="Arial" w:cs="Arial"/>
                <w:noProof/>
                <w:lang w:val="mn-MN"/>
              </w:rPr>
              <w:t>Үндсэн нэр дэвшигчийн нэр</w:t>
            </w:r>
          </w:p>
        </w:tc>
      </w:tr>
      <w:tr w:rsidR="0098614E" w14:paraId="67D9B48D" w14:textId="77777777" w:rsidTr="00935F4C">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685210D" w14:textId="77777777" w:rsidR="0098614E" w:rsidRDefault="0098614E" w:rsidP="0098614E">
            <w:pPr>
              <w:rPr>
                <w:rFonts w:ascii="Arial" w:hAnsi="Arial" w:cs="Arial"/>
                <w:noProof/>
                <w:lang w:val="mn-MN"/>
              </w:rPr>
            </w:pPr>
          </w:p>
        </w:tc>
        <w:tc>
          <w:tcPr>
            <w:tcW w:w="8370" w:type="dxa"/>
            <w:tcBorders>
              <w:top w:val="single" w:sz="6" w:space="0" w:color="808080"/>
              <w:left w:val="single" w:sz="6" w:space="0" w:color="808080"/>
              <w:bottom w:val="single" w:sz="6" w:space="0" w:color="808080"/>
              <w:right w:val="single" w:sz="6" w:space="0" w:color="808080"/>
            </w:tcBorders>
            <w:hideMark/>
          </w:tcPr>
          <w:p w14:paraId="7C51C403" w14:textId="77777777" w:rsidR="0098614E" w:rsidRDefault="0098614E" w:rsidP="0098614E">
            <w:pPr>
              <w:rPr>
                <w:rFonts w:ascii="Arial" w:hAnsi="Arial" w:cs="Arial"/>
                <w:noProof/>
                <w:lang w:val="mn-MN"/>
              </w:rPr>
            </w:pPr>
            <w:r>
              <w:rPr>
                <w:rFonts w:ascii="Arial" w:hAnsi="Arial" w:cs="Arial"/>
                <w:noProof/>
                <w:lang w:val="mn-MN"/>
              </w:rPr>
              <w:t>Хувилбарт нэр дэвшигчийн нэр</w:t>
            </w:r>
          </w:p>
        </w:tc>
      </w:tr>
    </w:tbl>
    <w:p w14:paraId="25F08307" w14:textId="77777777" w:rsidR="0098614E" w:rsidRDefault="0098614E" w:rsidP="00935F4C">
      <w:pPr>
        <w:rPr>
          <w:rFonts w:ascii="Arial" w:hAnsi="Arial" w:cs="Arial"/>
          <w:noProof/>
          <w:lang w:val="mn-MN"/>
        </w:rPr>
      </w:pPr>
    </w:p>
    <w:p w14:paraId="16DF7C69" w14:textId="77777777" w:rsidR="0098614E" w:rsidRDefault="0098614E" w:rsidP="00935F4C">
      <w:pPr>
        <w:pStyle w:val="BodyTextIndent"/>
        <w:spacing w:line="240" w:lineRule="exact"/>
        <w:ind w:left="0"/>
        <w:jc w:val="right"/>
        <w:rPr>
          <w:rFonts w:ascii="Arial" w:hAnsi="Arial" w:cs="Arial"/>
          <w:b/>
          <w:bCs/>
          <w:noProof/>
          <w:sz w:val="21"/>
          <w:szCs w:val="21"/>
          <w:lang w:val="mn-MN"/>
        </w:rPr>
      </w:pPr>
      <w:r>
        <w:rPr>
          <w:rFonts w:ascii="Arial" w:hAnsi="Arial" w:cs="Arial"/>
          <w:noProof/>
          <w:lang w:val="mn-MN"/>
        </w:rPr>
        <w:br w:type="page"/>
      </w:r>
      <w:r>
        <w:rPr>
          <w:rFonts w:ascii="Arial" w:hAnsi="Arial" w:cs="Arial"/>
          <w:b/>
          <w:bCs/>
          <w:noProof/>
          <w:sz w:val="21"/>
          <w:szCs w:val="21"/>
          <w:lang w:val="mn-MN"/>
        </w:rPr>
        <w:lastRenderedPageBreak/>
        <w:t>МАЯГТ №: ТШМ-5Е</w:t>
      </w:r>
    </w:p>
    <w:p w14:paraId="16B48BF5" w14:textId="77777777" w:rsidR="0098614E" w:rsidRDefault="0098614E" w:rsidP="00935F4C">
      <w:pPr>
        <w:jc w:val="center"/>
        <w:rPr>
          <w:rFonts w:ascii="Arial" w:hAnsi="Arial" w:cs="Arial"/>
          <w:b/>
          <w:bCs/>
          <w:noProof/>
          <w:lang w:val="mn-MN"/>
        </w:rPr>
      </w:pPr>
    </w:p>
    <w:p w14:paraId="2769F83E" w14:textId="77777777" w:rsidR="0098614E" w:rsidRDefault="0098614E" w:rsidP="00935F4C">
      <w:pPr>
        <w:jc w:val="center"/>
        <w:rPr>
          <w:rFonts w:ascii="Arial" w:hAnsi="Arial" w:cs="Arial"/>
          <w:b/>
          <w:bCs/>
          <w:noProof/>
          <w:lang w:val="mn-MN"/>
        </w:rPr>
      </w:pPr>
      <w:r>
        <w:rPr>
          <w:rFonts w:ascii="Arial" w:hAnsi="Arial" w:cs="Arial"/>
          <w:b/>
          <w:bCs/>
          <w:noProof/>
          <w:lang w:val="mn-MN"/>
        </w:rPr>
        <w:t>ШИНЭЧИЛСЭН ҮНИЙН ХУВААРЬ</w:t>
      </w:r>
    </w:p>
    <w:p w14:paraId="27652BE1" w14:textId="77777777" w:rsidR="0098614E" w:rsidRDefault="0098614E" w:rsidP="00935F4C">
      <w:pPr>
        <w:jc w:val="center"/>
        <w:rPr>
          <w:rFonts w:ascii="Arial" w:hAnsi="Arial" w:cs="Arial"/>
          <w:b/>
          <w:bCs/>
          <w:noProof/>
          <w:lang w:val="mn-MN"/>
        </w:rPr>
      </w:pPr>
    </w:p>
    <w:p w14:paraId="6F5129E8" w14:textId="77777777" w:rsidR="0098614E" w:rsidRDefault="0098614E" w:rsidP="00935F4C">
      <w:pPr>
        <w:jc w:val="both"/>
        <w:rPr>
          <w:rFonts w:ascii="Arial" w:hAnsi="Arial" w:cs="Arial"/>
          <w:noProof/>
          <w:lang w:val="mn-MN"/>
        </w:rPr>
      </w:pPr>
      <w:r>
        <w:rPr>
          <w:rFonts w:ascii="Arial" w:hAnsi="Arial" w:cs="Arial"/>
          <w:noProof/>
          <w:lang w:val="mn-MN"/>
        </w:rPr>
        <w:t>Шинэчилсэн үнийн хуваарь нь гэрээний нэг хэсэг болох бөгөөд нийлүүлэгчийн ирүүлсэн тендер дэх үнийн хуваариас ялгаатай байвал түүнийг орлоно. Энэ шинэчилсэн үнийн хуваарь нь 33.1 дүгээр зүйлд заасны дагуу аливаа залруулга, тохируулгыг тусгана.</w:t>
      </w:r>
    </w:p>
    <w:p w14:paraId="17C19AF3" w14:textId="77777777" w:rsidR="0098614E" w:rsidRDefault="0098614E" w:rsidP="00935F4C">
      <w:pPr>
        <w:rPr>
          <w:rFonts w:ascii="Arial" w:hAnsi="Arial" w:cs="Arial"/>
          <w:noProof/>
          <w:lang w:val="mn-MN"/>
        </w:rPr>
      </w:pPr>
    </w:p>
    <w:p w14:paraId="796224E1" w14:textId="77777777" w:rsidR="0098614E" w:rsidRDefault="0098614E" w:rsidP="00935F4C">
      <w:pPr>
        <w:jc w:val="center"/>
        <w:rPr>
          <w:rFonts w:ascii="Arial" w:hAnsi="Arial" w:cs="Arial"/>
          <w:noProof/>
          <w:lang w:val="mn-MN"/>
        </w:rPr>
      </w:pPr>
    </w:p>
    <w:p w14:paraId="452DCC51" w14:textId="77777777" w:rsidR="0098614E" w:rsidRDefault="0098614E" w:rsidP="00935F4C">
      <w:pPr>
        <w:jc w:val="center"/>
        <w:rPr>
          <w:rFonts w:ascii="Arial" w:hAnsi="Arial" w:cs="Arial"/>
          <w:noProof/>
          <w:lang w:val="mn-MN"/>
        </w:rPr>
      </w:pPr>
    </w:p>
    <w:p w14:paraId="09040D94" w14:textId="77777777" w:rsidR="0098614E" w:rsidRDefault="0098614E" w:rsidP="00935F4C">
      <w:pPr>
        <w:jc w:val="center"/>
        <w:rPr>
          <w:rFonts w:ascii="Arial" w:hAnsi="Arial" w:cs="Arial"/>
          <w:noProof/>
          <w:lang w:val="mn-MN"/>
        </w:rPr>
      </w:pPr>
    </w:p>
    <w:p w14:paraId="7B89AB8C" w14:textId="77777777" w:rsidR="0098614E" w:rsidRDefault="0098614E" w:rsidP="00935F4C">
      <w:pPr>
        <w:pStyle w:val="BodyTextIndent"/>
        <w:ind w:left="0"/>
        <w:jc w:val="center"/>
        <w:rPr>
          <w:rFonts w:ascii="Arial" w:hAnsi="Arial" w:cs="Arial"/>
          <w:b/>
          <w:bCs/>
          <w:noProof/>
          <w:sz w:val="32"/>
          <w:szCs w:val="32"/>
          <w:lang w:val="mn-MN"/>
        </w:rPr>
      </w:pPr>
      <w:r>
        <w:rPr>
          <w:rFonts w:ascii="Arial" w:hAnsi="Arial" w:cs="Arial"/>
          <w:noProof/>
          <w:lang w:val="mn-MN"/>
        </w:rPr>
        <w:br w:type="page"/>
      </w:r>
      <w:r>
        <w:rPr>
          <w:rFonts w:ascii="Arial" w:hAnsi="Arial" w:cs="Arial"/>
          <w:b/>
          <w:bCs/>
          <w:noProof/>
          <w:sz w:val="32"/>
          <w:szCs w:val="32"/>
          <w:lang w:val="mn-MN"/>
        </w:rPr>
        <w:lastRenderedPageBreak/>
        <w:t>ХОЁРДУГААР ХЭСЭГ</w:t>
      </w:r>
    </w:p>
    <w:p w14:paraId="6B871052" w14:textId="77777777" w:rsidR="0098614E" w:rsidRDefault="0098614E" w:rsidP="00935F4C">
      <w:pPr>
        <w:pStyle w:val="BodyTextIndent"/>
        <w:ind w:left="0"/>
        <w:jc w:val="center"/>
        <w:rPr>
          <w:rFonts w:ascii="Arial" w:hAnsi="Arial" w:cs="Arial"/>
          <w:b/>
          <w:bCs/>
          <w:noProof/>
          <w:lang w:val="mn-MN"/>
        </w:rPr>
      </w:pPr>
    </w:p>
    <w:p w14:paraId="3789FA5F" w14:textId="77777777" w:rsidR="0098614E" w:rsidRDefault="0098614E" w:rsidP="00935F4C">
      <w:pPr>
        <w:pStyle w:val="BodyTextIndent"/>
        <w:ind w:left="0"/>
        <w:jc w:val="center"/>
        <w:rPr>
          <w:rFonts w:ascii="Arial" w:hAnsi="Arial" w:cs="Arial"/>
          <w:b/>
          <w:bCs/>
          <w:noProof/>
          <w:lang w:val="mn-MN"/>
        </w:rPr>
      </w:pPr>
    </w:p>
    <w:p w14:paraId="4356ED99" w14:textId="77777777" w:rsidR="0098614E" w:rsidRDefault="0098614E" w:rsidP="00935F4C">
      <w:pPr>
        <w:pStyle w:val="BodyTextIndent"/>
        <w:ind w:left="0"/>
        <w:jc w:val="center"/>
        <w:rPr>
          <w:rFonts w:ascii="Arial" w:hAnsi="Arial" w:cs="Arial"/>
          <w:b/>
          <w:bCs/>
          <w:noProof/>
          <w:lang w:val="mn-MN"/>
        </w:rPr>
      </w:pPr>
    </w:p>
    <w:p w14:paraId="78E5CD50" w14:textId="77777777" w:rsidR="0098614E" w:rsidRDefault="0098614E" w:rsidP="00935F4C">
      <w:pPr>
        <w:pStyle w:val="BodyTextIndent"/>
        <w:ind w:left="0"/>
        <w:jc w:val="center"/>
        <w:rPr>
          <w:rFonts w:ascii="Arial" w:hAnsi="Arial" w:cs="Arial"/>
          <w:b/>
          <w:bCs/>
          <w:noProof/>
          <w:lang w:val="mn-MN"/>
        </w:rPr>
      </w:pPr>
      <w:r>
        <w:rPr>
          <w:rFonts w:ascii="Arial" w:hAnsi="Arial" w:cs="Arial"/>
          <w:b/>
          <w:bCs/>
          <w:noProof/>
          <w:lang w:val="mn-MN"/>
        </w:rPr>
        <w:t xml:space="preserve">ТАВДУГААР БҮЛЭГ </w:t>
      </w:r>
    </w:p>
    <w:p w14:paraId="230261E3" w14:textId="77777777" w:rsidR="0098614E" w:rsidRDefault="0098614E" w:rsidP="00935F4C">
      <w:pPr>
        <w:pStyle w:val="BodyTextIndent"/>
        <w:ind w:left="0"/>
        <w:jc w:val="center"/>
        <w:rPr>
          <w:rFonts w:ascii="Arial" w:hAnsi="Arial" w:cs="Arial"/>
          <w:b/>
          <w:bCs/>
          <w:noProof/>
          <w:lang w:val="mn-MN"/>
        </w:rPr>
      </w:pPr>
      <w:r>
        <w:rPr>
          <w:rFonts w:ascii="Arial" w:hAnsi="Arial" w:cs="Arial"/>
          <w:b/>
          <w:bCs/>
          <w:noProof/>
          <w:lang w:val="mn-MN"/>
        </w:rPr>
        <w:t>БАРАА НИЙЛҮҮЛЭЛТЭД ТАВИГДАХ ШААРДЛАГА, ТЕХНИКИЙН ТОДОРХОЙЛОЛТ</w:t>
      </w:r>
    </w:p>
    <w:p w14:paraId="2D7203A1" w14:textId="77777777" w:rsidR="0098614E" w:rsidRDefault="0098614E" w:rsidP="00935F4C">
      <w:pPr>
        <w:pStyle w:val="BodyTextIndent"/>
        <w:ind w:left="0"/>
        <w:jc w:val="center"/>
        <w:rPr>
          <w:rFonts w:ascii="Arial" w:hAnsi="Arial" w:cs="Arial"/>
          <w:b/>
          <w:bCs/>
          <w:noProof/>
          <w:lang w:val="mn-MN"/>
        </w:rPr>
      </w:pPr>
    </w:p>
    <w:p w14:paraId="0A01F9E1" w14:textId="77777777" w:rsidR="0098614E" w:rsidRDefault="0098614E" w:rsidP="00935F4C">
      <w:pPr>
        <w:pStyle w:val="BodyTextIndent"/>
        <w:ind w:left="0"/>
        <w:jc w:val="center"/>
        <w:rPr>
          <w:rFonts w:ascii="Arial" w:hAnsi="Arial" w:cs="Arial"/>
          <w:b/>
          <w:bCs/>
          <w:noProof/>
          <w:lang w:val="mn-MN"/>
        </w:rPr>
      </w:pPr>
    </w:p>
    <w:p w14:paraId="08DBDDAC" w14:textId="77777777" w:rsidR="0098614E" w:rsidRDefault="0098614E" w:rsidP="00935F4C">
      <w:pPr>
        <w:pStyle w:val="BodyTextIndent"/>
        <w:ind w:left="0"/>
        <w:jc w:val="center"/>
        <w:rPr>
          <w:rFonts w:ascii="Arial" w:hAnsi="Arial" w:cs="Arial"/>
          <w:b/>
          <w:bCs/>
          <w:noProof/>
          <w:lang w:val="mn-MN"/>
        </w:rPr>
      </w:pPr>
    </w:p>
    <w:p w14:paraId="75D3B40C" w14:textId="77777777" w:rsidR="0098614E" w:rsidRDefault="0098614E" w:rsidP="00935F4C">
      <w:pPr>
        <w:pStyle w:val="BodyTextIndent"/>
        <w:ind w:left="0"/>
        <w:jc w:val="center"/>
        <w:rPr>
          <w:rFonts w:ascii="Arial" w:hAnsi="Arial" w:cs="Arial"/>
          <w:b/>
          <w:bCs/>
          <w:noProof/>
          <w:lang w:val="mn-MN"/>
        </w:rPr>
      </w:pPr>
      <w:r>
        <w:rPr>
          <w:rFonts w:ascii="Arial" w:hAnsi="Arial" w:cs="Arial"/>
          <w:b/>
          <w:bCs/>
          <w:noProof/>
          <w:lang w:val="mn-MN"/>
        </w:rPr>
        <w:t>АГУУЛГА</w:t>
      </w:r>
    </w:p>
    <w:p w14:paraId="55AF22C6" w14:textId="77777777" w:rsidR="0098614E" w:rsidRDefault="0098614E" w:rsidP="00935F4C">
      <w:pPr>
        <w:pStyle w:val="BodyTextIndent"/>
        <w:ind w:left="1145" w:hanging="360"/>
        <w:rPr>
          <w:rFonts w:ascii="Arial" w:hAnsi="Arial" w:cs="Arial"/>
          <w:noProof/>
          <w:lang w:val="mn-MN"/>
        </w:rPr>
      </w:pPr>
    </w:p>
    <w:p w14:paraId="3AD5EDDB" w14:textId="77777777" w:rsidR="0098614E" w:rsidRDefault="0098614E" w:rsidP="00935F4C">
      <w:pPr>
        <w:pStyle w:val="TOC1"/>
        <w:tabs>
          <w:tab w:val="right" w:leader="dot" w:pos="8640"/>
        </w:tabs>
        <w:rPr>
          <w:rFonts w:ascii="Arial" w:hAnsi="Arial" w:cs="Arial"/>
          <w:b w:val="0"/>
          <w:bCs/>
          <w:sz w:val="20"/>
          <w:lang w:val="mn-MN"/>
        </w:rPr>
      </w:pPr>
      <w:r>
        <w:rPr>
          <w:rFonts w:ascii="Arial" w:eastAsiaTheme="minorHAnsi" w:hAnsi="Arial" w:cs="Arial"/>
          <w:b w:val="0"/>
          <w:bCs/>
          <w:sz w:val="20"/>
          <w:szCs w:val="22"/>
          <w:lang w:val="mn-MN"/>
        </w:rPr>
        <w:fldChar w:fldCharType="begin"/>
      </w:r>
      <w:r>
        <w:rPr>
          <w:rFonts w:ascii="Arial" w:hAnsi="Arial" w:cs="Arial"/>
          <w:bCs/>
          <w:sz w:val="20"/>
          <w:lang w:val="mn-MN"/>
        </w:rPr>
        <w:instrText xml:space="preserve"> TOC \t "Section VI. Header,1" </w:instrText>
      </w:r>
      <w:r>
        <w:rPr>
          <w:rFonts w:ascii="Arial" w:eastAsiaTheme="minorHAnsi" w:hAnsi="Arial" w:cs="Arial"/>
          <w:b w:val="0"/>
          <w:bCs/>
          <w:sz w:val="20"/>
          <w:szCs w:val="22"/>
          <w:lang w:val="mn-MN"/>
        </w:rPr>
        <w:fldChar w:fldCharType="separate"/>
      </w:r>
      <w:r>
        <w:rPr>
          <w:rFonts w:ascii="Arial" w:hAnsi="Arial" w:cs="Arial"/>
          <w:bCs/>
          <w:sz w:val="20"/>
          <w:lang w:val="mn-MN"/>
        </w:rPr>
        <w:t>1. Барааны НЭР ТӨРЛИЙН жагсаалт болон нийлүүлэлтийн хуваарь</w:t>
      </w:r>
    </w:p>
    <w:p w14:paraId="3C12C1ED" w14:textId="77777777" w:rsidR="0098614E" w:rsidRDefault="0098614E" w:rsidP="00935F4C">
      <w:pPr>
        <w:pStyle w:val="TOC1"/>
        <w:tabs>
          <w:tab w:val="left" w:pos="720"/>
          <w:tab w:val="right" w:leader="dot" w:pos="8640"/>
        </w:tabs>
        <w:rPr>
          <w:rFonts w:ascii="Arial" w:hAnsi="Arial" w:cs="Arial"/>
          <w:b w:val="0"/>
          <w:bCs/>
          <w:sz w:val="20"/>
          <w:lang w:val="mn-MN"/>
        </w:rPr>
      </w:pPr>
      <w:r>
        <w:rPr>
          <w:rFonts w:ascii="Arial" w:hAnsi="Arial" w:cs="Arial"/>
          <w:bCs/>
          <w:sz w:val="20"/>
          <w:lang w:val="mn-MN"/>
        </w:rPr>
        <w:t xml:space="preserve">2. Холбогдох үйлчилгээний жагсаалт болон гүйцэтгэлийн хуваарь </w:t>
      </w:r>
    </w:p>
    <w:p w14:paraId="36A672FF" w14:textId="77777777" w:rsidR="0098614E" w:rsidRDefault="0098614E" w:rsidP="00935F4C">
      <w:pPr>
        <w:pStyle w:val="TOC1"/>
        <w:tabs>
          <w:tab w:val="left" w:pos="720"/>
          <w:tab w:val="right" w:leader="dot" w:pos="8640"/>
        </w:tabs>
        <w:rPr>
          <w:rFonts w:ascii="Arial" w:hAnsi="Arial" w:cs="Arial"/>
          <w:b w:val="0"/>
          <w:bCs/>
          <w:sz w:val="20"/>
          <w:lang w:val="mn-MN"/>
        </w:rPr>
      </w:pPr>
      <w:r>
        <w:rPr>
          <w:rFonts w:ascii="Arial" w:hAnsi="Arial" w:cs="Arial"/>
          <w:bCs/>
          <w:sz w:val="20"/>
          <w:lang w:val="mn-MN"/>
        </w:rPr>
        <w:t>3. Tехникийн тодорхойлолт</w:t>
      </w:r>
    </w:p>
    <w:p w14:paraId="2A966892" w14:textId="77777777" w:rsidR="0098614E" w:rsidRDefault="0098614E" w:rsidP="00935F4C">
      <w:pPr>
        <w:pStyle w:val="TOC1"/>
        <w:tabs>
          <w:tab w:val="left" w:pos="720"/>
          <w:tab w:val="right" w:leader="dot" w:pos="8640"/>
        </w:tabs>
        <w:rPr>
          <w:rFonts w:ascii="Arial" w:hAnsi="Arial" w:cs="Arial"/>
          <w:b w:val="0"/>
          <w:bCs/>
          <w:sz w:val="20"/>
          <w:lang w:val="mn-MN"/>
        </w:rPr>
      </w:pPr>
      <w:r>
        <w:rPr>
          <w:rFonts w:ascii="Arial" w:hAnsi="Arial" w:cs="Arial"/>
          <w:bCs/>
          <w:sz w:val="20"/>
          <w:lang w:val="mn-MN"/>
        </w:rPr>
        <w:t>4. Зураг төсөл</w:t>
      </w:r>
    </w:p>
    <w:p w14:paraId="67366AE6" w14:textId="77777777" w:rsidR="0098614E" w:rsidRDefault="0098614E" w:rsidP="00935F4C">
      <w:pPr>
        <w:pStyle w:val="TOC1"/>
        <w:tabs>
          <w:tab w:val="right" w:leader="dot" w:pos="8640"/>
        </w:tabs>
        <w:rPr>
          <w:rFonts w:ascii="Arial" w:hAnsi="Arial" w:cs="Arial"/>
          <w:b w:val="0"/>
          <w:bCs/>
          <w:sz w:val="20"/>
          <w:lang w:val="mn-MN"/>
        </w:rPr>
      </w:pPr>
      <w:r>
        <w:rPr>
          <w:rFonts w:ascii="Arial" w:hAnsi="Arial" w:cs="Arial"/>
          <w:bCs/>
          <w:sz w:val="20"/>
          <w:lang w:val="mn-MN"/>
        </w:rPr>
        <w:t>5. Шалгалт болон туршилт</w:t>
      </w:r>
    </w:p>
    <w:p w14:paraId="2DAFECCC" w14:textId="77777777" w:rsidR="0098614E" w:rsidRDefault="0098614E" w:rsidP="00935F4C">
      <w:pPr>
        <w:pStyle w:val="BodyTextIndent"/>
        <w:ind w:left="1145" w:hanging="360"/>
        <w:rPr>
          <w:rFonts w:ascii="Arial" w:hAnsi="Arial" w:cs="Arial"/>
          <w:noProof/>
          <w:lang w:val="mn-MN"/>
        </w:rPr>
      </w:pPr>
      <w:r>
        <w:rPr>
          <w:rFonts w:ascii="Arial" w:hAnsi="Arial" w:cs="Arial"/>
          <w:b/>
          <w:bCs/>
          <w:noProof/>
          <w:sz w:val="20"/>
          <w:lang w:val="mn-MN"/>
        </w:rPr>
        <w:fldChar w:fldCharType="end"/>
      </w:r>
    </w:p>
    <w:p w14:paraId="511C0F85" w14:textId="77777777" w:rsidR="0098614E" w:rsidRDefault="0098614E" w:rsidP="00935F4C">
      <w:pPr>
        <w:pStyle w:val="BodyTextIndent"/>
        <w:spacing w:line="240" w:lineRule="exact"/>
        <w:ind w:left="0"/>
        <w:jc w:val="center"/>
        <w:rPr>
          <w:rFonts w:ascii="Arial" w:hAnsi="Arial" w:cs="Arial"/>
          <w:b/>
          <w:bCs/>
          <w:noProof/>
          <w:lang w:val="mn-MN"/>
        </w:rPr>
      </w:pPr>
      <w:r>
        <w:rPr>
          <w:rFonts w:ascii="Arial" w:hAnsi="Arial" w:cs="Arial"/>
          <w:noProof/>
          <w:lang w:val="mn-MN"/>
        </w:rPr>
        <w:br w:type="page"/>
      </w:r>
      <w:r>
        <w:rPr>
          <w:rFonts w:ascii="Arial" w:hAnsi="Arial" w:cs="Arial"/>
          <w:b/>
          <w:bCs/>
          <w:noProof/>
          <w:lang w:val="mn-MN"/>
        </w:rPr>
        <w:lastRenderedPageBreak/>
        <w:t>Бараа нийлүүлэлтэд тавигдах шаардлагыг бэлтгэх санамж</w:t>
      </w:r>
    </w:p>
    <w:p w14:paraId="3C8C511C" w14:textId="77777777" w:rsidR="0098614E" w:rsidRDefault="0098614E" w:rsidP="00935F4C">
      <w:pPr>
        <w:pStyle w:val="BodyTextIndent"/>
        <w:spacing w:line="240" w:lineRule="exact"/>
        <w:ind w:left="0"/>
        <w:jc w:val="center"/>
        <w:rPr>
          <w:rFonts w:ascii="Arial" w:hAnsi="Arial" w:cs="Arial"/>
          <w:b/>
          <w:bCs/>
          <w:noProof/>
          <w:lang w:val="mn-MN"/>
        </w:rPr>
      </w:pPr>
    </w:p>
    <w:p w14:paraId="6E10794F" w14:textId="77777777" w:rsidR="0098614E" w:rsidRDefault="0098614E" w:rsidP="00935F4C">
      <w:pPr>
        <w:pStyle w:val="BodyTextIndent"/>
        <w:spacing w:line="240" w:lineRule="exact"/>
        <w:ind w:left="0"/>
        <w:jc w:val="center"/>
        <w:rPr>
          <w:rFonts w:ascii="Arial" w:hAnsi="Arial" w:cs="Arial"/>
          <w:b/>
          <w:bCs/>
          <w:noProof/>
          <w:lang w:val="mn-MN"/>
        </w:rPr>
      </w:pPr>
    </w:p>
    <w:p w14:paraId="090AB940"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firstLine="436"/>
        <w:rPr>
          <w:rFonts w:ascii="Arial" w:hAnsi="Arial" w:cs="Arial"/>
          <w:noProof/>
          <w:lang w:val="mn-MN"/>
        </w:rPr>
      </w:pPr>
    </w:p>
    <w:p w14:paraId="7B716EF0"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rPr>
          <w:rFonts w:ascii="Arial" w:hAnsi="Arial" w:cs="Arial"/>
          <w:noProof/>
          <w:lang w:val="mn-MN"/>
        </w:rPr>
      </w:pPr>
      <w:r>
        <w:rPr>
          <w:rFonts w:ascii="Arial" w:hAnsi="Arial" w:cs="Arial"/>
          <w:noProof/>
          <w:lang w:val="mn-MN"/>
        </w:rPr>
        <w:t>Бараа нийлүүлэлтэд тавигдах шаардлага нь тендерийн баримт бичгийн бүрдэл хэсэг бөгөөд үүнд нийлүүлэгдэх бараа болон холбогдох үйлчилгээний  тодорхойлолт, нийлүүлэлтийн хуваарь зэргийг багтаасан байх ёстой.</w:t>
      </w:r>
    </w:p>
    <w:p w14:paraId="49B9F136"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firstLine="436"/>
        <w:rPr>
          <w:rFonts w:ascii="Arial" w:hAnsi="Arial" w:cs="Arial"/>
          <w:noProof/>
          <w:lang w:val="mn-MN"/>
        </w:rPr>
      </w:pPr>
    </w:p>
    <w:p w14:paraId="7D67808D"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rPr>
          <w:rFonts w:ascii="Arial" w:hAnsi="Arial" w:cs="Arial"/>
          <w:noProof/>
          <w:lang w:val="mn-MN"/>
        </w:rPr>
      </w:pPr>
      <w:r>
        <w:rPr>
          <w:rFonts w:ascii="Arial" w:hAnsi="Arial" w:cs="Arial"/>
          <w:noProof/>
          <w:lang w:val="mn-MN"/>
        </w:rPr>
        <w:t>Бараа нийлүүлтэд тавигдах шаардлагын зорилго нь тендерийг оновчтой, сайтар бэлтгэхэд тендерт оролцогчийг шаардагдах мэдээллээр хангах ялангуяа үнийн хуваарийг бэлтгэхэд туслах явдал юм.Үүний зэрэгцээ гэрээ байгуулах эрх олгох явцад барааны тоо хэмжээнд өөрчлөлт оруулах тохиолдолд бараа нийлүүлэлтийн хуваарь болон үнийн хуваарьт тулгуурладаг.</w:t>
      </w:r>
    </w:p>
    <w:p w14:paraId="06BB9C8F"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rPr>
          <w:rFonts w:ascii="Arial" w:hAnsi="Arial" w:cs="Arial"/>
          <w:noProof/>
          <w:lang w:val="mn-MN"/>
        </w:rPr>
      </w:pPr>
    </w:p>
    <w:p w14:paraId="6671CCD3"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rPr>
          <w:rFonts w:ascii="Arial" w:hAnsi="Arial" w:cs="Arial"/>
          <w:noProof/>
          <w:lang w:val="mn-MN"/>
        </w:rPr>
      </w:pPr>
      <w:r>
        <w:rPr>
          <w:rFonts w:ascii="Arial" w:hAnsi="Arial" w:cs="Arial"/>
          <w:noProof/>
          <w:lang w:val="mn-MN"/>
        </w:rPr>
        <w:t>Инкотермсийн(EXW, CIF, FOB болон FCA) нөхцөлд нийцүүлэн бараа нийлүүлэлтийн хуваарьт тодорхойлсон нийлүүлэлтийн хугацаанаас үүдэх үр дагаврууд, мөн нийлүүлэлттэй холбоотойгоор захиалагчийн хүлээх үүрэг(гэрээ байгуулах эрх олгох, гэрээнд гарын үсэг зурах, аккердитив нээх, баталгаажуулах гм.)-ийн хугацаа зэргийг харгалзан бараа нийлүүлэх огноо буюу хугацааг оновчтой тодорхойлбол зохино.</w:t>
      </w:r>
    </w:p>
    <w:p w14:paraId="36CBA14E" w14:textId="77777777" w:rsidR="0098614E" w:rsidRDefault="0098614E" w:rsidP="00935F4C">
      <w:pPr>
        <w:pStyle w:val="BodyTextIndent"/>
        <w:pBdr>
          <w:top w:val="single" w:sz="4" w:space="1" w:color="auto"/>
          <w:left w:val="single" w:sz="4" w:space="4" w:color="auto"/>
          <w:bottom w:val="single" w:sz="4" w:space="1" w:color="auto"/>
          <w:right w:val="single" w:sz="4" w:space="4" w:color="auto"/>
        </w:pBdr>
        <w:ind w:left="288" w:right="331"/>
        <w:rPr>
          <w:rFonts w:ascii="Arial" w:hAnsi="Arial" w:cs="Arial"/>
          <w:noProof/>
          <w:lang w:val="mn-MN"/>
        </w:rPr>
      </w:pPr>
    </w:p>
    <w:p w14:paraId="3CF80155" w14:textId="77777777" w:rsidR="0098614E" w:rsidRDefault="0098614E" w:rsidP="00935F4C">
      <w:pPr>
        <w:pStyle w:val="BodyTextIndent"/>
        <w:spacing w:line="240" w:lineRule="exact"/>
        <w:ind w:left="284" w:right="332"/>
        <w:rPr>
          <w:rFonts w:ascii="Arial" w:hAnsi="Arial" w:cs="Arial"/>
          <w:noProof/>
          <w:lang w:val="mn-MN"/>
        </w:rPr>
      </w:pPr>
    </w:p>
    <w:p w14:paraId="1157E51C" w14:textId="77777777" w:rsidR="0098614E" w:rsidRDefault="0098614E" w:rsidP="00935F4C">
      <w:pPr>
        <w:pStyle w:val="BodyTextIndent"/>
        <w:spacing w:line="240" w:lineRule="exact"/>
        <w:ind w:left="284" w:right="332"/>
        <w:rPr>
          <w:rFonts w:ascii="Arial" w:hAnsi="Arial" w:cs="Arial"/>
          <w:noProof/>
          <w:lang w:val="mn-MN"/>
        </w:rPr>
      </w:pPr>
    </w:p>
    <w:p w14:paraId="73FD24BB" w14:textId="77777777" w:rsidR="0098614E" w:rsidRDefault="0098614E" w:rsidP="00935F4C">
      <w:pPr>
        <w:pStyle w:val="BodyTextIndent"/>
        <w:spacing w:line="240" w:lineRule="exact"/>
        <w:ind w:left="284" w:right="332"/>
        <w:rPr>
          <w:rFonts w:ascii="Arial" w:hAnsi="Arial" w:cs="Arial"/>
          <w:noProof/>
          <w:lang w:val="mn-MN"/>
        </w:rPr>
      </w:pPr>
    </w:p>
    <w:p w14:paraId="517717AA" w14:textId="77777777" w:rsidR="0098614E" w:rsidRDefault="0098614E" w:rsidP="00935F4C">
      <w:pPr>
        <w:spacing w:line="240" w:lineRule="auto"/>
        <w:rPr>
          <w:rFonts w:ascii="Arial" w:eastAsia="Times New Roman" w:hAnsi="Arial" w:cs="Arial"/>
          <w:b/>
          <w:noProof/>
          <w:sz w:val="36"/>
          <w:szCs w:val="20"/>
          <w:lang w:val="mn-MN"/>
        </w:rPr>
        <w:sectPr w:rsidR="0098614E">
          <w:pgSz w:w="11907" w:h="16840"/>
          <w:pgMar w:top="1134" w:right="851" w:bottom="1134" w:left="1701" w:header="720" w:footer="720" w:gutter="0"/>
          <w:cols w:space="720"/>
        </w:sectPr>
      </w:pPr>
    </w:p>
    <w:p w14:paraId="60D3A6CD" w14:textId="77777777" w:rsidR="0098614E" w:rsidRDefault="0098614E" w:rsidP="0098614E">
      <w:pPr>
        <w:pStyle w:val="SectionVIHeader"/>
        <w:numPr>
          <w:ilvl w:val="0"/>
          <w:numId w:val="27"/>
        </w:numPr>
        <w:rPr>
          <w:rFonts w:ascii="Arial" w:hAnsi="Arial" w:cs="Arial"/>
          <w:noProof/>
          <w:sz w:val="32"/>
          <w:szCs w:val="32"/>
          <w:lang w:val="mn-MN"/>
        </w:rPr>
      </w:pPr>
      <w:r>
        <w:rPr>
          <w:rFonts w:ascii="Arial" w:hAnsi="Arial" w:cs="Arial"/>
          <w:noProof/>
          <w:sz w:val="32"/>
          <w:szCs w:val="32"/>
          <w:lang w:val="mn-MN"/>
        </w:rPr>
        <w:lastRenderedPageBreak/>
        <w:t>Барааны жагсаалт ба бараа нийлүүлэлтийн хуваарь</w:t>
      </w:r>
    </w:p>
    <w:p w14:paraId="32B302B4" w14:textId="77777777" w:rsidR="0098614E" w:rsidRDefault="0098614E" w:rsidP="00935F4C">
      <w:pPr>
        <w:pStyle w:val="Sub-ClauseText"/>
        <w:spacing w:before="0" w:after="0"/>
        <w:jc w:val="left"/>
        <w:rPr>
          <w:rFonts w:ascii="Arial" w:hAnsi="Arial" w:cs="Arial"/>
          <w:noProof/>
          <w:lang w:val="mn-MN"/>
        </w:rPr>
      </w:pPr>
    </w:p>
    <w:p w14:paraId="187B9360" w14:textId="77777777" w:rsidR="0098614E" w:rsidRDefault="0098614E" w:rsidP="00935F4C">
      <w:pPr>
        <w:pStyle w:val="Sub-ClauseText"/>
        <w:spacing w:before="0" w:after="0"/>
        <w:jc w:val="left"/>
        <w:rPr>
          <w:rFonts w:ascii="Arial" w:hAnsi="Arial" w:cs="Arial"/>
          <w:noProof/>
          <w:lang w:val="mn-MN"/>
        </w:rPr>
      </w:pPr>
    </w:p>
    <w:p w14:paraId="57D19780" w14:textId="77777777" w:rsidR="0098614E" w:rsidRDefault="0098614E" w:rsidP="00935F4C">
      <w:pPr>
        <w:pStyle w:val="Sub-ClauseText"/>
        <w:spacing w:before="0" w:after="0"/>
        <w:jc w:val="left"/>
        <w:rPr>
          <w:rFonts w:ascii="Arial" w:hAnsi="Arial" w:cs="Arial"/>
          <w:noProof/>
          <w:lang w:val="mn-MN"/>
        </w:rPr>
      </w:pPr>
      <w:r>
        <w:rPr>
          <w:rFonts w:ascii="Arial" w:hAnsi="Arial" w:cs="Arial"/>
          <w:i/>
          <w:iCs/>
          <w:noProof/>
          <w:lang w:val="mn-MN"/>
        </w:rPr>
        <w:t xml:space="preserve">[Захиалагч энэхүү хүснэгтийн1-7 хүртэлх баганыг, тендерт оролцогч 8 дугаар баганыг тус тус бөглөнө </w:t>
      </w:r>
      <w:r>
        <w:rPr>
          <w:rFonts w:ascii="Arial" w:hAnsi="Arial" w:cs="Arial"/>
          <w:i/>
          <w:noProof/>
          <w:lang w:val="mn-MN"/>
        </w:rPr>
        <w:t>]</w:t>
      </w:r>
      <w:r>
        <w:rPr>
          <w:rFonts w:ascii="Arial" w:hAnsi="Arial" w:cs="Arial"/>
          <w:noProof/>
          <w:lang w:val="mn-MN"/>
        </w:rPr>
        <w:t>.</w:t>
      </w:r>
    </w:p>
    <w:p w14:paraId="1EADEA3C" w14:textId="77777777" w:rsidR="0098614E" w:rsidRDefault="0098614E" w:rsidP="00935F4C">
      <w:pPr>
        <w:rPr>
          <w:rFonts w:ascii="Arial" w:hAnsi="Arial" w:cs="Arial"/>
          <w:noProof/>
          <w:lang w:val="mn-MN"/>
        </w:rPr>
      </w:pPr>
    </w:p>
    <w:tbl>
      <w:tblPr>
        <w:tblW w:w="136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1"/>
        <w:gridCol w:w="1395"/>
        <w:gridCol w:w="1116"/>
        <w:gridCol w:w="2047"/>
        <w:gridCol w:w="1719"/>
        <w:gridCol w:w="1800"/>
        <w:gridCol w:w="2117"/>
      </w:tblGrid>
      <w:tr w:rsidR="0098614E" w:rsidRPr="00A54069" w14:paraId="757C8001" w14:textId="77777777" w:rsidTr="00935F4C">
        <w:trPr>
          <w:cantSplit/>
          <w:trHeight w:val="1029"/>
        </w:trPr>
        <w:tc>
          <w:tcPr>
            <w:tcW w:w="931" w:type="dxa"/>
            <w:vMerge w:val="restart"/>
            <w:tcBorders>
              <w:top w:val="single" w:sz="4" w:space="0" w:color="auto"/>
              <w:left w:val="single" w:sz="4" w:space="0" w:color="auto"/>
              <w:bottom w:val="single" w:sz="4" w:space="0" w:color="auto"/>
              <w:right w:val="single" w:sz="4" w:space="0" w:color="auto"/>
            </w:tcBorders>
          </w:tcPr>
          <w:p w14:paraId="10FFC662" w14:textId="77777777" w:rsidR="0098614E" w:rsidRDefault="0098614E" w:rsidP="0098614E">
            <w:pPr>
              <w:jc w:val="center"/>
              <w:rPr>
                <w:rFonts w:ascii="Arial" w:hAnsi="Arial" w:cs="Arial"/>
                <w:b/>
                <w:bCs/>
                <w:noProof/>
                <w:sz w:val="21"/>
                <w:szCs w:val="21"/>
                <w:lang w:val="mn-MN"/>
              </w:rPr>
            </w:pPr>
          </w:p>
          <w:p w14:paraId="3F6A5520" w14:textId="77777777" w:rsidR="0098614E" w:rsidRDefault="0098614E" w:rsidP="0098614E">
            <w:pPr>
              <w:jc w:val="center"/>
              <w:rPr>
                <w:rFonts w:ascii="Arial" w:hAnsi="Arial" w:cs="Arial"/>
                <w:b/>
                <w:bCs/>
                <w:noProof/>
                <w:sz w:val="21"/>
                <w:szCs w:val="21"/>
                <w:lang w:val="mn-MN"/>
              </w:rPr>
            </w:pPr>
          </w:p>
          <w:p w14:paraId="6D5076F4" w14:textId="77777777" w:rsidR="0098614E" w:rsidRDefault="0098614E" w:rsidP="0098614E">
            <w:pPr>
              <w:jc w:val="center"/>
              <w:rPr>
                <w:rFonts w:ascii="Arial" w:hAnsi="Arial" w:cs="Arial"/>
                <w:b/>
                <w:bCs/>
                <w:noProof/>
                <w:sz w:val="21"/>
                <w:szCs w:val="21"/>
                <w:lang w:val="mn-MN"/>
              </w:rPr>
            </w:pPr>
          </w:p>
          <w:p w14:paraId="42F04FAC"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 xml:space="preserve">Нэр </w:t>
            </w:r>
          </w:p>
          <w:p w14:paraId="182D5C05" w14:textId="77777777" w:rsidR="0098614E" w:rsidRDefault="0098614E" w:rsidP="0098614E">
            <w:pPr>
              <w:jc w:val="center"/>
              <w:rPr>
                <w:rFonts w:ascii="Arial" w:hAnsi="Arial" w:cs="Arial"/>
                <w:b/>
                <w:bCs/>
                <w:noProof/>
                <w:sz w:val="21"/>
                <w:szCs w:val="21"/>
                <w:lang w:val="mn-MN"/>
              </w:rPr>
            </w:pPr>
          </w:p>
          <w:p w14:paraId="1F2FD9D3" w14:textId="77777777" w:rsidR="0098614E" w:rsidRDefault="0098614E" w:rsidP="0098614E">
            <w:pPr>
              <w:jc w:val="center"/>
              <w:rPr>
                <w:rFonts w:ascii="Arial" w:hAnsi="Arial" w:cs="Arial"/>
                <w:b/>
                <w:bCs/>
                <w:noProof/>
                <w:sz w:val="21"/>
                <w:szCs w:val="21"/>
                <w:lang w:val="mn-MN"/>
              </w:rPr>
            </w:pPr>
          </w:p>
          <w:p w14:paraId="09C43B5D" w14:textId="77777777" w:rsidR="0098614E" w:rsidRDefault="0098614E" w:rsidP="0098614E">
            <w:pPr>
              <w:jc w:val="center"/>
              <w:rPr>
                <w:rFonts w:ascii="Arial" w:hAnsi="Arial" w:cs="Arial"/>
                <w:b/>
                <w:bCs/>
                <w:noProof/>
                <w:sz w:val="21"/>
                <w:szCs w:val="21"/>
                <w:lang w:val="mn-MN"/>
              </w:rPr>
            </w:pPr>
          </w:p>
        </w:tc>
        <w:tc>
          <w:tcPr>
            <w:tcW w:w="2512" w:type="dxa"/>
            <w:vMerge w:val="restart"/>
            <w:tcBorders>
              <w:top w:val="single" w:sz="4" w:space="0" w:color="auto"/>
              <w:left w:val="single" w:sz="4" w:space="0" w:color="auto"/>
              <w:bottom w:val="single" w:sz="4" w:space="0" w:color="auto"/>
              <w:right w:val="single" w:sz="4" w:space="0" w:color="auto"/>
            </w:tcBorders>
          </w:tcPr>
          <w:p w14:paraId="48260BBE" w14:textId="77777777" w:rsidR="0098614E" w:rsidRDefault="0098614E" w:rsidP="0098614E">
            <w:pPr>
              <w:jc w:val="center"/>
              <w:rPr>
                <w:rFonts w:ascii="Arial" w:hAnsi="Arial" w:cs="Arial"/>
                <w:b/>
                <w:bCs/>
                <w:noProof/>
                <w:sz w:val="21"/>
                <w:szCs w:val="21"/>
                <w:lang w:val="mn-MN"/>
              </w:rPr>
            </w:pPr>
          </w:p>
          <w:p w14:paraId="769D5143" w14:textId="77777777" w:rsidR="0098614E" w:rsidRDefault="0098614E" w:rsidP="0098614E">
            <w:pPr>
              <w:jc w:val="center"/>
              <w:rPr>
                <w:rFonts w:ascii="Arial" w:hAnsi="Arial" w:cs="Arial"/>
                <w:b/>
                <w:bCs/>
                <w:noProof/>
                <w:sz w:val="21"/>
                <w:szCs w:val="21"/>
                <w:lang w:val="mn-MN"/>
              </w:rPr>
            </w:pPr>
          </w:p>
          <w:p w14:paraId="0C435DFF" w14:textId="77777777" w:rsidR="0098614E" w:rsidRDefault="0098614E" w:rsidP="0098614E">
            <w:pPr>
              <w:jc w:val="center"/>
              <w:rPr>
                <w:rFonts w:ascii="Arial" w:hAnsi="Arial" w:cs="Arial"/>
                <w:b/>
                <w:bCs/>
                <w:noProof/>
                <w:sz w:val="21"/>
                <w:szCs w:val="21"/>
                <w:lang w:val="mn-MN"/>
              </w:rPr>
            </w:pPr>
          </w:p>
          <w:p w14:paraId="0F79AD6C"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Барааны тодорхойлолт</w:t>
            </w:r>
          </w:p>
        </w:tc>
        <w:tc>
          <w:tcPr>
            <w:tcW w:w="1395" w:type="dxa"/>
            <w:vMerge w:val="restart"/>
            <w:tcBorders>
              <w:top w:val="single" w:sz="4" w:space="0" w:color="auto"/>
              <w:left w:val="single" w:sz="4" w:space="0" w:color="auto"/>
              <w:bottom w:val="single" w:sz="4" w:space="0" w:color="auto"/>
              <w:right w:val="single" w:sz="4" w:space="0" w:color="auto"/>
            </w:tcBorders>
          </w:tcPr>
          <w:p w14:paraId="49FEBB09" w14:textId="77777777" w:rsidR="0098614E" w:rsidRDefault="0098614E" w:rsidP="0098614E">
            <w:pPr>
              <w:pStyle w:val="Heading1"/>
              <w:spacing w:line="256" w:lineRule="auto"/>
              <w:rPr>
                <w:rFonts w:ascii="Arial" w:hAnsi="Arial" w:cs="Arial"/>
                <w:noProof/>
                <w:sz w:val="21"/>
                <w:szCs w:val="21"/>
                <w:lang w:val="mn-MN"/>
              </w:rPr>
            </w:pPr>
          </w:p>
          <w:p w14:paraId="4C5A27F4" w14:textId="77777777" w:rsidR="0098614E" w:rsidRDefault="0098614E" w:rsidP="0098614E">
            <w:pPr>
              <w:rPr>
                <w:rFonts w:ascii="Arial" w:hAnsi="Arial" w:cs="Arial"/>
                <w:noProof/>
                <w:sz w:val="21"/>
                <w:szCs w:val="21"/>
                <w:lang w:val="mn-MN"/>
              </w:rPr>
            </w:pPr>
          </w:p>
          <w:p w14:paraId="39BB93C2"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Тоо ширхэг</w:t>
            </w:r>
          </w:p>
          <w:p w14:paraId="6C204454" w14:textId="77777777" w:rsidR="0098614E" w:rsidRDefault="0098614E" w:rsidP="0098614E">
            <w:pPr>
              <w:jc w:val="center"/>
              <w:rPr>
                <w:rFonts w:ascii="Arial" w:hAnsi="Arial" w:cs="Arial"/>
                <w:b/>
                <w:bCs/>
                <w:noProof/>
                <w:kern w:val="28"/>
                <w:sz w:val="21"/>
                <w:szCs w:val="21"/>
                <w:lang w:val="mn-MN"/>
              </w:rPr>
            </w:pPr>
          </w:p>
          <w:p w14:paraId="2CEA35F7" w14:textId="77777777" w:rsidR="0098614E" w:rsidRDefault="0098614E" w:rsidP="0098614E">
            <w:pPr>
              <w:jc w:val="center"/>
              <w:rPr>
                <w:rFonts w:ascii="Arial" w:hAnsi="Arial" w:cs="Arial"/>
                <w:b/>
                <w:bCs/>
                <w:noProof/>
                <w:sz w:val="21"/>
                <w:szCs w:val="21"/>
                <w:lang w:val="mn-MN"/>
              </w:rPr>
            </w:pPr>
          </w:p>
          <w:p w14:paraId="30250A7D" w14:textId="77777777" w:rsidR="0098614E" w:rsidRDefault="0098614E" w:rsidP="0098614E">
            <w:pPr>
              <w:pStyle w:val="FootnoteText"/>
              <w:spacing w:line="256" w:lineRule="auto"/>
              <w:jc w:val="center"/>
              <w:rPr>
                <w:rFonts w:ascii="Arial" w:hAnsi="Arial" w:cs="Arial"/>
                <w:b/>
                <w:bCs/>
                <w:noProof/>
                <w:sz w:val="21"/>
                <w:szCs w:val="21"/>
                <w:lang w:val="mn-MN"/>
              </w:rPr>
            </w:pPr>
          </w:p>
        </w:tc>
        <w:tc>
          <w:tcPr>
            <w:tcW w:w="1116" w:type="dxa"/>
            <w:vMerge w:val="restart"/>
            <w:tcBorders>
              <w:top w:val="single" w:sz="4" w:space="0" w:color="auto"/>
              <w:left w:val="single" w:sz="4" w:space="0" w:color="auto"/>
              <w:bottom w:val="single" w:sz="4" w:space="0" w:color="auto"/>
              <w:right w:val="single" w:sz="4" w:space="0" w:color="auto"/>
            </w:tcBorders>
          </w:tcPr>
          <w:p w14:paraId="18103B5F" w14:textId="77777777" w:rsidR="0098614E" w:rsidRDefault="0098614E" w:rsidP="0098614E">
            <w:pPr>
              <w:jc w:val="center"/>
              <w:rPr>
                <w:rFonts w:ascii="Arial" w:hAnsi="Arial" w:cs="Arial"/>
                <w:b/>
                <w:bCs/>
                <w:noProof/>
                <w:sz w:val="21"/>
                <w:szCs w:val="21"/>
                <w:lang w:val="mn-MN"/>
              </w:rPr>
            </w:pPr>
          </w:p>
          <w:p w14:paraId="41C27CCF" w14:textId="77777777" w:rsidR="0098614E" w:rsidRDefault="0098614E" w:rsidP="0098614E">
            <w:pPr>
              <w:jc w:val="center"/>
              <w:rPr>
                <w:rFonts w:ascii="Arial" w:hAnsi="Arial" w:cs="Arial"/>
                <w:b/>
                <w:bCs/>
                <w:noProof/>
                <w:sz w:val="21"/>
                <w:szCs w:val="21"/>
                <w:lang w:val="mn-MN"/>
              </w:rPr>
            </w:pPr>
          </w:p>
          <w:p w14:paraId="5D3AEE1C" w14:textId="77777777" w:rsidR="0098614E" w:rsidRDefault="0098614E" w:rsidP="0098614E">
            <w:pPr>
              <w:jc w:val="center"/>
              <w:rPr>
                <w:rFonts w:ascii="Arial" w:hAnsi="Arial" w:cs="Arial"/>
                <w:b/>
                <w:bCs/>
                <w:noProof/>
                <w:sz w:val="21"/>
                <w:szCs w:val="21"/>
                <w:lang w:val="mn-MN"/>
              </w:rPr>
            </w:pPr>
          </w:p>
          <w:p w14:paraId="38CD8B01"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 xml:space="preserve">Хэмжих нэгж </w:t>
            </w:r>
          </w:p>
          <w:p w14:paraId="405A6F3E" w14:textId="77777777" w:rsidR="0098614E" w:rsidRDefault="0098614E" w:rsidP="0098614E">
            <w:pPr>
              <w:jc w:val="center"/>
              <w:rPr>
                <w:rFonts w:ascii="Arial" w:hAnsi="Arial" w:cs="Arial"/>
                <w:b/>
                <w:bCs/>
                <w:noProof/>
                <w:sz w:val="21"/>
                <w:szCs w:val="21"/>
                <w:lang w:val="mn-MN"/>
              </w:rPr>
            </w:pPr>
          </w:p>
          <w:p w14:paraId="686A7B1B" w14:textId="77777777" w:rsidR="0098614E" w:rsidRDefault="0098614E" w:rsidP="0098614E">
            <w:pPr>
              <w:jc w:val="center"/>
              <w:rPr>
                <w:rFonts w:ascii="Arial" w:hAnsi="Arial" w:cs="Arial"/>
                <w:b/>
                <w:bCs/>
                <w:noProof/>
                <w:sz w:val="21"/>
                <w:szCs w:val="21"/>
                <w:lang w:val="mn-MN"/>
              </w:rPr>
            </w:pPr>
          </w:p>
          <w:p w14:paraId="5801B5FD" w14:textId="77777777" w:rsidR="0098614E" w:rsidRDefault="0098614E" w:rsidP="0098614E">
            <w:pPr>
              <w:jc w:val="center"/>
              <w:rPr>
                <w:rFonts w:ascii="Arial" w:hAnsi="Arial" w:cs="Arial"/>
                <w:b/>
                <w:bCs/>
                <w:noProof/>
                <w:sz w:val="21"/>
                <w:szCs w:val="21"/>
                <w:lang w:val="mn-MN"/>
              </w:rPr>
            </w:pPr>
          </w:p>
        </w:tc>
        <w:tc>
          <w:tcPr>
            <w:tcW w:w="2047" w:type="dxa"/>
            <w:vMerge w:val="restart"/>
            <w:tcBorders>
              <w:top w:val="single" w:sz="4" w:space="0" w:color="auto"/>
              <w:left w:val="single" w:sz="4" w:space="0" w:color="auto"/>
              <w:bottom w:val="single" w:sz="4" w:space="0" w:color="auto"/>
              <w:right w:val="single" w:sz="4" w:space="0" w:color="auto"/>
            </w:tcBorders>
          </w:tcPr>
          <w:p w14:paraId="54AF9C6D" w14:textId="77777777" w:rsidR="0098614E" w:rsidRDefault="0098614E" w:rsidP="0098614E">
            <w:pPr>
              <w:jc w:val="center"/>
              <w:rPr>
                <w:rFonts w:ascii="Arial" w:hAnsi="Arial" w:cs="Arial"/>
                <w:b/>
                <w:bCs/>
                <w:noProof/>
                <w:sz w:val="21"/>
                <w:szCs w:val="21"/>
                <w:lang w:val="mn-MN"/>
              </w:rPr>
            </w:pPr>
          </w:p>
          <w:p w14:paraId="7010E28D" w14:textId="77777777" w:rsidR="0098614E" w:rsidRDefault="0098614E" w:rsidP="0098614E">
            <w:pPr>
              <w:jc w:val="center"/>
              <w:rPr>
                <w:rFonts w:ascii="Arial" w:hAnsi="Arial" w:cs="Arial"/>
                <w:b/>
                <w:bCs/>
                <w:noProof/>
                <w:sz w:val="21"/>
                <w:szCs w:val="21"/>
                <w:lang w:val="mn-MN"/>
              </w:rPr>
            </w:pPr>
          </w:p>
          <w:p w14:paraId="52D03D13"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ТШӨХ-д заасан барааг хүргэх эцсийн цэг (Ажлын талбай)</w:t>
            </w:r>
          </w:p>
          <w:p w14:paraId="19C3D380" w14:textId="77777777" w:rsidR="0098614E" w:rsidRDefault="0098614E" w:rsidP="0098614E">
            <w:pPr>
              <w:jc w:val="center"/>
              <w:rPr>
                <w:rFonts w:ascii="Arial" w:hAnsi="Arial" w:cs="Arial"/>
                <w:b/>
                <w:bCs/>
                <w:noProof/>
                <w:sz w:val="21"/>
                <w:szCs w:val="21"/>
                <w:lang w:val="mn-MN"/>
              </w:rPr>
            </w:pPr>
          </w:p>
        </w:tc>
        <w:tc>
          <w:tcPr>
            <w:tcW w:w="5636" w:type="dxa"/>
            <w:gridSpan w:val="3"/>
            <w:tcBorders>
              <w:top w:val="single" w:sz="4" w:space="0" w:color="auto"/>
              <w:left w:val="single" w:sz="4" w:space="0" w:color="auto"/>
              <w:bottom w:val="single" w:sz="4" w:space="0" w:color="auto"/>
              <w:right w:val="single" w:sz="4" w:space="0" w:color="auto"/>
            </w:tcBorders>
          </w:tcPr>
          <w:p w14:paraId="0895A7ED" w14:textId="77777777" w:rsidR="0098614E" w:rsidRDefault="0098614E" w:rsidP="0098614E">
            <w:pPr>
              <w:ind w:right="50"/>
              <w:jc w:val="center"/>
              <w:rPr>
                <w:rFonts w:ascii="Arial" w:hAnsi="Arial" w:cs="Arial"/>
                <w:b/>
                <w:bCs/>
                <w:noProof/>
                <w:sz w:val="21"/>
                <w:szCs w:val="21"/>
                <w:lang w:val="mn-MN"/>
              </w:rPr>
            </w:pPr>
          </w:p>
          <w:p w14:paraId="7057DB14" w14:textId="77777777" w:rsidR="0098614E" w:rsidRDefault="0098614E" w:rsidP="0098614E">
            <w:pPr>
              <w:ind w:right="50"/>
              <w:jc w:val="center"/>
              <w:rPr>
                <w:rFonts w:ascii="Arial" w:hAnsi="Arial" w:cs="Arial"/>
                <w:b/>
                <w:bCs/>
                <w:noProof/>
                <w:sz w:val="21"/>
                <w:szCs w:val="21"/>
                <w:lang w:val="mn-MN"/>
              </w:rPr>
            </w:pPr>
            <w:r>
              <w:rPr>
                <w:rFonts w:ascii="Arial" w:hAnsi="Arial" w:cs="Arial"/>
                <w:b/>
                <w:bCs/>
                <w:noProof/>
                <w:sz w:val="21"/>
                <w:szCs w:val="21"/>
                <w:lang w:val="mn-MN"/>
              </w:rPr>
              <w:t>Инкотермийн нөхцөлийн дагуу тогтоосон бараа нийлүүлэх хугацаа</w:t>
            </w:r>
          </w:p>
        </w:tc>
      </w:tr>
      <w:tr w:rsidR="0098614E" w:rsidRPr="00A54069" w14:paraId="3ECEC2F3" w14:textId="77777777" w:rsidTr="00935F4C">
        <w:trPr>
          <w:cantSplit/>
          <w:trHeight w:val="748"/>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44479C60" w14:textId="77777777" w:rsidR="0098614E" w:rsidRDefault="0098614E" w:rsidP="0098614E">
            <w:pPr>
              <w:rPr>
                <w:rFonts w:ascii="Arial" w:hAnsi="Arial" w:cs="Arial"/>
                <w:b/>
                <w:bCs/>
                <w:noProof/>
                <w:sz w:val="21"/>
                <w:szCs w:val="21"/>
                <w:lang w:val="mn-MN"/>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0A46EC04" w14:textId="77777777" w:rsidR="0098614E" w:rsidRDefault="0098614E" w:rsidP="0098614E">
            <w:pPr>
              <w:rPr>
                <w:rFonts w:ascii="Arial" w:hAnsi="Arial" w:cs="Arial"/>
                <w:b/>
                <w:bCs/>
                <w:noProof/>
                <w:sz w:val="21"/>
                <w:szCs w:val="21"/>
                <w:lang w:val="mn-MN"/>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5DD90076" w14:textId="77777777" w:rsidR="0098614E" w:rsidRDefault="0098614E" w:rsidP="0098614E">
            <w:pPr>
              <w:rPr>
                <w:rFonts w:ascii="Arial" w:hAnsi="Arial" w:cs="Arial"/>
                <w:b/>
                <w:bCs/>
                <w:noProof/>
                <w:sz w:val="21"/>
                <w:szCs w:val="21"/>
                <w:lang w:val="mn-MN"/>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68F392BF" w14:textId="77777777" w:rsidR="0098614E" w:rsidRDefault="0098614E" w:rsidP="0098614E">
            <w:pPr>
              <w:rPr>
                <w:rFonts w:ascii="Arial" w:hAnsi="Arial" w:cs="Arial"/>
                <w:b/>
                <w:bCs/>
                <w:noProof/>
                <w:sz w:val="21"/>
                <w:szCs w:val="21"/>
                <w:lang w:val="mn-MN"/>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63518818" w14:textId="77777777" w:rsidR="0098614E" w:rsidRDefault="0098614E" w:rsidP="0098614E">
            <w:pPr>
              <w:rPr>
                <w:rFonts w:ascii="Arial" w:hAnsi="Arial" w:cs="Arial"/>
                <w:b/>
                <w:bCs/>
                <w:noProof/>
                <w:sz w:val="21"/>
                <w:szCs w:val="21"/>
                <w:lang w:val="mn-MN"/>
              </w:rPr>
            </w:pPr>
          </w:p>
        </w:tc>
        <w:tc>
          <w:tcPr>
            <w:tcW w:w="1719" w:type="dxa"/>
            <w:tcBorders>
              <w:top w:val="single" w:sz="4" w:space="0" w:color="auto"/>
              <w:left w:val="single" w:sz="4" w:space="0" w:color="auto"/>
              <w:bottom w:val="single" w:sz="4" w:space="0" w:color="auto"/>
              <w:right w:val="single" w:sz="4" w:space="0" w:color="auto"/>
            </w:tcBorders>
            <w:hideMark/>
          </w:tcPr>
          <w:p w14:paraId="49DEF156"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Бараа нийлүүлэх хамгийн эхний хугацаа</w:t>
            </w:r>
          </w:p>
        </w:tc>
        <w:tc>
          <w:tcPr>
            <w:tcW w:w="1800" w:type="dxa"/>
            <w:tcBorders>
              <w:top w:val="single" w:sz="4" w:space="0" w:color="auto"/>
              <w:left w:val="single" w:sz="4" w:space="0" w:color="auto"/>
              <w:bottom w:val="single" w:sz="4" w:space="0" w:color="auto"/>
              <w:right w:val="single" w:sz="4" w:space="0" w:color="auto"/>
            </w:tcBorders>
          </w:tcPr>
          <w:p w14:paraId="08DD4A4F"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Бараа нийлүүлэх эцсийн хугацаа</w:t>
            </w:r>
          </w:p>
          <w:p w14:paraId="2C7878EA" w14:textId="77777777" w:rsidR="0098614E" w:rsidRDefault="0098614E" w:rsidP="0098614E">
            <w:pPr>
              <w:jc w:val="center"/>
              <w:rPr>
                <w:rFonts w:ascii="Arial" w:hAnsi="Arial" w:cs="Arial"/>
                <w:b/>
                <w:bCs/>
                <w:noProof/>
                <w:sz w:val="21"/>
                <w:szCs w:val="21"/>
                <w:lang w:val="mn-MN"/>
              </w:rPr>
            </w:pPr>
          </w:p>
        </w:tc>
        <w:tc>
          <w:tcPr>
            <w:tcW w:w="2117" w:type="dxa"/>
            <w:tcBorders>
              <w:top w:val="single" w:sz="4" w:space="0" w:color="auto"/>
              <w:left w:val="single" w:sz="4" w:space="0" w:color="auto"/>
              <w:bottom w:val="single" w:sz="4" w:space="0" w:color="auto"/>
              <w:right w:val="single" w:sz="4" w:space="0" w:color="auto"/>
            </w:tcBorders>
            <w:hideMark/>
          </w:tcPr>
          <w:p w14:paraId="24C37609" w14:textId="77777777" w:rsidR="0098614E" w:rsidRDefault="0098614E" w:rsidP="0098614E">
            <w:pPr>
              <w:jc w:val="center"/>
              <w:rPr>
                <w:rFonts w:ascii="Arial" w:hAnsi="Arial" w:cs="Arial"/>
                <w:b/>
                <w:bCs/>
                <w:noProof/>
                <w:sz w:val="21"/>
                <w:szCs w:val="21"/>
                <w:lang w:val="mn-MN"/>
              </w:rPr>
            </w:pPr>
            <w:r>
              <w:rPr>
                <w:rFonts w:ascii="Arial" w:hAnsi="Arial" w:cs="Arial"/>
                <w:b/>
                <w:bCs/>
                <w:noProof/>
                <w:sz w:val="21"/>
                <w:szCs w:val="21"/>
                <w:lang w:val="mn-MN"/>
              </w:rPr>
              <w:t>Нийлүүлэгчийн санал болгосон хугацаа</w:t>
            </w:r>
          </w:p>
          <w:p w14:paraId="7994069E" w14:textId="77777777" w:rsidR="0098614E" w:rsidRDefault="0098614E" w:rsidP="0098614E">
            <w:pPr>
              <w:jc w:val="center"/>
              <w:rPr>
                <w:rFonts w:ascii="Arial" w:hAnsi="Arial" w:cs="Arial"/>
                <w:b/>
                <w:bCs/>
                <w:noProof/>
                <w:sz w:val="21"/>
                <w:szCs w:val="21"/>
                <w:lang w:val="mn-MN"/>
              </w:rPr>
            </w:pPr>
            <w:r>
              <w:rPr>
                <w:rFonts w:ascii="Arial" w:hAnsi="Arial" w:cs="Arial"/>
                <w:b/>
                <w:bCs/>
                <w:i/>
                <w:iCs/>
                <w:noProof/>
                <w:sz w:val="21"/>
                <w:szCs w:val="21"/>
                <w:lang w:val="mn-MN"/>
              </w:rPr>
              <w:t>(Тендерт оролцогч энэ баганыг бөглөнө</w:t>
            </w:r>
            <w:r>
              <w:rPr>
                <w:rFonts w:ascii="Arial" w:hAnsi="Arial" w:cs="Arial"/>
                <w:b/>
                <w:bCs/>
                <w:noProof/>
                <w:sz w:val="21"/>
                <w:szCs w:val="21"/>
                <w:lang w:val="mn-MN"/>
              </w:rPr>
              <w:t>)</w:t>
            </w:r>
          </w:p>
        </w:tc>
      </w:tr>
      <w:tr w:rsidR="0098614E" w14:paraId="70CB7EAD" w14:textId="77777777" w:rsidTr="00935F4C">
        <w:trPr>
          <w:cantSplit/>
          <w:trHeight w:val="246"/>
        </w:trPr>
        <w:tc>
          <w:tcPr>
            <w:tcW w:w="931" w:type="dxa"/>
            <w:tcBorders>
              <w:top w:val="single" w:sz="4" w:space="0" w:color="auto"/>
              <w:left w:val="single" w:sz="4" w:space="0" w:color="auto"/>
              <w:bottom w:val="single" w:sz="4" w:space="0" w:color="auto"/>
              <w:right w:val="single" w:sz="4" w:space="0" w:color="auto"/>
            </w:tcBorders>
            <w:hideMark/>
          </w:tcPr>
          <w:p w14:paraId="1D19BF51"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1</w:t>
            </w:r>
          </w:p>
        </w:tc>
        <w:tc>
          <w:tcPr>
            <w:tcW w:w="2512" w:type="dxa"/>
            <w:tcBorders>
              <w:top w:val="single" w:sz="4" w:space="0" w:color="auto"/>
              <w:left w:val="single" w:sz="4" w:space="0" w:color="auto"/>
              <w:bottom w:val="single" w:sz="4" w:space="0" w:color="auto"/>
              <w:right w:val="single" w:sz="4" w:space="0" w:color="auto"/>
            </w:tcBorders>
            <w:hideMark/>
          </w:tcPr>
          <w:p w14:paraId="7FCD547F" w14:textId="77777777" w:rsidR="0098614E" w:rsidRDefault="0098614E" w:rsidP="0098614E">
            <w:pPr>
              <w:pStyle w:val="Outline"/>
              <w:spacing w:before="120" w:line="256" w:lineRule="auto"/>
              <w:jc w:val="center"/>
              <w:rPr>
                <w:rFonts w:ascii="Arial" w:hAnsi="Arial" w:cs="Arial"/>
                <w:noProof/>
                <w:kern w:val="0"/>
                <w:sz w:val="21"/>
                <w:szCs w:val="21"/>
                <w:lang w:val="mn-MN"/>
              </w:rPr>
            </w:pPr>
            <w:r>
              <w:rPr>
                <w:rFonts w:ascii="Arial" w:hAnsi="Arial" w:cs="Arial"/>
                <w:noProof/>
                <w:kern w:val="0"/>
                <w:sz w:val="21"/>
                <w:szCs w:val="21"/>
                <w:lang w:val="mn-MN"/>
              </w:rPr>
              <w:t>2</w:t>
            </w:r>
          </w:p>
        </w:tc>
        <w:tc>
          <w:tcPr>
            <w:tcW w:w="1395" w:type="dxa"/>
            <w:tcBorders>
              <w:top w:val="single" w:sz="4" w:space="0" w:color="auto"/>
              <w:left w:val="single" w:sz="4" w:space="0" w:color="auto"/>
              <w:bottom w:val="single" w:sz="4" w:space="0" w:color="auto"/>
              <w:right w:val="single" w:sz="4" w:space="0" w:color="auto"/>
            </w:tcBorders>
            <w:hideMark/>
          </w:tcPr>
          <w:p w14:paraId="032F96AF"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3</w:t>
            </w:r>
          </w:p>
        </w:tc>
        <w:tc>
          <w:tcPr>
            <w:tcW w:w="1116" w:type="dxa"/>
            <w:tcBorders>
              <w:top w:val="single" w:sz="4" w:space="0" w:color="auto"/>
              <w:left w:val="single" w:sz="4" w:space="0" w:color="auto"/>
              <w:bottom w:val="single" w:sz="4" w:space="0" w:color="auto"/>
              <w:right w:val="single" w:sz="4" w:space="0" w:color="auto"/>
            </w:tcBorders>
            <w:hideMark/>
          </w:tcPr>
          <w:p w14:paraId="53B46581"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4</w:t>
            </w:r>
          </w:p>
        </w:tc>
        <w:tc>
          <w:tcPr>
            <w:tcW w:w="2047" w:type="dxa"/>
            <w:tcBorders>
              <w:top w:val="single" w:sz="4" w:space="0" w:color="auto"/>
              <w:left w:val="single" w:sz="4" w:space="0" w:color="auto"/>
              <w:bottom w:val="single" w:sz="4" w:space="0" w:color="auto"/>
              <w:right w:val="single" w:sz="4" w:space="0" w:color="auto"/>
            </w:tcBorders>
            <w:hideMark/>
          </w:tcPr>
          <w:p w14:paraId="4AA6ECF7"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5</w:t>
            </w:r>
          </w:p>
        </w:tc>
        <w:tc>
          <w:tcPr>
            <w:tcW w:w="1719" w:type="dxa"/>
            <w:tcBorders>
              <w:top w:val="single" w:sz="4" w:space="0" w:color="auto"/>
              <w:left w:val="single" w:sz="4" w:space="0" w:color="auto"/>
              <w:bottom w:val="single" w:sz="4" w:space="0" w:color="auto"/>
              <w:right w:val="single" w:sz="4" w:space="0" w:color="auto"/>
            </w:tcBorders>
            <w:hideMark/>
          </w:tcPr>
          <w:p w14:paraId="00DDAE2E"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6</w:t>
            </w:r>
          </w:p>
        </w:tc>
        <w:tc>
          <w:tcPr>
            <w:tcW w:w="1800" w:type="dxa"/>
            <w:tcBorders>
              <w:top w:val="single" w:sz="4" w:space="0" w:color="auto"/>
              <w:left w:val="single" w:sz="4" w:space="0" w:color="auto"/>
              <w:bottom w:val="single" w:sz="4" w:space="0" w:color="auto"/>
              <w:right w:val="single" w:sz="4" w:space="0" w:color="auto"/>
            </w:tcBorders>
            <w:hideMark/>
          </w:tcPr>
          <w:p w14:paraId="536FC425"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7</w:t>
            </w:r>
          </w:p>
        </w:tc>
        <w:tc>
          <w:tcPr>
            <w:tcW w:w="2117" w:type="dxa"/>
            <w:tcBorders>
              <w:top w:val="single" w:sz="4" w:space="0" w:color="auto"/>
              <w:left w:val="single" w:sz="4" w:space="0" w:color="auto"/>
              <w:bottom w:val="single" w:sz="4" w:space="0" w:color="auto"/>
              <w:right w:val="single" w:sz="4" w:space="0" w:color="auto"/>
            </w:tcBorders>
            <w:hideMark/>
          </w:tcPr>
          <w:p w14:paraId="01C4AA72"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8</w:t>
            </w:r>
          </w:p>
        </w:tc>
      </w:tr>
      <w:tr w:rsidR="0098614E" w:rsidRPr="00A54069" w14:paraId="319DB3E8" w14:textId="77777777" w:rsidTr="00935F4C">
        <w:trPr>
          <w:cantSplit/>
          <w:trHeight w:val="643"/>
        </w:trPr>
        <w:tc>
          <w:tcPr>
            <w:tcW w:w="931" w:type="dxa"/>
            <w:tcBorders>
              <w:top w:val="single" w:sz="4" w:space="0" w:color="auto"/>
              <w:left w:val="single" w:sz="4" w:space="0" w:color="auto"/>
              <w:bottom w:val="single" w:sz="4" w:space="0" w:color="auto"/>
              <w:right w:val="single" w:sz="4" w:space="0" w:color="auto"/>
            </w:tcBorders>
            <w:hideMark/>
          </w:tcPr>
          <w:p w14:paraId="49C79395" w14:textId="77777777" w:rsidR="0098614E" w:rsidRDefault="0098614E" w:rsidP="0098614E">
            <w:pPr>
              <w:spacing w:before="120"/>
              <w:jc w:val="right"/>
              <w:rPr>
                <w:rFonts w:ascii="Arial" w:hAnsi="Arial" w:cs="Arial"/>
                <w:i/>
                <w:iCs/>
                <w:noProof/>
                <w:sz w:val="21"/>
                <w:szCs w:val="21"/>
                <w:lang w:val="mn-MN"/>
              </w:rPr>
            </w:pPr>
            <w:r>
              <w:rPr>
                <w:rFonts w:ascii="Arial" w:hAnsi="Arial" w:cs="Arial"/>
                <w:i/>
                <w:iCs/>
                <w:noProof/>
                <w:sz w:val="21"/>
                <w:szCs w:val="21"/>
                <w:lang w:val="mn-MN"/>
              </w:rPr>
              <w:t>[Дугаар бичих]</w:t>
            </w:r>
          </w:p>
        </w:tc>
        <w:tc>
          <w:tcPr>
            <w:tcW w:w="2512" w:type="dxa"/>
            <w:tcBorders>
              <w:top w:val="single" w:sz="4" w:space="0" w:color="auto"/>
              <w:left w:val="single" w:sz="4" w:space="0" w:color="auto"/>
              <w:bottom w:val="single" w:sz="4" w:space="0" w:color="auto"/>
              <w:right w:val="single" w:sz="4" w:space="0" w:color="auto"/>
            </w:tcBorders>
            <w:hideMark/>
          </w:tcPr>
          <w:p w14:paraId="087598B8"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[Барааны товч тодорхойлолтыг бичих]</w:t>
            </w:r>
          </w:p>
        </w:tc>
        <w:tc>
          <w:tcPr>
            <w:tcW w:w="1395" w:type="dxa"/>
            <w:tcBorders>
              <w:top w:val="single" w:sz="4" w:space="0" w:color="auto"/>
              <w:left w:val="single" w:sz="4" w:space="0" w:color="auto"/>
              <w:bottom w:val="single" w:sz="4" w:space="0" w:color="auto"/>
              <w:right w:val="single" w:sz="4" w:space="0" w:color="auto"/>
            </w:tcBorders>
            <w:hideMark/>
          </w:tcPr>
          <w:p w14:paraId="2270794D" w14:textId="77777777" w:rsidR="0098614E" w:rsidRDefault="0098614E" w:rsidP="0098614E">
            <w:pPr>
              <w:spacing w:before="120"/>
              <w:rPr>
                <w:rFonts w:ascii="Arial" w:hAnsi="Arial" w:cs="Arial"/>
                <w:i/>
                <w:iCs/>
                <w:noProof/>
                <w:sz w:val="21"/>
                <w:szCs w:val="21"/>
                <w:lang w:val="mn-MN"/>
              </w:rPr>
            </w:pPr>
            <w:r>
              <w:rPr>
                <w:rFonts w:ascii="Arial" w:hAnsi="Arial" w:cs="Arial"/>
                <w:i/>
                <w:iCs/>
                <w:noProof/>
                <w:sz w:val="21"/>
                <w:szCs w:val="21"/>
                <w:lang w:val="mn-MN"/>
              </w:rPr>
              <w:t>[нэгжийн тоо ширхэгийг бичих]</w:t>
            </w:r>
          </w:p>
        </w:tc>
        <w:tc>
          <w:tcPr>
            <w:tcW w:w="1116" w:type="dxa"/>
            <w:tcBorders>
              <w:top w:val="single" w:sz="4" w:space="0" w:color="auto"/>
              <w:left w:val="single" w:sz="4" w:space="0" w:color="auto"/>
              <w:bottom w:val="single" w:sz="4" w:space="0" w:color="auto"/>
              <w:right w:val="single" w:sz="4" w:space="0" w:color="auto"/>
            </w:tcBorders>
            <w:hideMark/>
          </w:tcPr>
          <w:p w14:paraId="4FEA4A20"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[Хэмжих нэгжийг бичих]</w:t>
            </w:r>
          </w:p>
        </w:tc>
        <w:tc>
          <w:tcPr>
            <w:tcW w:w="2047" w:type="dxa"/>
            <w:tcBorders>
              <w:top w:val="single" w:sz="4" w:space="0" w:color="auto"/>
              <w:left w:val="single" w:sz="4" w:space="0" w:color="auto"/>
              <w:bottom w:val="single" w:sz="4" w:space="0" w:color="auto"/>
              <w:right w:val="single" w:sz="4" w:space="0" w:color="auto"/>
            </w:tcBorders>
            <w:hideMark/>
          </w:tcPr>
          <w:p w14:paraId="6A2A8E94"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[Бараа хүргэх газрын нэр]</w:t>
            </w:r>
          </w:p>
        </w:tc>
        <w:tc>
          <w:tcPr>
            <w:tcW w:w="1719" w:type="dxa"/>
            <w:tcBorders>
              <w:top w:val="single" w:sz="4" w:space="0" w:color="auto"/>
              <w:left w:val="single" w:sz="4" w:space="0" w:color="auto"/>
              <w:bottom w:val="single" w:sz="4" w:space="0" w:color="auto"/>
              <w:right w:val="single" w:sz="4" w:space="0" w:color="auto"/>
            </w:tcBorders>
            <w:hideMark/>
          </w:tcPr>
          <w:p w14:paraId="7DACC59D"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[Гэрээ хүчин төгөлдөр болсноос хойших хугацааг бичих]</w:t>
            </w:r>
          </w:p>
        </w:tc>
        <w:tc>
          <w:tcPr>
            <w:tcW w:w="1800" w:type="dxa"/>
            <w:tcBorders>
              <w:top w:val="single" w:sz="4" w:space="0" w:color="auto"/>
              <w:left w:val="single" w:sz="4" w:space="0" w:color="auto"/>
              <w:bottom w:val="single" w:sz="4" w:space="0" w:color="auto"/>
              <w:right w:val="single" w:sz="4" w:space="0" w:color="auto"/>
            </w:tcBorders>
            <w:hideMark/>
          </w:tcPr>
          <w:p w14:paraId="68260FEB"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[Гэрээ хүчин төгөлдөр болсноос хойших хугацааг бичих]</w:t>
            </w:r>
          </w:p>
        </w:tc>
        <w:tc>
          <w:tcPr>
            <w:tcW w:w="2117" w:type="dxa"/>
            <w:tcBorders>
              <w:top w:val="single" w:sz="4" w:space="0" w:color="auto"/>
              <w:left w:val="single" w:sz="4" w:space="0" w:color="auto"/>
              <w:bottom w:val="single" w:sz="4" w:space="0" w:color="auto"/>
              <w:right w:val="single" w:sz="4" w:space="0" w:color="auto"/>
            </w:tcBorders>
            <w:hideMark/>
          </w:tcPr>
          <w:p w14:paraId="173D9C31" w14:textId="77777777" w:rsidR="0098614E" w:rsidRDefault="0098614E" w:rsidP="0098614E">
            <w:pPr>
              <w:spacing w:before="120"/>
              <w:jc w:val="center"/>
              <w:rPr>
                <w:rFonts w:ascii="Arial" w:hAnsi="Arial" w:cs="Arial"/>
                <w:i/>
                <w:iCs/>
                <w:noProof/>
                <w:sz w:val="21"/>
                <w:szCs w:val="21"/>
                <w:lang w:val="mn-MN"/>
              </w:rPr>
            </w:pPr>
            <w:r>
              <w:rPr>
                <w:rFonts w:ascii="Arial" w:hAnsi="Arial" w:cs="Arial"/>
                <w:i/>
                <w:iCs/>
                <w:noProof/>
                <w:sz w:val="21"/>
                <w:szCs w:val="21"/>
                <w:lang w:val="mn-MN"/>
              </w:rPr>
              <w:t>[Гэрээ хүчин төгөлдөр болсноос хойших хугацааг бичих]</w:t>
            </w:r>
          </w:p>
        </w:tc>
      </w:tr>
      <w:tr w:rsidR="0098614E" w:rsidRPr="00A54069" w14:paraId="1A49B5C0" w14:textId="77777777" w:rsidTr="00935F4C">
        <w:trPr>
          <w:cantSplit/>
          <w:trHeight w:val="643"/>
        </w:trPr>
        <w:tc>
          <w:tcPr>
            <w:tcW w:w="931" w:type="dxa"/>
            <w:tcBorders>
              <w:top w:val="single" w:sz="4" w:space="0" w:color="auto"/>
              <w:left w:val="single" w:sz="4" w:space="0" w:color="auto"/>
              <w:bottom w:val="single" w:sz="4" w:space="0" w:color="auto"/>
              <w:right w:val="single" w:sz="4" w:space="0" w:color="auto"/>
            </w:tcBorders>
          </w:tcPr>
          <w:p w14:paraId="0A0B964A" w14:textId="77777777" w:rsidR="0098614E" w:rsidRDefault="0098614E" w:rsidP="0098614E">
            <w:pPr>
              <w:spacing w:before="120"/>
              <w:jc w:val="right"/>
              <w:rPr>
                <w:rFonts w:ascii="Arial" w:hAnsi="Arial" w:cs="Arial"/>
                <w:noProof/>
                <w:sz w:val="21"/>
                <w:szCs w:val="21"/>
                <w:lang w:val="mn-MN"/>
              </w:rPr>
            </w:pPr>
          </w:p>
        </w:tc>
        <w:tc>
          <w:tcPr>
            <w:tcW w:w="2512" w:type="dxa"/>
            <w:tcBorders>
              <w:top w:val="single" w:sz="4" w:space="0" w:color="auto"/>
              <w:left w:val="single" w:sz="4" w:space="0" w:color="auto"/>
              <w:bottom w:val="single" w:sz="4" w:space="0" w:color="auto"/>
              <w:right w:val="single" w:sz="4" w:space="0" w:color="auto"/>
            </w:tcBorders>
          </w:tcPr>
          <w:p w14:paraId="79914189" w14:textId="77777777" w:rsidR="0098614E" w:rsidRDefault="0098614E" w:rsidP="0098614E">
            <w:pPr>
              <w:spacing w:before="120"/>
              <w:jc w:val="center"/>
              <w:rPr>
                <w:rFonts w:ascii="Arial" w:hAnsi="Arial" w:cs="Arial"/>
                <w:noProof/>
                <w:sz w:val="21"/>
                <w:szCs w:val="21"/>
                <w:lang w:val="mn-MN"/>
              </w:rPr>
            </w:pPr>
          </w:p>
        </w:tc>
        <w:tc>
          <w:tcPr>
            <w:tcW w:w="1395" w:type="dxa"/>
            <w:tcBorders>
              <w:top w:val="single" w:sz="4" w:space="0" w:color="auto"/>
              <w:left w:val="single" w:sz="4" w:space="0" w:color="auto"/>
              <w:bottom w:val="single" w:sz="4" w:space="0" w:color="auto"/>
              <w:right w:val="single" w:sz="4" w:space="0" w:color="auto"/>
            </w:tcBorders>
          </w:tcPr>
          <w:p w14:paraId="548C2EDD" w14:textId="77777777" w:rsidR="0098614E" w:rsidRDefault="0098614E" w:rsidP="0098614E">
            <w:pPr>
              <w:spacing w:before="120"/>
              <w:rPr>
                <w:rFonts w:ascii="Arial" w:hAnsi="Arial" w:cs="Arial"/>
                <w:noProof/>
                <w:sz w:val="21"/>
                <w:szCs w:val="21"/>
                <w:lang w:val="mn-MN"/>
              </w:rPr>
            </w:pPr>
          </w:p>
        </w:tc>
        <w:tc>
          <w:tcPr>
            <w:tcW w:w="1116" w:type="dxa"/>
            <w:tcBorders>
              <w:top w:val="single" w:sz="4" w:space="0" w:color="auto"/>
              <w:left w:val="single" w:sz="4" w:space="0" w:color="auto"/>
              <w:bottom w:val="single" w:sz="4" w:space="0" w:color="auto"/>
              <w:right w:val="single" w:sz="4" w:space="0" w:color="auto"/>
            </w:tcBorders>
          </w:tcPr>
          <w:p w14:paraId="20EEA523" w14:textId="77777777" w:rsidR="0098614E" w:rsidRDefault="0098614E" w:rsidP="0098614E">
            <w:pPr>
              <w:spacing w:before="120"/>
              <w:jc w:val="center"/>
              <w:rPr>
                <w:rFonts w:ascii="Arial" w:hAnsi="Arial" w:cs="Arial"/>
                <w:noProof/>
                <w:sz w:val="21"/>
                <w:szCs w:val="21"/>
                <w:lang w:val="mn-MN"/>
              </w:rPr>
            </w:pPr>
          </w:p>
        </w:tc>
        <w:tc>
          <w:tcPr>
            <w:tcW w:w="2047" w:type="dxa"/>
            <w:tcBorders>
              <w:top w:val="single" w:sz="4" w:space="0" w:color="auto"/>
              <w:left w:val="single" w:sz="4" w:space="0" w:color="auto"/>
              <w:bottom w:val="single" w:sz="4" w:space="0" w:color="auto"/>
              <w:right w:val="single" w:sz="4" w:space="0" w:color="auto"/>
            </w:tcBorders>
          </w:tcPr>
          <w:p w14:paraId="7E41E2D0" w14:textId="77777777" w:rsidR="0098614E" w:rsidRDefault="0098614E" w:rsidP="0098614E">
            <w:pPr>
              <w:spacing w:before="120"/>
              <w:jc w:val="center"/>
              <w:rPr>
                <w:rFonts w:ascii="Arial" w:hAnsi="Arial" w:cs="Arial"/>
                <w:noProof/>
                <w:sz w:val="21"/>
                <w:szCs w:val="21"/>
                <w:lang w:val="mn-MN"/>
              </w:rPr>
            </w:pPr>
          </w:p>
        </w:tc>
        <w:tc>
          <w:tcPr>
            <w:tcW w:w="1719" w:type="dxa"/>
            <w:tcBorders>
              <w:top w:val="single" w:sz="4" w:space="0" w:color="auto"/>
              <w:left w:val="single" w:sz="4" w:space="0" w:color="auto"/>
              <w:bottom w:val="single" w:sz="4" w:space="0" w:color="auto"/>
              <w:right w:val="single" w:sz="4" w:space="0" w:color="auto"/>
            </w:tcBorders>
          </w:tcPr>
          <w:p w14:paraId="40A7411F" w14:textId="77777777" w:rsidR="0098614E" w:rsidRDefault="0098614E" w:rsidP="0098614E">
            <w:pPr>
              <w:spacing w:before="120"/>
              <w:jc w:val="center"/>
              <w:rPr>
                <w:rFonts w:ascii="Arial" w:hAnsi="Arial" w:cs="Arial"/>
                <w:noProof/>
                <w:sz w:val="21"/>
                <w:szCs w:val="21"/>
                <w:lang w:val="mn-MN"/>
              </w:rPr>
            </w:pPr>
          </w:p>
        </w:tc>
        <w:tc>
          <w:tcPr>
            <w:tcW w:w="1800" w:type="dxa"/>
            <w:tcBorders>
              <w:top w:val="single" w:sz="4" w:space="0" w:color="auto"/>
              <w:left w:val="single" w:sz="4" w:space="0" w:color="auto"/>
              <w:bottom w:val="single" w:sz="4" w:space="0" w:color="auto"/>
              <w:right w:val="single" w:sz="4" w:space="0" w:color="auto"/>
            </w:tcBorders>
          </w:tcPr>
          <w:p w14:paraId="6B7A09F7" w14:textId="77777777" w:rsidR="0098614E" w:rsidRDefault="0098614E" w:rsidP="0098614E">
            <w:pPr>
              <w:spacing w:before="120"/>
              <w:jc w:val="center"/>
              <w:rPr>
                <w:rFonts w:ascii="Arial" w:hAnsi="Arial" w:cs="Arial"/>
                <w:noProof/>
                <w:sz w:val="21"/>
                <w:szCs w:val="21"/>
                <w:lang w:val="mn-MN"/>
              </w:rPr>
            </w:pPr>
          </w:p>
        </w:tc>
        <w:tc>
          <w:tcPr>
            <w:tcW w:w="2117" w:type="dxa"/>
            <w:tcBorders>
              <w:top w:val="single" w:sz="4" w:space="0" w:color="auto"/>
              <w:left w:val="single" w:sz="4" w:space="0" w:color="auto"/>
              <w:bottom w:val="single" w:sz="4" w:space="0" w:color="auto"/>
              <w:right w:val="single" w:sz="4" w:space="0" w:color="auto"/>
            </w:tcBorders>
          </w:tcPr>
          <w:p w14:paraId="43DD426A" w14:textId="77777777" w:rsidR="0098614E" w:rsidRDefault="0098614E" w:rsidP="0098614E">
            <w:pPr>
              <w:spacing w:before="120"/>
              <w:jc w:val="center"/>
              <w:rPr>
                <w:rFonts w:ascii="Arial" w:hAnsi="Arial" w:cs="Arial"/>
                <w:noProof/>
                <w:sz w:val="21"/>
                <w:szCs w:val="21"/>
                <w:lang w:val="mn-MN"/>
              </w:rPr>
            </w:pPr>
          </w:p>
        </w:tc>
      </w:tr>
      <w:tr w:rsidR="0098614E" w:rsidRPr="00A54069" w14:paraId="1315D255" w14:textId="77777777" w:rsidTr="00935F4C">
        <w:trPr>
          <w:cantSplit/>
          <w:trHeight w:val="643"/>
        </w:trPr>
        <w:tc>
          <w:tcPr>
            <w:tcW w:w="931" w:type="dxa"/>
            <w:tcBorders>
              <w:top w:val="single" w:sz="4" w:space="0" w:color="auto"/>
              <w:left w:val="single" w:sz="4" w:space="0" w:color="auto"/>
              <w:bottom w:val="single" w:sz="4" w:space="0" w:color="auto"/>
              <w:right w:val="single" w:sz="4" w:space="0" w:color="auto"/>
            </w:tcBorders>
          </w:tcPr>
          <w:p w14:paraId="18CE470B" w14:textId="77777777" w:rsidR="0098614E" w:rsidRDefault="0098614E" w:rsidP="0098614E">
            <w:pPr>
              <w:spacing w:before="120"/>
              <w:jc w:val="right"/>
              <w:rPr>
                <w:rFonts w:ascii="Arial" w:hAnsi="Arial" w:cs="Arial"/>
                <w:noProof/>
                <w:sz w:val="21"/>
                <w:szCs w:val="21"/>
                <w:lang w:val="mn-MN"/>
              </w:rPr>
            </w:pPr>
          </w:p>
        </w:tc>
        <w:tc>
          <w:tcPr>
            <w:tcW w:w="2512" w:type="dxa"/>
            <w:tcBorders>
              <w:top w:val="single" w:sz="4" w:space="0" w:color="auto"/>
              <w:left w:val="single" w:sz="4" w:space="0" w:color="auto"/>
              <w:bottom w:val="single" w:sz="4" w:space="0" w:color="auto"/>
              <w:right w:val="single" w:sz="4" w:space="0" w:color="auto"/>
            </w:tcBorders>
          </w:tcPr>
          <w:p w14:paraId="3C881EA1" w14:textId="77777777" w:rsidR="0098614E" w:rsidRDefault="0098614E" w:rsidP="0098614E">
            <w:pPr>
              <w:spacing w:before="120"/>
              <w:jc w:val="center"/>
              <w:rPr>
                <w:rFonts w:ascii="Arial" w:hAnsi="Arial" w:cs="Arial"/>
                <w:noProof/>
                <w:sz w:val="21"/>
                <w:szCs w:val="21"/>
                <w:lang w:val="mn-MN"/>
              </w:rPr>
            </w:pPr>
          </w:p>
        </w:tc>
        <w:tc>
          <w:tcPr>
            <w:tcW w:w="1395" w:type="dxa"/>
            <w:tcBorders>
              <w:top w:val="single" w:sz="4" w:space="0" w:color="auto"/>
              <w:left w:val="single" w:sz="4" w:space="0" w:color="auto"/>
              <w:bottom w:val="single" w:sz="4" w:space="0" w:color="auto"/>
              <w:right w:val="single" w:sz="4" w:space="0" w:color="auto"/>
            </w:tcBorders>
          </w:tcPr>
          <w:p w14:paraId="4D0BD1B7" w14:textId="77777777" w:rsidR="0098614E" w:rsidRDefault="0098614E" w:rsidP="0098614E">
            <w:pPr>
              <w:spacing w:before="120"/>
              <w:rPr>
                <w:rFonts w:ascii="Arial" w:hAnsi="Arial" w:cs="Arial"/>
                <w:noProof/>
                <w:sz w:val="21"/>
                <w:szCs w:val="21"/>
                <w:lang w:val="mn-MN"/>
              </w:rPr>
            </w:pPr>
          </w:p>
        </w:tc>
        <w:tc>
          <w:tcPr>
            <w:tcW w:w="1116" w:type="dxa"/>
            <w:tcBorders>
              <w:top w:val="single" w:sz="4" w:space="0" w:color="auto"/>
              <w:left w:val="single" w:sz="4" w:space="0" w:color="auto"/>
              <w:bottom w:val="single" w:sz="4" w:space="0" w:color="auto"/>
              <w:right w:val="single" w:sz="4" w:space="0" w:color="auto"/>
            </w:tcBorders>
          </w:tcPr>
          <w:p w14:paraId="59794168" w14:textId="77777777" w:rsidR="0098614E" w:rsidRDefault="0098614E" w:rsidP="0098614E">
            <w:pPr>
              <w:spacing w:before="120"/>
              <w:jc w:val="center"/>
              <w:rPr>
                <w:rFonts w:ascii="Arial" w:hAnsi="Arial" w:cs="Arial"/>
                <w:noProof/>
                <w:sz w:val="21"/>
                <w:szCs w:val="21"/>
                <w:lang w:val="mn-MN"/>
              </w:rPr>
            </w:pPr>
          </w:p>
        </w:tc>
        <w:tc>
          <w:tcPr>
            <w:tcW w:w="2047" w:type="dxa"/>
            <w:tcBorders>
              <w:top w:val="single" w:sz="4" w:space="0" w:color="auto"/>
              <w:left w:val="single" w:sz="4" w:space="0" w:color="auto"/>
              <w:bottom w:val="single" w:sz="4" w:space="0" w:color="auto"/>
              <w:right w:val="single" w:sz="4" w:space="0" w:color="auto"/>
            </w:tcBorders>
          </w:tcPr>
          <w:p w14:paraId="1BCF0A26" w14:textId="77777777" w:rsidR="0098614E" w:rsidRDefault="0098614E" w:rsidP="0098614E">
            <w:pPr>
              <w:spacing w:before="120"/>
              <w:jc w:val="center"/>
              <w:rPr>
                <w:rFonts w:ascii="Arial" w:hAnsi="Arial" w:cs="Arial"/>
                <w:noProof/>
                <w:sz w:val="21"/>
                <w:szCs w:val="21"/>
                <w:lang w:val="mn-MN"/>
              </w:rPr>
            </w:pPr>
          </w:p>
        </w:tc>
        <w:tc>
          <w:tcPr>
            <w:tcW w:w="1719" w:type="dxa"/>
            <w:tcBorders>
              <w:top w:val="single" w:sz="4" w:space="0" w:color="auto"/>
              <w:left w:val="single" w:sz="4" w:space="0" w:color="auto"/>
              <w:bottom w:val="single" w:sz="4" w:space="0" w:color="auto"/>
              <w:right w:val="single" w:sz="4" w:space="0" w:color="auto"/>
            </w:tcBorders>
          </w:tcPr>
          <w:p w14:paraId="70C525B3" w14:textId="77777777" w:rsidR="0098614E" w:rsidRDefault="0098614E" w:rsidP="0098614E">
            <w:pPr>
              <w:spacing w:before="120"/>
              <w:jc w:val="center"/>
              <w:rPr>
                <w:rFonts w:ascii="Arial" w:hAnsi="Arial" w:cs="Arial"/>
                <w:noProof/>
                <w:sz w:val="21"/>
                <w:szCs w:val="21"/>
                <w:lang w:val="mn-MN"/>
              </w:rPr>
            </w:pPr>
          </w:p>
        </w:tc>
        <w:tc>
          <w:tcPr>
            <w:tcW w:w="1800" w:type="dxa"/>
            <w:tcBorders>
              <w:top w:val="single" w:sz="4" w:space="0" w:color="auto"/>
              <w:left w:val="single" w:sz="4" w:space="0" w:color="auto"/>
              <w:bottom w:val="single" w:sz="4" w:space="0" w:color="auto"/>
              <w:right w:val="single" w:sz="4" w:space="0" w:color="auto"/>
            </w:tcBorders>
          </w:tcPr>
          <w:p w14:paraId="56443252" w14:textId="77777777" w:rsidR="0098614E" w:rsidRDefault="0098614E" w:rsidP="0098614E">
            <w:pPr>
              <w:spacing w:before="120"/>
              <w:jc w:val="center"/>
              <w:rPr>
                <w:rFonts w:ascii="Arial" w:hAnsi="Arial" w:cs="Arial"/>
                <w:noProof/>
                <w:sz w:val="21"/>
                <w:szCs w:val="21"/>
                <w:lang w:val="mn-MN"/>
              </w:rPr>
            </w:pPr>
          </w:p>
        </w:tc>
        <w:tc>
          <w:tcPr>
            <w:tcW w:w="2117" w:type="dxa"/>
            <w:tcBorders>
              <w:top w:val="single" w:sz="4" w:space="0" w:color="auto"/>
              <w:left w:val="single" w:sz="4" w:space="0" w:color="auto"/>
              <w:bottom w:val="single" w:sz="4" w:space="0" w:color="auto"/>
              <w:right w:val="single" w:sz="4" w:space="0" w:color="auto"/>
            </w:tcBorders>
          </w:tcPr>
          <w:p w14:paraId="114B5C04" w14:textId="77777777" w:rsidR="0098614E" w:rsidRDefault="0098614E" w:rsidP="0098614E">
            <w:pPr>
              <w:spacing w:before="120"/>
              <w:jc w:val="center"/>
              <w:rPr>
                <w:rFonts w:ascii="Arial" w:hAnsi="Arial" w:cs="Arial"/>
                <w:noProof/>
                <w:sz w:val="21"/>
                <w:szCs w:val="21"/>
                <w:lang w:val="mn-MN"/>
              </w:rPr>
            </w:pPr>
          </w:p>
        </w:tc>
      </w:tr>
    </w:tbl>
    <w:p w14:paraId="4732C84B" w14:textId="77777777" w:rsidR="0098614E" w:rsidRDefault="0098614E" w:rsidP="00935F4C">
      <w:pPr>
        <w:pStyle w:val="SectionVIHeader"/>
        <w:jc w:val="left"/>
        <w:rPr>
          <w:rFonts w:ascii="Arial" w:hAnsi="Arial" w:cs="Arial"/>
          <w:noProof/>
          <w:sz w:val="24"/>
          <w:szCs w:val="24"/>
          <w:lang w:val="mn-MN"/>
        </w:rPr>
      </w:pPr>
    </w:p>
    <w:p w14:paraId="023AAEAE" w14:textId="77777777" w:rsidR="0098614E" w:rsidRDefault="0098614E" w:rsidP="00935F4C">
      <w:pPr>
        <w:pStyle w:val="SectionVIHeader"/>
        <w:jc w:val="left"/>
        <w:rPr>
          <w:rFonts w:ascii="Arial" w:hAnsi="Arial" w:cs="Arial"/>
          <w:noProof/>
          <w:sz w:val="24"/>
          <w:szCs w:val="24"/>
          <w:lang w:val="mn-MN"/>
        </w:rPr>
      </w:pPr>
    </w:p>
    <w:p w14:paraId="204BFCFD" w14:textId="77777777" w:rsidR="0098614E" w:rsidRDefault="0098614E" w:rsidP="00935F4C">
      <w:pPr>
        <w:pStyle w:val="SectionVIHeader"/>
        <w:jc w:val="left"/>
        <w:rPr>
          <w:rFonts w:ascii="Arial" w:hAnsi="Arial" w:cs="Arial"/>
          <w:noProof/>
          <w:sz w:val="24"/>
          <w:szCs w:val="24"/>
          <w:lang w:val="mn-MN"/>
        </w:rPr>
      </w:pPr>
    </w:p>
    <w:p w14:paraId="1E353D19" w14:textId="77777777" w:rsidR="0098614E" w:rsidRDefault="0098614E" w:rsidP="00935F4C">
      <w:pPr>
        <w:pStyle w:val="SectionVIHeader"/>
        <w:jc w:val="left"/>
        <w:rPr>
          <w:rFonts w:ascii="Arial" w:hAnsi="Arial" w:cs="Arial"/>
          <w:noProof/>
          <w:sz w:val="24"/>
          <w:szCs w:val="24"/>
          <w:lang w:val="mn-MN"/>
        </w:rPr>
      </w:pPr>
    </w:p>
    <w:p w14:paraId="7B75A1A0" w14:textId="77777777" w:rsidR="0098614E" w:rsidRDefault="0098614E" w:rsidP="00935F4C">
      <w:pPr>
        <w:pStyle w:val="SectionVIHeader"/>
        <w:jc w:val="left"/>
        <w:rPr>
          <w:rFonts w:ascii="Arial" w:hAnsi="Arial" w:cs="Arial"/>
          <w:noProof/>
          <w:sz w:val="24"/>
          <w:szCs w:val="24"/>
          <w:lang w:val="mn-MN"/>
        </w:rPr>
      </w:pPr>
    </w:p>
    <w:p w14:paraId="6AC66425" w14:textId="77777777" w:rsidR="0098614E" w:rsidRDefault="0098614E" w:rsidP="00935F4C">
      <w:pPr>
        <w:pStyle w:val="SectionVIHeader"/>
        <w:jc w:val="left"/>
        <w:rPr>
          <w:rFonts w:ascii="Arial" w:hAnsi="Arial" w:cs="Arial"/>
          <w:noProof/>
          <w:sz w:val="24"/>
          <w:szCs w:val="24"/>
          <w:lang w:val="mn-MN"/>
        </w:rPr>
      </w:pPr>
    </w:p>
    <w:p w14:paraId="57FCC45E" w14:textId="77777777" w:rsidR="0098614E" w:rsidRDefault="0098614E" w:rsidP="00935F4C">
      <w:pPr>
        <w:pStyle w:val="SectionVIHeader"/>
        <w:jc w:val="left"/>
        <w:rPr>
          <w:rFonts w:ascii="Arial" w:hAnsi="Arial" w:cs="Arial"/>
          <w:noProof/>
          <w:sz w:val="24"/>
          <w:szCs w:val="24"/>
          <w:lang w:val="mn-MN"/>
        </w:rPr>
      </w:pPr>
    </w:p>
    <w:p w14:paraId="17063DC4" w14:textId="77777777" w:rsidR="0098614E" w:rsidRDefault="0098614E" w:rsidP="00935F4C">
      <w:pPr>
        <w:pStyle w:val="SectionVIHeader"/>
        <w:jc w:val="left"/>
        <w:rPr>
          <w:rFonts w:ascii="Arial" w:hAnsi="Arial" w:cs="Arial"/>
          <w:noProof/>
          <w:sz w:val="24"/>
          <w:szCs w:val="24"/>
          <w:lang w:val="mn-MN"/>
        </w:rPr>
      </w:pPr>
    </w:p>
    <w:p w14:paraId="657C4618" w14:textId="77777777" w:rsidR="0098614E" w:rsidRDefault="0098614E" w:rsidP="00935F4C">
      <w:pPr>
        <w:pStyle w:val="SectionVIHeader"/>
        <w:jc w:val="left"/>
        <w:rPr>
          <w:rFonts w:ascii="Arial" w:hAnsi="Arial" w:cs="Arial"/>
          <w:noProof/>
          <w:sz w:val="24"/>
          <w:szCs w:val="24"/>
          <w:lang w:val="mn-MN"/>
        </w:rPr>
      </w:pPr>
    </w:p>
    <w:p w14:paraId="6B99E1E7" w14:textId="77777777" w:rsidR="0098614E" w:rsidRDefault="0098614E" w:rsidP="0098614E">
      <w:pPr>
        <w:pStyle w:val="SectionVIHeader"/>
        <w:numPr>
          <w:ilvl w:val="0"/>
          <w:numId w:val="27"/>
        </w:numPr>
        <w:rPr>
          <w:rFonts w:ascii="Arial" w:hAnsi="Arial" w:cs="Arial"/>
          <w:noProof/>
          <w:sz w:val="32"/>
          <w:szCs w:val="32"/>
          <w:lang w:val="mn-MN"/>
        </w:rPr>
      </w:pPr>
      <w:r>
        <w:rPr>
          <w:rFonts w:ascii="Arial" w:hAnsi="Arial" w:cs="Arial"/>
          <w:noProof/>
          <w:sz w:val="32"/>
          <w:szCs w:val="32"/>
          <w:lang w:val="mn-MN"/>
        </w:rPr>
        <w:t>Холбогдох үйчилгээний жагсаалт ба гүйцэтгэлийн хуваарь</w:t>
      </w:r>
    </w:p>
    <w:p w14:paraId="097C5D4C" w14:textId="77777777" w:rsidR="0098614E" w:rsidRDefault="0098614E" w:rsidP="00935F4C">
      <w:pPr>
        <w:pStyle w:val="SectionVIHeader"/>
        <w:tabs>
          <w:tab w:val="left" w:pos="570"/>
        </w:tabs>
        <w:jc w:val="left"/>
        <w:rPr>
          <w:rFonts w:ascii="Arial" w:hAnsi="Arial" w:cs="Arial"/>
          <w:noProof/>
          <w:sz w:val="24"/>
          <w:szCs w:val="24"/>
          <w:lang w:val="mn-MN"/>
        </w:rPr>
      </w:pPr>
      <w:r>
        <w:rPr>
          <w:rFonts w:ascii="Arial" w:hAnsi="Arial" w:cs="Arial"/>
          <w:noProof/>
          <w:sz w:val="24"/>
          <w:szCs w:val="24"/>
          <w:lang w:val="mn-MN"/>
        </w:rPr>
        <w:tab/>
      </w:r>
    </w:p>
    <w:p w14:paraId="0313E230" w14:textId="77777777" w:rsidR="0098614E" w:rsidRDefault="0098614E" w:rsidP="00935F4C">
      <w:pPr>
        <w:pStyle w:val="Sub-ClauseText"/>
        <w:spacing w:before="0" w:after="0"/>
        <w:jc w:val="left"/>
        <w:rPr>
          <w:rFonts w:ascii="Arial" w:hAnsi="Arial" w:cs="Arial"/>
          <w:noProof/>
          <w:lang w:val="mn-MN"/>
        </w:rPr>
      </w:pPr>
      <w:r>
        <w:rPr>
          <w:rFonts w:ascii="Arial" w:hAnsi="Arial" w:cs="Arial"/>
          <w:i/>
          <w:iCs/>
          <w:noProof/>
          <w:lang w:val="mn-MN"/>
        </w:rPr>
        <w:t xml:space="preserve"> [Энэхүү хүснэгтийг захиалагч бөглөнө. Үйлчилгээг гүйцэтгэх дуусах хугацааг аль болох бодитой байхаар тооцон, бараа нийлүүлэх хугацаатай уялдуулан тогтооно]</w:t>
      </w:r>
      <w:r>
        <w:rPr>
          <w:rFonts w:ascii="Arial" w:hAnsi="Arial" w:cs="Arial"/>
          <w:noProof/>
          <w:lang w:val="mn-MN"/>
        </w:rPr>
        <w:t>.</w:t>
      </w:r>
    </w:p>
    <w:p w14:paraId="2CD8FA0B" w14:textId="77777777" w:rsidR="0098614E" w:rsidRDefault="0098614E" w:rsidP="00935F4C">
      <w:pPr>
        <w:rPr>
          <w:rFonts w:ascii="Arial" w:hAnsi="Arial" w:cs="Arial"/>
          <w:noProof/>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230"/>
        <w:gridCol w:w="1890"/>
        <w:gridCol w:w="1890"/>
        <w:gridCol w:w="2340"/>
        <w:gridCol w:w="1620"/>
      </w:tblGrid>
      <w:tr w:rsidR="0098614E" w14:paraId="6F7F9D75" w14:textId="77777777" w:rsidTr="00935F4C">
        <w:trPr>
          <w:cantSplit/>
        </w:trPr>
        <w:tc>
          <w:tcPr>
            <w:tcW w:w="1008" w:type="dxa"/>
            <w:tcBorders>
              <w:top w:val="single" w:sz="4" w:space="0" w:color="auto"/>
              <w:left w:val="single" w:sz="4" w:space="0" w:color="auto"/>
              <w:bottom w:val="single" w:sz="4" w:space="0" w:color="auto"/>
              <w:right w:val="single" w:sz="4" w:space="0" w:color="auto"/>
            </w:tcBorders>
            <w:hideMark/>
          </w:tcPr>
          <w:p w14:paraId="1AFD5117"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1</w:t>
            </w:r>
          </w:p>
        </w:tc>
        <w:tc>
          <w:tcPr>
            <w:tcW w:w="4230" w:type="dxa"/>
            <w:tcBorders>
              <w:top w:val="single" w:sz="4" w:space="0" w:color="auto"/>
              <w:left w:val="single" w:sz="4" w:space="0" w:color="auto"/>
              <w:bottom w:val="single" w:sz="4" w:space="0" w:color="auto"/>
              <w:right w:val="single" w:sz="4" w:space="0" w:color="auto"/>
            </w:tcBorders>
            <w:hideMark/>
          </w:tcPr>
          <w:p w14:paraId="031CA8B7"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2</w:t>
            </w:r>
          </w:p>
        </w:tc>
        <w:tc>
          <w:tcPr>
            <w:tcW w:w="1890" w:type="dxa"/>
            <w:tcBorders>
              <w:top w:val="single" w:sz="4" w:space="0" w:color="auto"/>
              <w:left w:val="single" w:sz="4" w:space="0" w:color="auto"/>
              <w:bottom w:val="single" w:sz="4" w:space="0" w:color="auto"/>
              <w:right w:val="single" w:sz="4" w:space="0" w:color="auto"/>
            </w:tcBorders>
            <w:hideMark/>
          </w:tcPr>
          <w:p w14:paraId="7D812149"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3</w:t>
            </w:r>
          </w:p>
        </w:tc>
        <w:tc>
          <w:tcPr>
            <w:tcW w:w="1890" w:type="dxa"/>
            <w:tcBorders>
              <w:top w:val="single" w:sz="4" w:space="0" w:color="auto"/>
              <w:left w:val="single" w:sz="4" w:space="0" w:color="auto"/>
              <w:bottom w:val="single" w:sz="4" w:space="0" w:color="auto"/>
              <w:right w:val="single" w:sz="4" w:space="0" w:color="auto"/>
            </w:tcBorders>
            <w:hideMark/>
          </w:tcPr>
          <w:p w14:paraId="5DE6DF30"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4</w:t>
            </w:r>
          </w:p>
        </w:tc>
        <w:tc>
          <w:tcPr>
            <w:tcW w:w="2340" w:type="dxa"/>
            <w:tcBorders>
              <w:top w:val="single" w:sz="4" w:space="0" w:color="auto"/>
              <w:left w:val="single" w:sz="4" w:space="0" w:color="auto"/>
              <w:bottom w:val="single" w:sz="4" w:space="0" w:color="auto"/>
              <w:right w:val="single" w:sz="4" w:space="0" w:color="auto"/>
            </w:tcBorders>
            <w:hideMark/>
          </w:tcPr>
          <w:p w14:paraId="7D0D13F8"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5</w:t>
            </w:r>
          </w:p>
        </w:tc>
        <w:tc>
          <w:tcPr>
            <w:tcW w:w="1620" w:type="dxa"/>
            <w:tcBorders>
              <w:top w:val="single" w:sz="4" w:space="0" w:color="auto"/>
              <w:left w:val="single" w:sz="4" w:space="0" w:color="auto"/>
              <w:bottom w:val="single" w:sz="4" w:space="0" w:color="auto"/>
              <w:right w:val="single" w:sz="4" w:space="0" w:color="auto"/>
            </w:tcBorders>
            <w:hideMark/>
          </w:tcPr>
          <w:p w14:paraId="79C401A2" w14:textId="77777777" w:rsidR="0098614E" w:rsidRDefault="0098614E" w:rsidP="0098614E">
            <w:pPr>
              <w:jc w:val="center"/>
              <w:rPr>
                <w:rFonts w:ascii="Arial" w:hAnsi="Arial" w:cs="Arial"/>
                <w:noProof/>
                <w:sz w:val="21"/>
                <w:szCs w:val="21"/>
                <w:lang w:val="mn-MN"/>
              </w:rPr>
            </w:pPr>
            <w:r>
              <w:rPr>
                <w:rFonts w:ascii="Arial" w:hAnsi="Arial" w:cs="Arial"/>
                <w:noProof/>
                <w:sz w:val="21"/>
                <w:szCs w:val="21"/>
                <w:lang w:val="mn-MN"/>
              </w:rPr>
              <w:t>6</w:t>
            </w:r>
          </w:p>
        </w:tc>
      </w:tr>
      <w:tr w:rsidR="0098614E" w14:paraId="658486EC" w14:textId="77777777" w:rsidTr="00935F4C">
        <w:trPr>
          <w:cantSplit/>
          <w:trHeight w:val="520"/>
        </w:trPr>
        <w:tc>
          <w:tcPr>
            <w:tcW w:w="1008" w:type="dxa"/>
            <w:vMerge w:val="restart"/>
            <w:tcBorders>
              <w:top w:val="single" w:sz="4" w:space="0" w:color="auto"/>
              <w:left w:val="single" w:sz="4" w:space="0" w:color="auto"/>
              <w:bottom w:val="single" w:sz="4" w:space="0" w:color="auto"/>
              <w:right w:val="single" w:sz="4" w:space="0" w:color="auto"/>
            </w:tcBorders>
          </w:tcPr>
          <w:p w14:paraId="0DC88A37" w14:textId="77777777" w:rsidR="0098614E" w:rsidRDefault="0098614E" w:rsidP="0098614E">
            <w:pPr>
              <w:spacing w:before="120"/>
              <w:jc w:val="center"/>
              <w:rPr>
                <w:rFonts w:ascii="Arial" w:hAnsi="Arial" w:cs="Arial"/>
                <w:noProof/>
                <w:sz w:val="21"/>
                <w:szCs w:val="21"/>
                <w:lang w:val="mn-MN"/>
              </w:rPr>
            </w:pPr>
          </w:p>
          <w:p w14:paraId="616B2B6E"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 xml:space="preserve">Нэр төрөл </w:t>
            </w:r>
          </w:p>
        </w:tc>
        <w:tc>
          <w:tcPr>
            <w:tcW w:w="4230" w:type="dxa"/>
            <w:vMerge w:val="restart"/>
            <w:tcBorders>
              <w:top w:val="single" w:sz="4" w:space="0" w:color="auto"/>
              <w:left w:val="single" w:sz="4" w:space="0" w:color="auto"/>
              <w:bottom w:val="single" w:sz="4" w:space="0" w:color="auto"/>
              <w:right w:val="single" w:sz="4" w:space="0" w:color="auto"/>
            </w:tcBorders>
          </w:tcPr>
          <w:p w14:paraId="676E17CA" w14:textId="77777777" w:rsidR="0098614E" w:rsidRDefault="0098614E" w:rsidP="0098614E">
            <w:pPr>
              <w:spacing w:before="120"/>
              <w:jc w:val="center"/>
              <w:rPr>
                <w:rFonts w:ascii="Arial" w:hAnsi="Arial" w:cs="Arial"/>
                <w:noProof/>
                <w:sz w:val="21"/>
                <w:szCs w:val="21"/>
                <w:lang w:val="mn-MN"/>
              </w:rPr>
            </w:pPr>
          </w:p>
          <w:p w14:paraId="059391C1"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Үйлчилгээний талаархи тодорхойлолт</w:t>
            </w:r>
          </w:p>
          <w:p w14:paraId="094B45C6" w14:textId="77777777" w:rsidR="0098614E" w:rsidRDefault="0098614E" w:rsidP="0098614E">
            <w:pPr>
              <w:spacing w:before="120"/>
              <w:jc w:val="center"/>
              <w:rPr>
                <w:rFonts w:ascii="Arial" w:hAnsi="Arial" w:cs="Arial"/>
                <w:noProof/>
                <w:sz w:val="21"/>
                <w:szCs w:val="21"/>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27C07A4C" w14:textId="77777777" w:rsidR="0098614E" w:rsidRDefault="0098614E" w:rsidP="0098614E">
            <w:pPr>
              <w:spacing w:before="120"/>
              <w:jc w:val="center"/>
              <w:rPr>
                <w:rFonts w:ascii="Arial" w:hAnsi="Arial" w:cs="Arial"/>
                <w:noProof/>
                <w:sz w:val="21"/>
                <w:szCs w:val="21"/>
                <w:lang w:val="mn-MN"/>
              </w:rPr>
            </w:pPr>
          </w:p>
          <w:p w14:paraId="1E208662"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Тоо ширхэг</w:t>
            </w:r>
          </w:p>
          <w:p w14:paraId="60D03019" w14:textId="77777777" w:rsidR="0098614E" w:rsidRDefault="0098614E" w:rsidP="0098614E">
            <w:pPr>
              <w:spacing w:before="120"/>
              <w:jc w:val="center"/>
              <w:rPr>
                <w:rFonts w:ascii="Arial" w:hAnsi="Arial" w:cs="Arial"/>
                <w:noProof/>
                <w:sz w:val="21"/>
                <w:szCs w:val="21"/>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2DD20866" w14:textId="77777777" w:rsidR="0098614E" w:rsidRDefault="0098614E" w:rsidP="0098614E">
            <w:pPr>
              <w:spacing w:before="120"/>
              <w:jc w:val="center"/>
              <w:rPr>
                <w:rFonts w:ascii="Arial" w:hAnsi="Arial" w:cs="Arial"/>
                <w:noProof/>
                <w:sz w:val="21"/>
                <w:szCs w:val="21"/>
                <w:lang w:val="mn-MN"/>
              </w:rPr>
            </w:pPr>
          </w:p>
          <w:p w14:paraId="6D98F84F"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Хэмжих нэгж</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207AE4F0" w14:textId="77777777" w:rsidR="0098614E" w:rsidRDefault="0098614E" w:rsidP="0098614E">
            <w:pPr>
              <w:spacing w:before="120"/>
              <w:jc w:val="center"/>
              <w:rPr>
                <w:rFonts w:ascii="Arial" w:hAnsi="Arial" w:cs="Arial"/>
                <w:noProof/>
                <w:sz w:val="21"/>
                <w:szCs w:val="21"/>
                <w:lang w:val="mn-MN"/>
              </w:rPr>
            </w:pPr>
            <w:r>
              <w:rPr>
                <w:rFonts w:ascii="Arial" w:hAnsi="Arial" w:cs="Arial"/>
                <w:noProof/>
                <w:sz w:val="21"/>
                <w:szCs w:val="21"/>
                <w:lang w:val="mn-MN"/>
              </w:rPr>
              <w:t xml:space="preserve">Үйлчилгээг гүйцэтгэх газар болон ажлын талбай </w:t>
            </w:r>
          </w:p>
        </w:tc>
        <w:tc>
          <w:tcPr>
            <w:tcW w:w="1620" w:type="dxa"/>
            <w:vMerge w:val="restart"/>
            <w:tcBorders>
              <w:top w:val="single" w:sz="4" w:space="0" w:color="auto"/>
              <w:left w:val="single" w:sz="4" w:space="0" w:color="auto"/>
              <w:bottom w:val="single" w:sz="4" w:space="0" w:color="auto"/>
              <w:right w:val="single" w:sz="4" w:space="0" w:color="auto"/>
            </w:tcBorders>
          </w:tcPr>
          <w:p w14:paraId="25AD96F1" w14:textId="77777777" w:rsidR="0098614E" w:rsidRDefault="0098614E" w:rsidP="0098614E">
            <w:pPr>
              <w:spacing w:before="120"/>
              <w:ind w:left="-18"/>
              <w:jc w:val="center"/>
              <w:rPr>
                <w:rFonts w:ascii="Arial" w:hAnsi="Arial" w:cs="Arial"/>
                <w:noProof/>
                <w:sz w:val="21"/>
                <w:szCs w:val="21"/>
                <w:lang w:val="mn-MN"/>
              </w:rPr>
            </w:pPr>
            <w:r>
              <w:rPr>
                <w:rFonts w:ascii="Arial" w:hAnsi="Arial" w:cs="Arial"/>
                <w:noProof/>
                <w:sz w:val="21"/>
                <w:szCs w:val="21"/>
                <w:lang w:val="mn-MN"/>
              </w:rPr>
              <w:t xml:space="preserve"> Үйлчилгээг гүйцэтгэж дуусгах огноо</w:t>
            </w:r>
          </w:p>
          <w:p w14:paraId="0F846788" w14:textId="77777777" w:rsidR="0098614E" w:rsidRDefault="0098614E" w:rsidP="0098614E">
            <w:pPr>
              <w:spacing w:before="120"/>
              <w:ind w:left="-18"/>
              <w:jc w:val="center"/>
              <w:rPr>
                <w:rFonts w:ascii="Arial" w:hAnsi="Arial" w:cs="Arial"/>
                <w:noProof/>
                <w:sz w:val="21"/>
                <w:szCs w:val="21"/>
                <w:lang w:val="mn-MN"/>
              </w:rPr>
            </w:pPr>
          </w:p>
        </w:tc>
      </w:tr>
      <w:tr w:rsidR="0098614E" w14:paraId="4406E7B7" w14:textId="77777777" w:rsidTr="00935F4C">
        <w:trPr>
          <w:cantSplit/>
          <w:trHeight w:val="97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839069E" w14:textId="77777777" w:rsidR="0098614E" w:rsidRDefault="0098614E" w:rsidP="0098614E">
            <w:pPr>
              <w:rPr>
                <w:rFonts w:ascii="Arial" w:hAnsi="Arial" w:cs="Arial"/>
                <w:noProof/>
                <w:sz w:val="21"/>
                <w:szCs w:val="21"/>
                <w:lang w:val="mn-M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14:paraId="2EBFB10B" w14:textId="77777777" w:rsidR="0098614E" w:rsidRDefault="0098614E" w:rsidP="0098614E">
            <w:pPr>
              <w:rPr>
                <w:rFonts w:ascii="Arial" w:hAnsi="Arial" w:cs="Arial"/>
                <w:noProof/>
                <w:sz w:val="21"/>
                <w:szCs w:val="21"/>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AF7BE14" w14:textId="77777777" w:rsidR="0098614E" w:rsidRDefault="0098614E" w:rsidP="0098614E">
            <w:pPr>
              <w:rPr>
                <w:rFonts w:ascii="Arial" w:hAnsi="Arial" w:cs="Arial"/>
                <w:noProof/>
                <w:sz w:val="21"/>
                <w:szCs w:val="21"/>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D43B8E4" w14:textId="77777777" w:rsidR="0098614E" w:rsidRDefault="0098614E" w:rsidP="0098614E">
            <w:pPr>
              <w:rPr>
                <w:rFonts w:ascii="Arial" w:hAnsi="Arial" w:cs="Arial"/>
                <w:noProof/>
                <w:sz w:val="21"/>
                <w:szCs w:val="21"/>
                <w:lang w:val="mn-M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A18E271" w14:textId="77777777" w:rsidR="0098614E" w:rsidRDefault="0098614E" w:rsidP="0098614E">
            <w:pPr>
              <w:rPr>
                <w:rFonts w:ascii="Arial" w:hAnsi="Arial" w:cs="Arial"/>
                <w:noProof/>
                <w:sz w:val="21"/>
                <w:szCs w:val="21"/>
                <w:lang w:val="mn-M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7B3B3D5" w14:textId="77777777" w:rsidR="0098614E" w:rsidRDefault="0098614E" w:rsidP="0098614E">
            <w:pPr>
              <w:rPr>
                <w:rFonts w:ascii="Arial" w:hAnsi="Arial" w:cs="Arial"/>
                <w:noProof/>
                <w:sz w:val="21"/>
                <w:szCs w:val="21"/>
                <w:lang w:val="mn-MN"/>
              </w:rPr>
            </w:pPr>
          </w:p>
        </w:tc>
      </w:tr>
      <w:tr w:rsidR="0098614E" w14:paraId="30991563"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57F442B4" w14:textId="77777777" w:rsidR="0098614E" w:rsidRDefault="0098614E" w:rsidP="0098614E">
            <w:pPr>
              <w:spacing w:before="120"/>
              <w:jc w:val="center"/>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50AFCA75" w14:textId="77777777" w:rsidR="0098614E" w:rsidRDefault="0098614E" w:rsidP="0098614E">
            <w:pPr>
              <w:pStyle w:val="Outline"/>
              <w:spacing w:before="120" w:line="256" w:lineRule="auto"/>
              <w:rPr>
                <w:rFonts w:ascii="Arial" w:hAnsi="Arial" w:cs="Arial"/>
                <w:noProof/>
                <w:kern w:val="0"/>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02F6C6E5" w14:textId="77777777" w:rsidR="0098614E" w:rsidRDefault="0098614E" w:rsidP="0098614E">
            <w:pPr>
              <w:spacing w:before="120"/>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5038F13E" w14:textId="77777777" w:rsidR="0098614E" w:rsidRDefault="0098614E" w:rsidP="0098614E">
            <w:pPr>
              <w:spacing w:before="120"/>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338BBE41" w14:textId="77777777" w:rsidR="0098614E" w:rsidRDefault="0098614E" w:rsidP="0098614E">
            <w:pPr>
              <w:pStyle w:val="Outline"/>
              <w:spacing w:before="120" w:line="256" w:lineRule="auto"/>
              <w:rPr>
                <w:rFonts w:ascii="Arial" w:hAnsi="Arial" w:cs="Arial"/>
                <w:noProof/>
                <w:kern w:val="0"/>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130E8F38" w14:textId="77777777" w:rsidR="0098614E" w:rsidRDefault="0098614E" w:rsidP="0098614E">
            <w:pPr>
              <w:pStyle w:val="Outline"/>
              <w:spacing w:before="120" w:line="256" w:lineRule="auto"/>
              <w:rPr>
                <w:rFonts w:ascii="Arial" w:hAnsi="Arial" w:cs="Arial"/>
                <w:noProof/>
                <w:kern w:val="0"/>
                <w:sz w:val="21"/>
                <w:szCs w:val="21"/>
                <w:lang w:val="mn-MN"/>
              </w:rPr>
            </w:pPr>
          </w:p>
        </w:tc>
      </w:tr>
      <w:tr w:rsidR="0098614E" w14:paraId="5D487F2E"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7BD639B9"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64716857"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6DBCAE70"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7A7D00E9"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2898DF29"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0BB5ECC2" w14:textId="77777777" w:rsidR="0098614E" w:rsidRDefault="0098614E" w:rsidP="0098614E">
            <w:pPr>
              <w:rPr>
                <w:rFonts w:ascii="Arial" w:hAnsi="Arial" w:cs="Arial"/>
                <w:noProof/>
                <w:sz w:val="21"/>
                <w:szCs w:val="21"/>
                <w:lang w:val="mn-MN"/>
              </w:rPr>
            </w:pPr>
          </w:p>
        </w:tc>
      </w:tr>
      <w:tr w:rsidR="0098614E" w14:paraId="15B92445"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4143E419"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64926B7F"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6032CDDD"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18107240"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49FBC85B"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5B42335C" w14:textId="77777777" w:rsidR="0098614E" w:rsidRDefault="0098614E" w:rsidP="0098614E">
            <w:pPr>
              <w:rPr>
                <w:rFonts w:ascii="Arial" w:hAnsi="Arial" w:cs="Arial"/>
                <w:noProof/>
                <w:sz w:val="21"/>
                <w:szCs w:val="21"/>
                <w:lang w:val="mn-MN"/>
              </w:rPr>
            </w:pPr>
          </w:p>
        </w:tc>
      </w:tr>
      <w:tr w:rsidR="0098614E" w14:paraId="37B26FB4"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7AB1285B"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79661B39"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5D2F56C3"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7C2056D2"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7FAFAA46"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11244687" w14:textId="77777777" w:rsidR="0098614E" w:rsidRDefault="0098614E" w:rsidP="0098614E">
            <w:pPr>
              <w:rPr>
                <w:rFonts w:ascii="Arial" w:hAnsi="Arial" w:cs="Arial"/>
                <w:noProof/>
                <w:sz w:val="21"/>
                <w:szCs w:val="21"/>
                <w:lang w:val="mn-MN"/>
              </w:rPr>
            </w:pPr>
          </w:p>
        </w:tc>
      </w:tr>
      <w:tr w:rsidR="0098614E" w14:paraId="154BBBB5"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53740AE1"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25D24650"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0EE0261C"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4822B8BE"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7716302E"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294348C7" w14:textId="77777777" w:rsidR="0098614E" w:rsidRDefault="0098614E" w:rsidP="0098614E">
            <w:pPr>
              <w:rPr>
                <w:rFonts w:ascii="Arial" w:hAnsi="Arial" w:cs="Arial"/>
                <w:noProof/>
                <w:sz w:val="21"/>
                <w:szCs w:val="21"/>
                <w:lang w:val="mn-MN"/>
              </w:rPr>
            </w:pPr>
          </w:p>
        </w:tc>
      </w:tr>
      <w:tr w:rsidR="0098614E" w14:paraId="6CA8DD43"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156CD830"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0BAE5D37"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3B3ACE2A"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5A03EA29"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633B1CFB"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6DD3AD36" w14:textId="77777777" w:rsidR="0098614E" w:rsidRDefault="0098614E" w:rsidP="0098614E">
            <w:pPr>
              <w:rPr>
                <w:rFonts w:ascii="Arial" w:hAnsi="Arial" w:cs="Arial"/>
                <w:noProof/>
                <w:sz w:val="21"/>
                <w:szCs w:val="21"/>
                <w:lang w:val="mn-MN"/>
              </w:rPr>
            </w:pPr>
          </w:p>
        </w:tc>
      </w:tr>
      <w:tr w:rsidR="0098614E" w14:paraId="28B132EB"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253D3BDE"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392E761C"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4675EE6E"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3548DF22"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47A4E7C7"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1C5CA1A0" w14:textId="77777777" w:rsidR="0098614E" w:rsidRDefault="0098614E" w:rsidP="0098614E">
            <w:pPr>
              <w:rPr>
                <w:rFonts w:ascii="Arial" w:hAnsi="Arial" w:cs="Arial"/>
                <w:noProof/>
                <w:sz w:val="21"/>
                <w:szCs w:val="21"/>
                <w:lang w:val="mn-MN"/>
              </w:rPr>
            </w:pPr>
          </w:p>
        </w:tc>
      </w:tr>
      <w:tr w:rsidR="0098614E" w14:paraId="5F6A2C80"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30FB3943"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30D09BA7"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4DF0271D"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11196E63"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17AC8031"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4FBEA26E" w14:textId="77777777" w:rsidR="0098614E" w:rsidRDefault="0098614E" w:rsidP="0098614E">
            <w:pPr>
              <w:rPr>
                <w:rFonts w:ascii="Arial" w:hAnsi="Arial" w:cs="Arial"/>
                <w:noProof/>
                <w:sz w:val="21"/>
                <w:szCs w:val="21"/>
                <w:lang w:val="mn-MN"/>
              </w:rPr>
            </w:pPr>
          </w:p>
        </w:tc>
      </w:tr>
      <w:tr w:rsidR="0098614E" w14:paraId="4734A39B" w14:textId="77777777" w:rsidTr="00935F4C">
        <w:trPr>
          <w:cantSplit/>
          <w:trHeight w:val="500"/>
        </w:trPr>
        <w:tc>
          <w:tcPr>
            <w:tcW w:w="1008" w:type="dxa"/>
            <w:tcBorders>
              <w:top w:val="single" w:sz="4" w:space="0" w:color="auto"/>
              <w:left w:val="single" w:sz="4" w:space="0" w:color="auto"/>
              <w:bottom w:val="single" w:sz="4" w:space="0" w:color="auto"/>
              <w:right w:val="single" w:sz="4" w:space="0" w:color="auto"/>
            </w:tcBorders>
          </w:tcPr>
          <w:p w14:paraId="073A22D7" w14:textId="77777777" w:rsidR="0098614E" w:rsidRDefault="0098614E" w:rsidP="0098614E">
            <w:pPr>
              <w:jc w:val="right"/>
              <w:rPr>
                <w:rFonts w:ascii="Arial" w:hAnsi="Arial" w:cs="Arial"/>
                <w:noProof/>
                <w:sz w:val="21"/>
                <w:szCs w:val="21"/>
                <w:lang w:val="mn-MN"/>
              </w:rPr>
            </w:pPr>
          </w:p>
        </w:tc>
        <w:tc>
          <w:tcPr>
            <w:tcW w:w="4230" w:type="dxa"/>
            <w:tcBorders>
              <w:top w:val="single" w:sz="4" w:space="0" w:color="auto"/>
              <w:left w:val="single" w:sz="4" w:space="0" w:color="auto"/>
              <w:bottom w:val="single" w:sz="4" w:space="0" w:color="auto"/>
              <w:right w:val="single" w:sz="4" w:space="0" w:color="auto"/>
            </w:tcBorders>
          </w:tcPr>
          <w:p w14:paraId="5C573AA4" w14:textId="77777777" w:rsidR="0098614E" w:rsidRDefault="0098614E" w:rsidP="0098614E">
            <w:pP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197189AF" w14:textId="77777777" w:rsidR="0098614E" w:rsidRDefault="0098614E" w:rsidP="0098614E">
            <w:pPr>
              <w:jc w:val="center"/>
              <w:rPr>
                <w:rFonts w:ascii="Arial" w:hAnsi="Arial" w:cs="Arial"/>
                <w:noProof/>
                <w:sz w:val="21"/>
                <w:szCs w:val="21"/>
                <w:lang w:val="mn-MN"/>
              </w:rPr>
            </w:pPr>
          </w:p>
        </w:tc>
        <w:tc>
          <w:tcPr>
            <w:tcW w:w="1890" w:type="dxa"/>
            <w:tcBorders>
              <w:top w:val="single" w:sz="4" w:space="0" w:color="auto"/>
              <w:left w:val="single" w:sz="4" w:space="0" w:color="auto"/>
              <w:bottom w:val="single" w:sz="4" w:space="0" w:color="auto"/>
              <w:right w:val="single" w:sz="4" w:space="0" w:color="auto"/>
            </w:tcBorders>
          </w:tcPr>
          <w:p w14:paraId="33BBCBD4" w14:textId="77777777" w:rsidR="0098614E" w:rsidRDefault="0098614E" w:rsidP="0098614E">
            <w:pPr>
              <w:jc w:val="center"/>
              <w:rPr>
                <w:rFonts w:ascii="Arial" w:hAnsi="Arial" w:cs="Arial"/>
                <w:noProof/>
                <w:sz w:val="21"/>
                <w:szCs w:val="21"/>
                <w:lang w:val="mn-MN"/>
              </w:rPr>
            </w:pPr>
          </w:p>
        </w:tc>
        <w:tc>
          <w:tcPr>
            <w:tcW w:w="2340" w:type="dxa"/>
            <w:tcBorders>
              <w:top w:val="single" w:sz="4" w:space="0" w:color="auto"/>
              <w:left w:val="single" w:sz="4" w:space="0" w:color="auto"/>
              <w:bottom w:val="single" w:sz="4" w:space="0" w:color="auto"/>
              <w:right w:val="single" w:sz="4" w:space="0" w:color="auto"/>
            </w:tcBorders>
          </w:tcPr>
          <w:p w14:paraId="468741E8" w14:textId="77777777" w:rsidR="0098614E" w:rsidRDefault="0098614E" w:rsidP="0098614E">
            <w:pPr>
              <w:rPr>
                <w:rFonts w:ascii="Arial" w:hAnsi="Arial" w:cs="Arial"/>
                <w:noProof/>
                <w:sz w:val="21"/>
                <w:szCs w:val="21"/>
                <w:lang w:val="mn-MN"/>
              </w:rPr>
            </w:pPr>
          </w:p>
        </w:tc>
        <w:tc>
          <w:tcPr>
            <w:tcW w:w="1620" w:type="dxa"/>
            <w:tcBorders>
              <w:top w:val="single" w:sz="4" w:space="0" w:color="auto"/>
              <w:left w:val="single" w:sz="4" w:space="0" w:color="auto"/>
              <w:bottom w:val="single" w:sz="4" w:space="0" w:color="auto"/>
              <w:right w:val="single" w:sz="4" w:space="0" w:color="auto"/>
            </w:tcBorders>
          </w:tcPr>
          <w:p w14:paraId="4DF83C78" w14:textId="77777777" w:rsidR="0098614E" w:rsidRDefault="0098614E" w:rsidP="0098614E">
            <w:pPr>
              <w:rPr>
                <w:rFonts w:ascii="Arial" w:hAnsi="Arial" w:cs="Arial"/>
                <w:noProof/>
                <w:sz w:val="21"/>
                <w:szCs w:val="21"/>
                <w:lang w:val="mn-MN"/>
              </w:rPr>
            </w:pPr>
          </w:p>
        </w:tc>
      </w:tr>
    </w:tbl>
    <w:p w14:paraId="49754D3F" w14:textId="77777777" w:rsidR="0098614E" w:rsidRDefault="0098614E" w:rsidP="00935F4C">
      <w:pPr>
        <w:rPr>
          <w:rFonts w:ascii="Arial" w:hAnsi="Arial" w:cs="Arial"/>
          <w:noProof/>
          <w:lang w:val="mn-MN"/>
        </w:rPr>
        <w:sectPr w:rsidR="0098614E">
          <w:pgSz w:w="16840" w:h="11907" w:orient="landscape"/>
          <w:pgMar w:top="1134" w:right="1389" w:bottom="1134" w:left="1701" w:header="720" w:footer="720" w:gutter="0"/>
          <w:pgNumType w:chapStyle="1"/>
          <w:cols w:space="720"/>
        </w:sectPr>
      </w:pPr>
    </w:p>
    <w:p w14:paraId="34213EDB" w14:textId="77777777" w:rsidR="0098614E" w:rsidRDefault="0098614E" w:rsidP="00935F4C">
      <w:pPr>
        <w:jc w:val="center"/>
        <w:rPr>
          <w:rFonts w:ascii="Arial" w:hAnsi="Arial" w:cs="Arial"/>
          <w:b/>
          <w:bCs/>
          <w:noProof/>
          <w:lang w:val="mn-MN"/>
        </w:rPr>
      </w:pPr>
      <w:r>
        <w:rPr>
          <w:rFonts w:ascii="Arial" w:hAnsi="Arial" w:cs="Arial"/>
          <w:b/>
          <w:bCs/>
          <w:noProof/>
          <w:lang w:val="mn-MN"/>
        </w:rPr>
        <w:lastRenderedPageBreak/>
        <w:t>ТЕХНИКИЙН ТОДОРХОЙЛОЛТ БЭЛТГЭХ САНАМЖ</w:t>
      </w:r>
    </w:p>
    <w:p w14:paraId="7A7530A5" w14:textId="77777777" w:rsidR="0098614E" w:rsidRDefault="0098614E" w:rsidP="00935F4C">
      <w:pPr>
        <w:pStyle w:val="explanatoryclause"/>
        <w:ind w:firstLine="360"/>
        <w:rPr>
          <w:rFonts w:cs="Arial"/>
          <w:i/>
          <w:iCs/>
          <w:noProof/>
          <w:lang w:val="mn-MN"/>
        </w:rPr>
      </w:pPr>
    </w:p>
    <w:p w14:paraId="7CD82904"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Техникийн тодорхойлолтын зорилго нь захиалагчид шаардлагатай байгаа бараа болон холбогдох үйлчилгээний техникийн тодорхойлолтыг нарийвчлан тодорхойлоход оршдог.</w:t>
      </w:r>
    </w:p>
    <w:p w14:paraId="0BAA810F" w14:textId="77777777" w:rsidR="0098614E" w:rsidRDefault="0098614E" w:rsidP="00935F4C">
      <w:pPr>
        <w:pStyle w:val="explanatoryclause"/>
        <w:spacing w:after="0"/>
        <w:ind w:firstLine="709"/>
        <w:rPr>
          <w:rFonts w:cs="Arial"/>
          <w:noProof/>
          <w:sz w:val="21"/>
          <w:szCs w:val="21"/>
          <w:lang w:val="mn-MN"/>
        </w:rPr>
      </w:pPr>
    </w:p>
    <w:p w14:paraId="2725C0A4"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Ойлгомжтой бөгөөд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w:t>
      </w:r>
    </w:p>
    <w:p w14:paraId="6E5C2326" w14:textId="77777777" w:rsidR="0098614E" w:rsidRDefault="0098614E" w:rsidP="00935F4C">
      <w:pPr>
        <w:pStyle w:val="explanatoryclause"/>
        <w:spacing w:after="0"/>
        <w:ind w:firstLine="709"/>
        <w:rPr>
          <w:rFonts w:cs="Arial"/>
          <w:noProof/>
          <w:sz w:val="21"/>
          <w:szCs w:val="21"/>
          <w:lang w:val="mn-MN"/>
        </w:rPr>
      </w:pPr>
    </w:p>
    <w:p w14:paraId="5FBD6542"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Гэрээнд өөрөөр заагаагүй бол бүх бараа, материал нь шинэ, ашиглагдаагүй, орчин үеийн загварын, мөн зураг төсөл, материалын хувьд сүүлийн үеийн хандлагыг хангасан байх нөхцөлийг техникийн тодорхойлолтод шаардвал зохино.</w:t>
      </w:r>
    </w:p>
    <w:p w14:paraId="7FE289F0" w14:textId="77777777" w:rsidR="0098614E" w:rsidRDefault="0098614E" w:rsidP="00935F4C">
      <w:pPr>
        <w:pStyle w:val="explanatoryclause"/>
        <w:spacing w:after="0"/>
        <w:ind w:firstLine="709"/>
        <w:rPr>
          <w:rFonts w:cs="Arial"/>
          <w:noProof/>
          <w:sz w:val="21"/>
          <w:szCs w:val="21"/>
          <w:lang w:val="mn-MN"/>
        </w:rPr>
      </w:pPr>
    </w:p>
    <w:p w14:paraId="30D2AAC8"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Өмнө хэрэгжсэн, ижил төстэй төслийн техникийн тодорхойлолтыг жишээ болгон ашиглах нь давуу талтай.Техникийн тодорхойлолтыг бэлтгэхдээ метрийн системийг ашиглана.Бүх салбарт хэрэглэж болох нийтлэг жишиг техникийн тодорхойлолт гэж байхгүй.Бүх төрлийн барааны стандарт буюу ерөнхий техникийн тодорхойлолт боловсруулж стандартчилах нь чухал ач холбогдолтой.Энэ стандарт техникийн тодорхойлолтыг тухайн бараанд нийцүүлэн, зохих өөрчлөлт оруулах замаар ашиглана.</w:t>
      </w:r>
    </w:p>
    <w:p w14:paraId="1CEE9865" w14:textId="77777777" w:rsidR="0098614E" w:rsidRDefault="0098614E" w:rsidP="00935F4C">
      <w:pPr>
        <w:pStyle w:val="explanatoryclause"/>
        <w:spacing w:after="0"/>
        <w:ind w:firstLine="709"/>
        <w:rPr>
          <w:rFonts w:cs="Arial"/>
          <w:noProof/>
          <w:sz w:val="21"/>
          <w:szCs w:val="21"/>
          <w:lang w:val="mn-MN"/>
        </w:rPr>
      </w:pPr>
    </w:p>
    <w:p w14:paraId="08591716"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 xml:space="preserve">Техникийн тодорхойлолтын шалгуур үзүүлэлтүүд нь хязгаарласан шинжтэй байж болохгүй.Бараа, материалын, техникийн тодорхойлолтодаль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5CD769E7" w14:textId="77777777" w:rsidR="0098614E" w:rsidRDefault="0098614E" w:rsidP="00935F4C">
      <w:pPr>
        <w:pStyle w:val="BodyTextIndent"/>
        <w:ind w:left="0" w:right="-14" w:firstLine="360"/>
        <w:rPr>
          <w:rFonts w:ascii="Arial" w:hAnsi="Arial" w:cs="Arial"/>
          <w:noProof/>
          <w:sz w:val="21"/>
          <w:szCs w:val="21"/>
          <w:lang w:val="mn-MN"/>
        </w:rPr>
      </w:pPr>
    </w:p>
    <w:p w14:paraId="4F06A4A0" w14:textId="77777777" w:rsidR="0098614E" w:rsidRDefault="0098614E" w:rsidP="00935F4C">
      <w:pPr>
        <w:pStyle w:val="BodyTextIndent"/>
        <w:ind w:left="0" w:right="-14" w:firstLine="360"/>
        <w:jc w:val="center"/>
        <w:rPr>
          <w:rFonts w:ascii="Arial" w:hAnsi="Arial" w:cs="Arial"/>
          <w:b/>
          <w:bCs/>
          <w:noProof/>
          <w:sz w:val="21"/>
          <w:szCs w:val="21"/>
          <w:lang w:val="mn-MN"/>
        </w:rPr>
      </w:pPr>
      <w:r>
        <w:rPr>
          <w:rFonts w:ascii="Arial" w:hAnsi="Arial" w:cs="Arial"/>
          <w:b/>
          <w:bCs/>
          <w:noProof/>
          <w:sz w:val="21"/>
          <w:szCs w:val="21"/>
          <w:lang w:val="mn-MN"/>
        </w:rPr>
        <w:t>Жишиг заалт: Стандарт болон кодын дүйцэх байдал</w:t>
      </w:r>
    </w:p>
    <w:p w14:paraId="4CE66292" w14:textId="77777777" w:rsidR="0098614E" w:rsidRDefault="0098614E" w:rsidP="00935F4C">
      <w:pPr>
        <w:pStyle w:val="BodyTextIndent"/>
        <w:ind w:left="0" w:right="-14" w:firstLine="360"/>
        <w:rPr>
          <w:rFonts w:ascii="Arial" w:hAnsi="Arial" w:cs="Arial"/>
          <w:noProof/>
          <w:sz w:val="21"/>
          <w:szCs w:val="21"/>
          <w:lang w:val="mn-MN"/>
        </w:rPr>
      </w:pPr>
    </w:p>
    <w:p w14:paraId="3D6049B7"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Гэрээнд өөрөөр заагаагүй бол техникийн тодорхойлолтод дурдсан нийлүүлэгдэх бараа, материал, тэдгээрийг турших стандарт, кодыг уг стандарт буюу кодын тухайн үед мөрдөгдөж буй хувилбарт тодорхойлсноор хэрэглэнэ.Үндэсний стандарт, кодыг заасан тохиолдолд түүнтэй дүйцэх, эсхүл түүнээс илүү чанартай олон улсын хэмжээнд хүлээн зөвшөөрөгдсөн бусад стандарт, кодыг хүлээн зөвшөөрнө.</w:t>
      </w:r>
    </w:p>
    <w:p w14:paraId="31F8C0AE" w14:textId="77777777" w:rsidR="0098614E" w:rsidRDefault="0098614E" w:rsidP="00935F4C">
      <w:pPr>
        <w:pStyle w:val="explanatoryclause"/>
        <w:spacing w:after="0"/>
        <w:ind w:firstLine="709"/>
        <w:rPr>
          <w:rFonts w:cs="Arial"/>
          <w:noProof/>
          <w:sz w:val="21"/>
          <w:szCs w:val="21"/>
          <w:lang w:val="mn-MN"/>
        </w:rPr>
      </w:pPr>
    </w:p>
    <w:p w14:paraId="2F04ACD4"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Барааны тэмдэг, каталогийн дугаарыг заасан шаардлагыг аль болох тавихгүй байна.Зайлшгүй шаардлагын улмаас эдгээрийг хэрэглэх бол түүний ард “эсхүл түүнтэй дүйцэх” гэж нэмж заана.</w:t>
      </w:r>
    </w:p>
    <w:p w14:paraId="6166FDC8" w14:textId="77777777" w:rsidR="0098614E" w:rsidRDefault="0098614E" w:rsidP="00935F4C">
      <w:pPr>
        <w:pStyle w:val="explanatoryclause"/>
        <w:spacing w:after="0"/>
        <w:ind w:firstLine="709"/>
        <w:rPr>
          <w:rFonts w:cs="Arial"/>
          <w:noProof/>
          <w:sz w:val="21"/>
          <w:szCs w:val="21"/>
          <w:lang w:val="mn-MN"/>
        </w:rPr>
      </w:pPr>
    </w:p>
    <w:p w14:paraId="4722C769"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Шаардлагатай тохиолдолд захиалагч зураг болон ажлын талбайн төлөвлөгөөг тендерийн баримт бичгийн хамт тендерт оролцогчдод өгнө.Үүнд мөн тендерт оролцогч зураг болон загварыг тендертэй хамт, эсхүл гэрээний хэрэгжилтийн явцад захиалагчид урьдчилан хянуулах зорилгоор ирүүлэхээр зааж болно.</w:t>
      </w:r>
    </w:p>
    <w:p w14:paraId="1C48D440" w14:textId="77777777" w:rsidR="0098614E" w:rsidRDefault="0098614E" w:rsidP="00935F4C">
      <w:pPr>
        <w:pStyle w:val="explanatoryclause"/>
        <w:spacing w:after="0"/>
        <w:ind w:firstLine="709"/>
        <w:rPr>
          <w:rFonts w:cs="Arial"/>
          <w:noProof/>
          <w:sz w:val="21"/>
          <w:szCs w:val="21"/>
          <w:lang w:val="mn-MN"/>
        </w:rPr>
      </w:pPr>
    </w:p>
    <w:p w14:paraId="31034B35" w14:textId="77777777" w:rsidR="0098614E" w:rsidRDefault="0098614E" w:rsidP="00935F4C">
      <w:pPr>
        <w:pStyle w:val="explanatoryclause"/>
        <w:spacing w:after="0"/>
        <w:ind w:firstLine="709"/>
        <w:rPr>
          <w:rFonts w:cs="Arial"/>
          <w:noProof/>
          <w:sz w:val="21"/>
          <w:szCs w:val="21"/>
          <w:lang w:val="mn-MN"/>
        </w:rPr>
      </w:pPr>
      <w:r>
        <w:rPr>
          <w:rFonts w:cs="Arial"/>
          <w:noProof/>
          <w:sz w:val="21"/>
          <w:szCs w:val="21"/>
          <w:lang w:val="mn-MN"/>
        </w:rPr>
        <w:t xml:space="preserve">Хэрвээ захиалагч техникийн тодорхойлолтын хураангуйг гаргуулахаар бол дараах </w:t>
      </w:r>
      <w:r>
        <w:rPr>
          <w:rFonts w:cs="Arial"/>
          <w:noProof/>
          <w:sz w:val="21"/>
          <w:szCs w:val="21"/>
          <w:lang w:val="mn-MN"/>
        </w:rPr>
        <w:lastRenderedPageBreak/>
        <w:t>хүснэгтийг ашиглан шаардлагатай мэдээллийг тусгаж өгнө.Тендерт оролцогч санал болгож буй бараа, үйлчилгээ нь уг шаардлагад нийцэж байгаа эсэхийг ижил хүснэгтээр харуулна.</w:t>
      </w:r>
    </w:p>
    <w:p w14:paraId="6668ED52" w14:textId="77777777" w:rsidR="0098614E" w:rsidRDefault="0098614E" w:rsidP="00935F4C">
      <w:pPr>
        <w:pStyle w:val="BodyTextIndent"/>
        <w:ind w:left="0" w:right="-14" w:firstLine="720"/>
        <w:rPr>
          <w:rFonts w:ascii="Arial" w:hAnsi="Arial" w:cs="Arial"/>
          <w:b/>
          <w:bCs/>
          <w:noProof/>
          <w:sz w:val="21"/>
          <w:szCs w:val="21"/>
          <w:lang w:val="mn-MN"/>
        </w:rPr>
      </w:pPr>
    </w:p>
    <w:p w14:paraId="62653E0D" w14:textId="77777777" w:rsidR="0098614E" w:rsidRDefault="0098614E" w:rsidP="00935F4C">
      <w:pPr>
        <w:pStyle w:val="BodyTextIndent"/>
        <w:ind w:left="0" w:right="-14" w:firstLine="720"/>
        <w:rPr>
          <w:rFonts w:ascii="Arial" w:hAnsi="Arial" w:cs="Arial"/>
          <w:noProof/>
          <w:sz w:val="21"/>
          <w:szCs w:val="21"/>
          <w:lang w:val="mn-MN"/>
        </w:rPr>
      </w:pPr>
      <w:r>
        <w:rPr>
          <w:rFonts w:ascii="Arial" w:hAnsi="Arial" w:cs="Arial"/>
          <w:b/>
          <w:bCs/>
          <w:noProof/>
          <w:sz w:val="21"/>
          <w:szCs w:val="21"/>
          <w:lang w:val="mn-MN"/>
        </w:rPr>
        <w:br w:type="page"/>
      </w:r>
      <w:r>
        <w:rPr>
          <w:rFonts w:ascii="Arial" w:hAnsi="Arial" w:cs="Arial"/>
          <w:b/>
          <w:bCs/>
          <w:noProof/>
          <w:sz w:val="21"/>
          <w:szCs w:val="21"/>
          <w:lang w:val="mn-MN"/>
        </w:rPr>
        <w:lastRenderedPageBreak/>
        <w:t>Техникийн тодорхойлолтын хураангуй.</w:t>
      </w:r>
      <w:r>
        <w:rPr>
          <w:rFonts w:ascii="Arial" w:hAnsi="Arial" w:cs="Arial"/>
          <w:noProof/>
          <w:sz w:val="21"/>
          <w:szCs w:val="21"/>
          <w:lang w:val="mn-MN"/>
        </w:rPr>
        <w:t>Нийлүүлэгдэх бараа болон холбогдох үйлчилгээ нь дор дурдсан техникийн тодорхойлолт, стандартад нийцсэн байна.</w:t>
      </w:r>
    </w:p>
    <w:p w14:paraId="610A5BB4" w14:textId="77777777" w:rsidR="0098614E" w:rsidRDefault="0098614E" w:rsidP="00935F4C">
      <w:pPr>
        <w:rPr>
          <w:rFonts w:ascii="Arial" w:hAnsi="Arial" w:cs="Arial"/>
          <w:noProof/>
          <w:sz w:val="21"/>
          <w:szCs w:val="21"/>
          <w:lang w:val="mn-M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610"/>
        <w:gridCol w:w="4181"/>
      </w:tblGrid>
      <w:tr w:rsidR="0098614E" w14:paraId="43A04947" w14:textId="77777777" w:rsidTr="00935F4C">
        <w:tc>
          <w:tcPr>
            <w:tcW w:w="1998" w:type="dxa"/>
            <w:tcBorders>
              <w:top w:val="single" w:sz="4" w:space="0" w:color="auto"/>
              <w:left w:val="single" w:sz="4" w:space="0" w:color="auto"/>
              <w:bottom w:val="single" w:sz="4" w:space="0" w:color="auto"/>
              <w:right w:val="single" w:sz="4" w:space="0" w:color="auto"/>
            </w:tcBorders>
            <w:hideMark/>
          </w:tcPr>
          <w:p w14:paraId="656CE034" w14:textId="77777777" w:rsidR="0098614E" w:rsidRDefault="0098614E" w:rsidP="0098614E">
            <w:pPr>
              <w:spacing w:before="120" w:after="120"/>
              <w:jc w:val="center"/>
              <w:rPr>
                <w:rFonts w:ascii="Arial" w:hAnsi="Arial" w:cs="Arial"/>
                <w:b/>
                <w:bCs/>
                <w:i/>
                <w:iCs/>
                <w:noProof/>
                <w:sz w:val="21"/>
                <w:szCs w:val="21"/>
                <w:lang w:val="mn-MN"/>
              </w:rPr>
            </w:pPr>
            <w:r>
              <w:rPr>
                <w:rFonts w:ascii="Arial" w:hAnsi="Arial" w:cs="Arial"/>
                <w:b/>
                <w:bCs/>
                <w:i/>
                <w:iCs/>
                <w:noProof/>
                <w:sz w:val="21"/>
                <w:szCs w:val="21"/>
                <w:lang w:val="mn-MN"/>
              </w:rPr>
              <w:t>Нэр төрлийн дугаар</w:t>
            </w:r>
          </w:p>
        </w:tc>
        <w:tc>
          <w:tcPr>
            <w:tcW w:w="2610" w:type="dxa"/>
            <w:tcBorders>
              <w:top w:val="single" w:sz="4" w:space="0" w:color="auto"/>
              <w:left w:val="single" w:sz="4" w:space="0" w:color="auto"/>
              <w:bottom w:val="single" w:sz="4" w:space="0" w:color="auto"/>
              <w:right w:val="single" w:sz="4" w:space="0" w:color="auto"/>
            </w:tcBorders>
            <w:hideMark/>
          </w:tcPr>
          <w:p w14:paraId="1CE2269A" w14:textId="77777777" w:rsidR="0098614E" w:rsidRDefault="0098614E" w:rsidP="0098614E">
            <w:pPr>
              <w:spacing w:before="120" w:after="120"/>
              <w:jc w:val="center"/>
              <w:rPr>
                <w:rFonts w:ascii="Arial" w:hAnsi="Arial" w:cs="Arial"/>
                <w:b/>
                <w:bCs/>
                <w:i/>
                <w:iCs/>
                <w:noProof/>
                <w:sz w:val="21"/>
                <w:szCs w:val="21"/>
                <w:lang w:val="mn-MN"/>
              </w:rPr>
            </w:pPr>
            <w:r>
              <w:rPr>
                <w:rFonts w:ascii="Arial" w:hAnsi="Arial" w:cs="Arial"/>
                <w:b/>
                <w:bCs/>
                <w:i/>
                <w:iCs/>
                <w:noProof/>
                <w:sz w:val="21"/>
                <w:szCs w:val="21"/>
                <w:lang w:val="mn-MN"/>
              </w:rPr>
              <w:t>Бараа болон холбогдох үйлчилгээний нэр</w:t>
            </w:r>
          </w:p>
        </w:tc>
        <w:tc>
          <w:tcPr>
            <w:tcW w:w="4181" w:type="dxa"/>
            <w:tcBorders>
              <w:top w:val="single" w:sz="4" w:space="0" w:color="auto"/>
              <w:left w:val="single" w:sz="4" w:space="0" w:color="auto"/>
              <w:bottom w:val="single" w:sz="4" w:space="0" w:color="auto"/>
              <w:right w:val="single" w:sz="4" w:space="0" w:color="auto"/>
            </w:tcBorders>
            <w:hideMark/>
          </w:tcPr>
          <w:p w14:paraId="2AEF9127" w14:textId="77777777" w:rsidR="0098614E" w:rsidRDefault="0098614E" w:rsidP="0098614E">
            <w:pPr>
              <w:spacing w:before="120" w:after="120"/>
              <w:jc w:val="center"/>
              <w:rPr>
                <w:rFonts w:ascii="Arial" w:hAnsi="Arial" w:cs="Arial"/>
                <w:b/>
                <w:bCs/>
                <w:i/>
                <w:iCs/>
                <w:noProof/>
                <w:sz w:val="21"/>
                <w:szCs w:val="21"/>
                <w:lang w:val="mn-MN"/>
              </w:rPr>
            </w:pPr>
            <w:r>
              <w:rPr>
                <w:rFonts w:ascii="Arial" w:hAnsi="Arial" w:cs="Arial"/>
                <w:b/>
                <w:bCs/>
                <w:i/>
                <w:iCs/>
                <w:noProof/>
                <w:sz w:val="21"/>
                <w:szCs w:val="21"/>
                <w:lang w:val="mn-MN"/>
              </w:rPr>
              <w:t>Техникийн тодорхойлолт болон стандарт</w:t>
            </w:r>
          </w:p>
        </w:tc>
      </w:tr>
      <w:tr w:rsidR="0098614E" w14:paraId="6B8A9431" w14:textId="77777777" w:rsidTr="00935F4C">
        <w:tc>
          <w:tcPr>
            <w:tcW w:w="1998" w:type="dxa"/>
            <w:tcBorders>
              <w:top w:val="single" w:sz="4" w:space="0" w:color="auto"/>
              <w:left w:val="single" w:sz="4" w:space="0" w:color="auto"/>
              <w:bottom w:val="single" w:sz="4" w:space="0" w:color="auto"/>
              <w:right w:val="single" w:sz="4" w:space="0" w:color="auto"/>
            </w:tcBorders>
          </w:tcPr>
          <w:p w14:paraId="772806E6" w14:textId="77777777" w:rsidR="0098614E" w:rsidRDefault="0098614E" w:rsidP="0098614E">
            <w:pPr>
              <w:spacing w:before="120" w:after="120"/>
              <w:rPr>
                <w:rFonts w:ascii="Arial" w:hAnsi="Arial" w:cs="Arial"/>
                <w:i/>
                <w:iCs/>
                <w:noProof/>
                <w:sz w:val="21"/>
                <w:szCs w:val="21"/>
                <w:lang w:val="mn-MN"/>
              </w:rPr>
            </w:pPr>
          </w:p>
        </w:tc>
        <w:tc>
          <w:tcPr>
            <w:tcW w:w="2610" w:type="dxa"/>
            <w:tcBorders>
              <w:top w:val="single" w:sz="4" w:space="0" w:color="auto"/>
              <w:left w:val="single" w:sz="4" w:space="0" w:color="auto"/>
              <w:bottom w:val="single" w:sz="4" w:space="0" w:color="auto"/>
              <w:right w:val="single" w:sz="4" w:space="0" w:color="auto"/>
            </w:tcBorders>
          </w:tcPr>
          <w:p w14:paraId="559DAB27" w14:textId="77777777" w:rsidR="0098614E" w:rsidRDefault="0098614E" w:rsidP="0098614E">
            <w:pPr>
              <w:spacing w:before="120" w:after="120"/>
              <w:rPr>
                <w:rFonts w:ascii="Arial" w:hAnsi="Arial" w:cs="Arial"/>
                <w:i/>
                <w:iCs/>
                <w:noProof/>
                <w:sz w:val="21"/>
                <w:szCs w:val="21"/>
                <w:lang w:val="mn-MN"/>
              </w:rPr>
            </w:pPr>
          </w:p>
        </w:tc>
        <w:tc>
          <w:tcPr>
            <w:tcW w:w="4181" w:type="dxa"/>
            <w:tcBorders>
              <w:top w:val="single" w:sz="4" w:space="0" w:color="auto"/>
              <w:left w:val="single" w:sz="4" w:space="0" w:color="auto"/>
              <w:bottom w:val="single" w:sz="4" w:space="0" w:color="auto"/>
              <w:right w:val="single" w:sz="4" w:space="0" w:color="auto"/>
            </w:tcBorders>
          </w:tcPr>
          <w:p w14:paraId="1CBBCBEA" w14:textId="77777777" w:rsidR="0098614E" w:rsidRDefault="0098614E" w:rsidP="0098614E">
            <w:pPr>
              <w:spacing w:before="120" w:after="120"/>
              <w:rPr>
                <w:rFonts w:ascii="Arial" w:hAnsi="Arial" w:cs="Arial"/>
                <w:i/>
                <w:iCs/>
                <w:noProof/>
                <w:sz w:val="21"/>
                <w:szCs w:val="21"/>
                <w:lang w:val="mn-MN"/>
              </w:rPr>
            </w:pPr>
          </w:p>
        </w:tc>
      </w:tr>
      <w:tr w:rsidR="0098614E" w14:paraId="2932901C" w14:textId="77777777" w:rsidTr="00935F4C">
        <w:tc>
          <w:tcPr>
            <w:tcW w:w="1998" w:type="dxa"/>
            <w:tcBorders>
              <w:top w:val="single" w:sz="4" w:space="0" w:color="auto"/>
              <w:left w:val="single" w:sz="4" w:space="0" w:color="auto"/>
              <w:bottom w:val="single" w:sz="4" w:space="0" w:color="auto"/>
              <w:right w:val="single" w:sz="4" w:space="0" w:color="auto"/>
            </w:tcBorders>
          </w:tcPr>
          <w:p w14:paraId="3E6400E1" w14:textId="77777777" w:rsidR="0098614E" w:rsidRDefault="0098614E" w:rsidP="0098614E">
            <w:pPr>
              <w:spacing w:before="120" w:after="120"/>
              <w:rPr>
                <w:rFonts w:ascii="Arial" w:hAnsi="Arial" w:cs="Arial"/>
                <w:i/>
                <w:iCs/>
                <w:noProof/>
                <w:sz w:val="21"/>
                <w:szCs w:val="21"/>
                <w:highlight w:val="cyan"/>
                <w:lang w:val="mn-MN"/>
              </w:rPr>
            </w:pPr>
          </w:p>
        </w:tc>
        <w:tc>
          <w:tcPr>
            <w:tcW w:w="2610" w:type="dxa"/>
            <w:tcBorders>
              <w:top w:val="single" w:sz="4" w:space="0" w:color="auto"/>
              <w:left w:val="single" w:sz="4" w:space="0" w:color="auto"/>
              <w:bottom w:val="single" w:sz="4" w:space="0" w:color="auto"/>
              <w:right w:val="single" w:sz="4" w:space="0" w:color="auto"/>
            </w:tcBorders>
          </w:tcPr>
          <w:p w14:paraId="1D8292EE" w14:textId="77777777" w:rsidR="0098614E" w:rsidRDefault="0098614E" w:rsidP="0098614E">
            <w:pPr>
              <w:spacing w:before="120" w:after="120"/>
              <w:rPr>
                <w:rFonts w:ascii="Arial" w:hAnsi="Arial" w:cs="Arial"/>
                <w:i/>
                <w:iCs/>
                <w:noProof/>
                <w:sz w:val="21"/>
                <w:szCs w:val="21"/>
                <w:highlight w:val="cyan"/>
                <w:lang w:val="mn-MN"/>
              </w:rPr>
            </w:pPr>
          </w:p>
        </w:tc>
        <w:tc>
          <w:tcPr>
            <w:tcW w:w="4181" w:type="dxa"/>
            <w:tcBorders>
              <w:top w:val="single" w:sz="4" w:space="0" w:color="auto"/>
              <w:left w:val="single" w:sz="4" w:space="0" w:color="auto"/>
              <w:bottom w:val="single" w:sz="4" w:space="0" w:color="auto"/>
              <w:right w:val="single" w:sz="4" w:space="0" w:color="auto"/>
            </w:tcBorders>
          </w:tcPr>
          <w:p w14:paraId="354B6A1C" w14:textId="77777777" w:rsidR="0098614E" w:rsidRDefault="0098614E" w:rsidP="0098614E">
            <w:pPr>
              <w:spacing w:before="120" w:after="120"/>
              <w:rPr>
                <w:rFonts w:ascii="Arial" w:hAnsi="Arial" w:cs="Arial"/>
                <w:i/>
                <w:iCs/>
                <w:noProof/>
                <w:sz w:val="21"/>
                <w:szCs w:val="21"/>
                <w:highlight w:val="cyan"/>
                <w:lang w:val="mn-MN"/>
              </w:rPr>
            </w:pPr>
          </w:p>
        </w:tc>
      </w:tr>
      <w:tr w:rsidR="0098614E" w14:paraId="5D35027A" w14:textId="77777777" w:rsidTr="00935F4C">
        <w:tc>
          <w:tcPr>
            <w:tcW w:w="1998" w:type="dxa"/>
            <w:tcBorders>
              <w:top w:val="single" w:sz="4" w:space="0" w:color="auto"/>
              <w:left w:val="single" w:sz="4" w:space="0" w:color="auto"/>
              <w:bottom w:val="single" w:sz="4" w:space="0" w:color="auto"/>
              <w:right w:val="single" w:sz="4" w:space="0" w:color="auto"/>
            </w:tcBorders>
          </w:tcPr>
          <w:p w14:paraId="13CF5725" w14:textId="77777777" w:rsidR="0098614E" w:rsidRDefault="0098614E" w:rsidP="0098614E">
            <w:pPr>
              <w:spacing w:before="120" w:after="120"/>
              <w:rPr>
                <w:rFonts w:ascii="Arial" w:hAnsi="Arial" w:cs="Arial"/>
                <w:i/>
                <w:iCs/>
                <w:noProof/>
                <w:sz w:val="21"/>
                <w:szCs w:val="21"/>
                <w:highlight w:val="cyan"/>
                <w:lang w:val="mn-MN"/>
              </w:rPr>
            </w:pPr>
          </w:p>
        </w:tc>
        <w:tc>
          <w:tcPr>
            <w:tcW w:w="2610" w:type="dxa"/>
            <w:tcBorders>
              <w:top w:val="single" w:sz="4" w:space="0" w:color="auto"/>
              <w:left w:val="single" w:sz="4" w:space="0" w:color="auto"/>
              <w:bottom w:val="single" w:sz="4" w:space="0" w:color="auto"/>
              <w:right w:val="single" w:sz="4" w:space="0" w:color="auto"/>
            </w:tcBorders>
          </w:tcPr>
          <w:p w14:paraId="144ED92C" w14:textId="77777777" w:rsidR="0098614E" w:rsidRDefault="0098614E" w:rsidP="0098614E">
            <w:pPr>
              <w:spacing w:before="120" w:after="120"/>
              <w:rPr>
                <w:rFonts w:ascii="Arial" w:hAnsi="Arial" w:cs="Arial"/>
                <w:i/>
                <w:iCs/>
                <w:noProof/>
                <w:sz w:val="21"/>
                <w:szCs w:val="21"/>
                <w:highlight w:val="cyan"/>
                <w:lang w:val="mn-MN"/>
              </w:rPr>
            </w:pPr>
          </w:p>
        </w:tc>
        <w:tc>
          <w:tcPr>
            <w:tcW w:w="4181" w:type="dxa"/>
            <w:tcBorders>
              <w:top w:val="single" w:sz="4" w:space="0" w:color="auto"/>
              <w:left w:val="single" w:sz="4" w:space="0" w:color="auto"/>
              <w:bottom w:val="single" w:sz="4" w:space="0" w:color="auto"/>
              <w:right w:val="single" w:sz="4" w:space="0" w:color="auto"/>
            </w:tcBorders>
          </w:tcPr>
          <w:p w14:paraId="2FEE1F56" w14:textId="77777777" w:rsidR="0098614E" w:rsidRDefault="0098614E" w:rsidP="0098614E">
            <w:pPr>
              <w:spacing w:before="120" w:after="120"/>
              <w:rPr>
                <w:rFonts w:ascii="Arial" w:hAnsi="Arial" w:cs="Arial"/>
                <w:i/>
                <w:iCs/>
                <w:noProof/>
                <w:sz w:val="21"/>
                <w:szCs w:val="21"/>
                <w:highlight w:val="cyan"/>
                <w:lang w:val="mn-MN"/>
              </w:rPr>
            </w:pPr>
          </w:p>
        </w:tc>
      </w:tr>
      <w:tr w:rsidR="0098614E" w14:paraId="64DCBEA6" w14:textId="77777777" w:rsidTr="00935F4C">
        <w:tc>
          <w:tcPr>
            <w:tcW w:w="1998" w:type="dxa"/>
            <w:tcBorders>
              <w:top w:val="single" w:sz="4" w:space="0" w:color="auto"/>
              <w:left w:val="single" w:sz="4" w:space="0" w:color="auto"/>
              <w:bottom w:val="single" w:sz="4" w:space="0" w:color="auto"/>
              <w:right w:val="single" w:sz="4" w:space="0" w:color="auto"/>
            </w:tcBorders>
          </w:tcPr>
          <w:p w14:paraId="55ACF329" w14:textId="77777777" w:rsidR="0098614E" w:rsidRDefault="0098614E" w:rsidP="0098614E">
            <w:pPr>
              <w:spacing w:before="120" w:after="120"/>
              <w:rPr>
                <w:rFonts w:ascii="Arial" w:hAnsi="Arial" w:cs="Arial"/>
                <w:i/>
                <w:iCs/>
                <w:noProof/>
                <w:sz w:val="21"/>
                <w:szCs w:val="21"/>
                <w:highlight w:val="cyan"/>
                <w:lang w:val="mn-MN"/>
              </w:rPr>
            </w:pPr>
          </w:p>
        </w:tc>
        <w:tc>
          <w:tcPr>
            <w:tcW w:w="2610" w:type="dxa"/>
            <w:tcBorders>
              <w:top w:val="single" w:sz="4" w:space="0" w:color="auto"/>
              <w:left w:val="single" w:sz="4" w:space="0" w:color="auto"/>
              <w:bottom w:val="single" w:sz="4" w:space="0" w:color="auto"/>
              <w:right w:val="single" w:sz="4" w:space="0" w:color="auto"/>
            </w:tcBorders>
          </w:tcPr>
          <w:p w14:paraId="66F95ADC" w14:textId="77777777" w:rsidR="0098614E" w:rsidRDefault="0098614E" w:rsidP="0098614E">
            <w:pPr>
              <w:spacing w:before="120" w:after="120"/>
              <w:rPr>
                <w:rFonts w:ascii="Arial" w:hAnsi="Arial" w:cs="Arial"/>
                <w:i/>
                <w:iCs/>
                <w:noProof/>
                <w:sz w:val="21"/>
                <w:szCs w:val="21"/>
                <w:highlight w:val="cyan"/>
                <w:lang w:val="mn-MN"/>
              </w:rPr>
            </w:pPr>
          </w:p>
        </w:tc>
        <w:tc>
          <w:tcPr>
            <w:tcW w:w="4181" w:type="dxa"/>
            <w:tcBorders>
              <w:top w:val="single" w:sz="4" w:space="0" w:color="auto"/>
              <w:left w:val="single" w:sz="4" w:space="0" w:color="auto"/>
              <w:bottom w:val="single" w:sz="4" w:space="0" w:color="auto"/>
              <w:right w:val="single" w:sz="4" w:space="0" w:color="auto"/>
            </w:tcBorders>
          </w:tcPr>
          <w:p w14:paraId="071FAA81" w14:textId="77777777" w:rsidR="0098614E" w:rsidRDefault="0098614E" w:rsidP="0098614E">
            <w:pPr>
              <w:spacing w:before="120" w:after="120"/>
              <w:rPr>
                <w:rFonts w:ascii="Arial" w:hAnsi="Arial" w:cs="Arial"/>
                <w:i/>
                <w:iCs/>
                <w:noProof/>
                <w:sz w:val="21"/>
                <w:szCs w:val="21"/>
                <w:highlight w:val="cyan"/>
                <w:lang w:val="mn-MN"/>
              </w:rPr>
            </w:pPr>
          </w:p>
        </w:tc>
      </w:tr>
    </w:tbl>
    <w:p w14:paraId="038AD175" w14:textId="77777777" w:rsidR="0098614E" w:rsidRDefault="0098614E" w:rsidP="00935F4C">
      <w:pPr>
        <w:rPr>
          <w:rFonts w:ascii="Arial" w:hAnsi="Arial" w:cs="Arial"/>
          <w:noProof/>
          <w:sz w:val="21"/>
          <w:szCs w:val="21"/>
          <w:lang w:val="mn-MN"/>
        </w:rPr>
      </w:pPr>
    </w:p>
    <w:p w14:paraId="7F921F3C" w14:textId="77777777" w:rsidR="0098614E" w:rsidRDefault="0098614E" w:rsidP="00935F4C">
      <w:pPr>
        <w:rPr>
          <w:rFonts w:ascii="Arial" w:hAnsi="Arial" w:cs="Arial"/>
          <w:noProof/>
          <w:sz w:val="21"/>
          <w:szCs w:val="21"/>
          <w:lang w:val="mn-MN"/>
        </w:rPr>
      </w:pPr>
    </w:p>
    <w:p w14:paraId="23C547AB" w14:textId="77777777" w:rsidR="0098614E" w:rsidRDefault="0098614E" w:rsidP="00935F4C">
      <w:pPr>
        <w:rPr>
          <w:rFonts w:ascii="Arial" w:hAnsi="Arial" w:cs="Arial"/>
          <w:noProof/>
          <w:sz w:val="21"/>
          <w:szCs w:val="21"/>
          <w:lang w:val="mn-MN"/>
        </w:rPr>
      </w:pPr>
    </w:p>
    <w:p w14:paraId="625B4329" w14:textId="77777777" w:rsidR="0098614E" w:rsidRDefault="0098614E" w:rsidP="00935F4C">
      <w:pPr>
        <w:rPr>
          <w:rFonts w:ascii="Arial" w:hAnsi="Arial" w:cs="Arial"/>
          <w:noProof/>
          <w:lang w:val="mn-MN"/>
        </w:rPr>
      </w:pPr>
    </w:p>
    <w:p w14:paraId="622C6624" w14:textId="77777777" w:rsidR="0098614E" w:rsidRDefault="0098614E" w:rsidP="00935F4C">
      <w:pPr>
        <w:rPr>
          <w:rFonts w:ascii="Arial" w:hAnsi="Arial" w:cs="Arial"/>
          <w:noProof/>
          <w:lang w:val="mn-MN"/>
        </w:rPr>
      </w:pPr>
    </w:p>
    <w:p w14:paraId="5C5762A5" w14:textId="77777777" w:rsidR="0098614E" w:rsidRDefault="0098614E" w:rsidP="00935F4C">
      <w:pPr>
        <w:rPr>
          <w:rFonts w:ascii="Arial" w:hAnsi="Arial" w:cs="Arial"/>
          <w:noProof/>
          <w:lang w:val="mn-MN"/>
        </w:rPr>
      </w:pPr>
    </w:p>
    <w:p w14:paraId="1F703F8A" w14:textId="77777777" w:rsidR="0098614E" w:rsidRDefault="0098614E" w:rsidP="00935F4C">
      <w:pPr>
        <w:rPr>
          <w:rFonts w:ascii="Arial" w:hAnsi="Arial" w:cs="Arial"/>
          <w:noProof/>
          <w:lang w:val="mn-MN"/>
        </w:rPr>
      </w:pPr>
      <w:r>
        <w:rPr>
          <w:rFonts w:ascii="Arial" w:hAnsi="Arial" w:cs="Arial"/>
          <w:noProof/>
          <w:lang w:val="mn-MN"/>
        </w:rPr>
        <w:br w:type="page"/>
      </w:r>
    </w:p>
    <w:p w14:paraId="304264AE" w14:textId="77777777" w:rsidR="0098614E" w:rsidRDefault="0098614E" w:rsidP="00935F4C">
      <w:pPr>
        <w:rPr>
          <w:rFonts w:ascii="Arial" w:hAnsi="Arial" w:cs="Arial"/>
          <w:noProof/>
          <w:lang w:val="mn-MN"/>
        </w:rPr>
      </w:pPr>
    </w:p>
    <w:p w14:paraId="7E1D2EFD" w14:textId="77777777" w:rsidR="0098614E" w:rsidRDefault="0098614E" w:rsidP="0098614E">
      <w:pPr>
        <w:numPr>
          <w:ilvl w:val="0"/>
          <w:numId w:val="27"/>
        </w:numPr>
        <w:tabs>
          <w:tab w:val="num" w:pos="142"/>
        </w:tabs>
        <w:spacing w:after="0" w:line="240" w:lineRule="auto"/>
        <w:ind w:left="0" w:firstLine="0"/>
        <w:jc w:val="center"/>
        <w:rPr>
          <w:rFonts w:ascii="Arial" w:hAnsi="Arial" w:cs="Arial"/>
          <w:b/>
          <w:bCs/>
          <w:noProof/>
          <w:sz w:val="32"/>
          <w:szCs w:val="32"/>
          <w:lang w:val="mn-MN"/>
        </w:rPr>
      </w:pPr>
      <w:r>
        <w:rPr>
          <w:rFonts w:ascii="Arial" w:hAnsi="Arial" w:cs="Arial"/>
          <w:b/>
          <w:bCs/>
          <w:noProof/>
          <w:sz w:val="32"/>
          <w:szCs w:val="32"/>
          <w:lang w:val="mn-MN"/>
        </w:rPr>
        <w:t>Зураг, төсөл</w:t>
      </w:r>
    </w:p>
    <w:p w14:paraId="40A0A090" w14:textId="77777777" w:rsidR="0098614E" w:rsidRDefault="0098614E" w:rsidP="00935F4C">
      <w:pPr>
        <w:ind w:left="360"/>
        <w:rPr>
          <w:rFonts w:ascii="Arial" w:hAnsi="Arial" w:cs="Arial"/>
          <w:b/>
          <w:bCs/>
          <w:noProof/>
          <w:sz w:val="32"/>
          <w:szCs w:val="32"/>
          <w:lang w:val="mn-MN"/>
        </w:rPr>
      </w:pPr>
    </w:p>
    <w:p w14:paraId="6D3C8981" w14:textId="77777777" w:rsidR="0098614E" w:rsidRDefault="0098614E" w:rsidP="00935F4C">
      <w:pPr>
        <w:spacing w:after="200"/>
        <w:rPr>
          <w:rFonts w:ascii="Arial" w:hAnsi="Arial" w:cs="Arial"/>
          <w:i/>
          <w:iCs/>
          <w:noProof/>
          <w:sz w:val="21"/>
          <w:szCs w:val="21"/>
          <w:lang w:val="mn-MN"/>
        </w:rPr>
      </w:pPr>
      <w:r>
        <w:rPr>
          <w:rFonts w:ascii="Arial" w:hAnsi="Arial" w:cs="Arial"/>
          <w:noProof/>
          <w:sz w:val="21"/>
          <w:szCs w:val="21"/>
          <w:lang w:val="mn-MN"/>
        </w:rPr>
        <w:t xml:space="preserve">Тендерийн баримт бичигт зураг, төсөл ирүүлэх шаардлагатай бол дараах хүснэгтийг ашиглана.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98614E" w14:paraId="6C5E4F45" w14:textId="77777777" w:rsidTr="00935F4C">
        <w:trPr>
          <w:cantSplit/>
          <w:trHeight w:val="600"/>
        </w:trPr>
        <w:tc>
          <w:tcPr>
            <w:tcW w:w="9322" w:type="dxa"/>
            <w:gridSpan w:val="3"/>
            <w:tcBorders>
              <w:top w:val="single" w:sz="4" w:space="0" w:color="auto"/>
              <w:left w:val="single" w:sz="4" w:space="0" w:color="auto"/>
              <w:bottom w:val="single" w:sz="4" w:space="0" w:color="auto"/>
              <w:right w:val="single" w:sz="4" w:space="0" w:color="auto"/>
            </w:tcBorders>
            <w:hideMark/>
          </w:tcPr>
          <w:p w14:paraId="467407DC" w14:textId="77777777" w:rsidR="0098614E" w:rsidRDefault="0098614E" w:rsidP="0098614E">
            <w:pPr>
              <w:spacing w:before="120"/>
              <w:jc w:val="center"/>
              <w:rPr>
                <w:rFonts w:ascii="Arial" w:hAnsi="Arial" w:cs="Arial"/>
                <w:b/>
                <w:bCs/>
                <w:noProof/>
                <w:sz w:val="28"/>
                <w:szCs w:val="28"/>
                <w:lang w:val="mn-MN"/>
              </w:rPr>
            </w:pPr>
            <w:r>
              <w:rPr>
                <w:rFonts w:ascii="Arial" w:hAnsi="Arial" w:cs="Arial"/>
                <w:b/>
                <w:bCs/>
                <w:noProof/>
                <w:sz w:val="28"/>
                <w:szCs w:val="28"/>
                <w:lang w:val="mn-MN"/>
              </w:rPr>
              <w:t>Зураг төслийн жагсаалт</w:t>
            </w:r>
          </w:p>
        </w:tc>
      </w:tr>
      <w:tr w:rsidR="0098614E" w14:paraId="34497313"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79140DCA" w14:textId="77777777" w:rsidR="0098614E" w:rsidRDefault="0098614E" w:rsidP="0098614E">
            <w:pPr>
              <w:pStyle w:val="titulo"/>
              <w:spacing w:after="0" w:line="256" w:lineRule="auto"/>
              <w:rPr>
                <w:rFonts w:ascii="Arial" w:hAnsi="Arial" w:cs="Arial"/>
                <w:noProof/>
                <w:lang w:val="mn-MN"/>
              </w:rPr>
            </w:pPr>
          </w:p>
          <w:p w14:paraId="1161E4D0" w14:textId="77777777" w:rsidR="0098614E" w:rsidRDefault="0098614E" w:rsidP="0098614E">
            <w:pPr>
              <w:pStyle w:val="titulo"/>
              <w:spacing w:after="0" w:line="256" w:lineRule="auto"/>
              <w:rPr>
                <w:rFonts w:ascii="Arial" w:hAnsi="Arial" w:cs="Arial"/>
                <w:noProof/>
                <w:lang w:val="mn-MN"/>
              </w:rPr>
            </w:pPr>
            <w:r>
              <w:rPr>
                <w:rFonts w:ascii="Arial" w:hAnsi="Arial" w:cs="Arial"/>
                <w:noProof/>
                <w:lang w:val="mn-MN"/>
              </w:rPr>
              <w:t>Зураг, төслийн дугаар.</w:t>
            </w:r>
          </w:p>
          <w:p w14:paraId="7393BEB9" w14:textId="77777777" w:rsidR="0098614E" w:rsidRDefault="0098614E" w:rsidP="0098614E">
            <w:pPr>
              <w:pStyle w:val="titulo"/>
              <w:spacing w:after="0" w:line="256" w:lineRule="auto"/>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0608C422" w14:textId="77777777" w:rsidR="0098614E" w:rsidRDefault="0098614E" w:rsidP="0098614E">
            <w:pPr>
              <w:jc w:val="center"/>
              <w:rPr>
                <w:rFonts w:ascii="Arial" w:hAnsi="Arial" w:cs="Arial"/>
                <w:b/>
                <w:bCs/>
                <w:noProof/>
                <w:lang w:val="mn-MN"/>
              </w:rPr>
            </w:pPr>
          </w:p>
          <w:p w14:paraId="195908D2" w14:textId="77777777" w:rsidR="0098614E" w:rsidRDefault="0098614E" w:rsidP="0098614E">
            <w:pPr>
              <w:jc w:val="center"/>
              <w:rPr>
                <w:rFonts w:ascii="Arial" w:hAnsi="Arial" w:cs="Arial"/>
                <w:b/>
                <w:bCs/>
                <w:noProof/>
                <w:lang w:val="mn-MN"/>
              </w:rPr>
            </w:pPr>
            <w:r>
              <w:rPr>
                <w:rFonts w:ascii="Arial" w:hAnsi="Arial" w:cs="Arial"/>
                <w:b/>
                <w:bCs/>
                <w:noProof/>
                <w:lang w:val="mn-MN"/>
              </w:rPr>
              <w:t>Зураг төслийн нэр</w:t>
            </w:r>
          </w:p>
        </w:tc>
        <w:tc>
          <w:tcPr>
            <w:tcW w:w="3108" w:type="dxa"/>
            <w:tcBorders>
              <w:top w:val="single" w:sz="4" w:space="0" w:color="auto"/>
              <w:left w:val="single" w:sz="4" w:space="0" w:color="auto"/>
              <w:bottom w:val="single" w:sz="4" w:space="0" w:color="auto"/>
              <w:right w:val="single" w:sz="4" w:space="0" w:color="auto"/>
            </w:tcBorders>
          </w:tcPr>
          <w:p w14:paraId="07B42A2C" w14:textId="77777777" w:rsidR="0098614E" w:rsidRDefault="0098614E" w:rsidP="0098614E">
            <w:pPr>
              <w:jc w:val="center"/>
              <w:rPr>
                <w:rFonts w:ascii="Arial" w:hAnsi="Arial" w:cs="Arial"/>
                <w:b/>
                <w:bCs/>
                <w:noProof/>
                <w:lang w:val="mn-MN"/>
              </w:rPr>
            </w:pPr>
          </w:p>
          <w:p w14:paraId="25C29135" w14:textId="77777777" w:rsidR="0098614E" w:rsidRDefault="0098614E" w:rsidP="0098614E">
            <w:pPr>
              <w:jc w:val="center"/>
              <w:rPr>
                <w:rFonts w:ascii="Arial" w:hAnsi="Arial" w:cs="Arial"/>
                <w:b/>
                <w:bCs/>
                <w:noProof/>
                <w:lang w:val="mn-MN"/>
              </w:rPr>
            </w:pPr>
            <w:r>
              <w:rPr>
                <w:rFonts w:ascii="Arial" w:hAnsi="Arial" w:cs="Arial"/>
                <w:b/>
                <w:bCs/>
                <w:noProof/>
                <w:lang w:val="mn-MN"/>
              </w:rPr>
              <w:t>Зориулалт</w:t>
            </w:r>
          </w:p>
        </w:tc>
      </w:tr>
      <w:tr w:rsidR="0098614E" w14:paraId="7288B008"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00D06B0F" w14:textId="77777777" w:rsidR="0098614E" w:rsidRDefault="0098614E" w:rsidP="0098614E">
            <w:pPr>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56A7D90B" w14:textId="77777777" w:rsidR="0098614E" w:rsidRDefault="0098614E" w:rsidP="0098614E">
            <w:pPr>
              <w:rPr>
                <w:rFonts w:ascii="Arial" w:hAnsi="Arial" w:cs="Arial"/>
                <w:noProof/>
                <w:lang w:val="mn-MN"/>
              </w:rPr>
            </w:pPr>
          </w:p>
        </w:tc>
        <w:tc>
          <w:tcPr>
            <w:tcW w:w="3108" w:type="dxa"/>
            <w:tcBorders>
              <w:top w:val="single" w:sz="4" w:space="0" w:color="auto"/>
              <w:left w:val="single" w:sz="4" w:space="0" w:color="auto"/>
              <w:bottom w:val="single" w:sz="4" w:space="0" w:color="auto"/>
              <w:right w:val="single" w:sz="4" w:space="0" w:color="auto"/>
            </w:tcBorders>
          </w:tcPr>
          <w:p w14:paraId="003E567D" w14:textId="77777777" w:rsidR="0098614E" w:rsidRDefault="0098614E" w:rsidP="0098614E">
            <w:pPr>
              <w:rPr>
                <w:rFonts w:ascii="Arial" w:hAnsi="Arial" w:cs="Arial"/>
                <w:noProof/>
                <w:lang w:val="mn-MN"/>
              </w:rPr>
            </w:pPr>
          </w:p>
        </w:tc>
      </w:tr>
      <w:tr w:rsidR="0098614E" w14:paraId="408B9507"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00D60CB6" w14:textId="77777777" w:rsidR="0098614E" w:rsidRDefault="0098614E" w:rsidP="0098614E">
            <w:pPr>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2EB24FE6" w14:textId="77777777" w:rsidR="0098614E" w:rsidRDefault="0098614E" w:rsidP="0098614E">
            <w:pPr>
              <w:rPr>
                <w:rFonts w:ascii="Arial" w:hAnsi="Arial" w:cs="Arial"/>
                <w:noProof/>
                <w:lang w:val="mn-MN"/>
              </w:rPr>
            </w:pPr>
          </w:p>
        </w:tc>
        <w:tc>
          <w:tcPr>
            <w:tcW w:w="3108" w:type="dxa"/>
            <w:tcBorders>
              <w:top w:val="single" w:sz="4" w:space="0" w:color="auto"/>
              <w:left w:val="single" w:sz="4" w:space="0" w:color="auto"/>
              <w:bottom w:val="single" w:sz="4" w:space="0" w:color="auto"/>
              <w:right w:val="single" w:sz="4" w:space="0" w:color="auto"/>
            </w:tcBorders>
          </w:tcPr>
          <w:p w14:paraId="09B003B9" w14:textId="77777777" w:rsidR="0098614E" w:rsidRDefault="0098614E" w:rsidP="0098614E">
            <w:pPr>
              <w:rPr>
                <w:rFonts w:ascii="Arial" w:hAnsi="Arial" w:cs="Arial"/>
                <w:noProof/>
                <w:lang w:val="mn-MN"/>
              </w:rPr>
            </w:pPr>
          </w:p>
        </w:tc>
      </w:tr>
      <w:tr w:rsidR="0098614E" w14:paraId="70E5C68B"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45E1144F" w14:textId="77777777" w:rsidR="0098614E" w:rsidRDefault="0098614E" w:rsidP="0098614E">
            <w:pPr>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66D4E5ED" w14:textId="77777777" w:rsidR="0098614E" w:rsidRDefault="0098614E" w:rsidP="0098614E">
            <w:pPr>
              <w:rPr>
                <w:rFonts w:ascii="Arial" w:hAnsi="Arial" w:cs="Arial"/>
                <w:noProof/>
                <w:lang w:val="mn-MN"/>
              </w:rPr>
            </w:pPr>
          </w:p>
        </w:tc>
        <w:tc>
          <w:tcPr>
            <w:tcW w:w="3108" w:type="dxa"/>
            <w:tcBorders>
              <w:top w:val="single" w:sz="4" w:space="0" w:color="auto"/>
              <w:left w:val="single" w:sz="4" w:space="0" w:color="auto"/>
              <w:bottom w:val="single" w:sz="4" w:space="0" w:color="auto"/>
              <w:right w:val="single" w:sz="4" w:space="0" w:color="auto"/>
            </w:tcBorders>
          </w:tcPr>
          <w:p w14:paraId="10859D07" w14:textId="77777777" w:rsidR="0098614E" w:rsidRDefault="0098614E" w:rsidP="0098614E">
            <w:pPr>
              <w:rPr>
                <w:rFonts w:ascii="Arial" w:hAnsi="Arial" w:cs="Arial"/>
                <w:noProof/>
                <w:lang w:val="mn-MN"/>
              </w:rPr>
            </w:pPr>
          </w:p>
        </w:tc>
      </w:tr>
      <w:tr w:rsidR="0098614E" w14:paraId="6E79157E"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39FEBAC2" w14:textId="77777777" w:rsidR="0098614E" w:rsidRDefault="0098614E" w:rsidP="0098614E">
            <w:pPr>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7C4F6C7B" w14:textId="77777777" w:rsidR="0098614E" w:rsidRDefault="0098614E" w:rsidP="0098614E">
            <w:pPr>
              <w:rPr>
                <w:rFonts w:ascii="Arial" w:hAnsi="Arial" w:cs="Arial"/>
                <w:noProof/>
                <w:lang w:val="mn-MN"/>
              </w:rPr>
            </w:pPr>
          </w:p>
        </w:tc>
        <w:tc>
          <w:tcPr>
            <w:tcW w:w="3108" w:type="dxa"/>
            <w:tcBorders>
              <w:top w:val="single" w:sz="4" w:space="0" w:color="auto"/>
              <w:left w:val="single" w:sz="4" w:space="0" w:color="auto"/>
              <w:bottom w:val="single" w:sz="4" w:space="0" w:color="auto"/>
              <w:right w:val="single" w:sz="4" w:space="0" w:color="auto"/>
            </w:tcBorders>
          </w:tcPr>
          <w:p w14:paraId="0E0199E1" w14:textId="77777777" w:rsidR="0098614E" w:rsidRDefault="0098614E" w:rsidP="0098614E">
            <w:pPr>
              <w:rPr>
                <w:rFonts w:ascii="Arial" w:hAnsi="Arial" w:cs="Arial"/>
                <w:noProof/>
                <w:lang w:val="mn-MN"/>
              </w:rPr>
            </w:pPr>
          </w:p>
        </w:tc>
      </w:tr>
      <w:tr w:rsidR="0098614E" w14:paraId="018F5D55" w14:textId="77777777" w:rsidTr="00935F4C">
        <w:trPr>
          <w:trHeight w:val="600"/>
        </w:trPr>
        <w:tc>
          <w:tcPr>
            <w:tcW w:w="3107" w:type="dxa"/>
            <w:tcBorders>
              <w:top w:val="single" w:sz="4" w:space="0" w:color="auto"/>
              <w:left w:val="single" w:sz="4" w:space="0" w:color="auto"/>
              <w:bottom w:val="single" w:sz="4" w:space="0" w:color="auto"/>
              <w:right w:val="single" w:sz="4" w:space="0" w:color="auto"/>
            </w:tcBorders>
          </w:tcPr>
          <w:p w14:paraId="363A6AED" w14:textId="77777777" w:rsidR="0098614E" w:rsidRDefault="0098614E" w:rsidP="0098614E">
            <w:pPr>
              <w:rPr>
                <w:rFonts w:ascii="Arial" w:hAnsi="Arial" w:cs="Arial"/>
                <w:noProof/>
                <w:lang w:val="mn-MN"/>
              </w:rPr>
            </w:pPr>
          </w:p>
        </w:tc>
        <w:tc>
          <w:tcPr>
            <w:tcW w:w="3107" w:type="dxa"/>
            <w:tcBorders>
              <w:top w:val="single" w:sz="4" w:space="0" w:color="auto"/>
              <w:left w:val="single" w:sz="4" w:space="0" w:color="auto"/>
              <w:bottom w:val="single" w:sz="4" w:space="0" w:color="auto"/>
              <w:right w:val="single" w:sz="4" w:space="0" w:color="auto"/>
            </w:tcBorders>
          </w:tcPr>
          <w:p w14:paraId="7A24CC27" w14:textId="77777777" w:rsidR="0098614E" w:rsidRDefault="0098614E" w:rsidP="0098614E">
            <w:pPr>
              <w:rPr>
                <w:rFonts w:ascii="Arial" w:hAnsi="Arial" w:cs="Arial"/>
                <w:noProof/>
                <w:lang w:val="mn-MN"/>
              </w:rPr>
            </w:pPr>
          </w:p>
        </w:tc>
        <w:tc>
          <w:tcPr>
            <w:tcW w:w="3108" w:type="dxa"/>
            <w:tcBorders>
              <w:top w:val="single" w:sz="4" w:space="0" w:color="auto"/>
              <w:left w:val="single" w:sz="4" w:space="0" w:color="auto"/>
              <w:bottom w:val="single" w:sz="4" w:space="0" w:color="auto"/>
              <w:right w:val="single" w:sz="4" w:space="0" w:color="auto"/>
            </w:tcBorders>
          </w:tcPr>
          <w:p w14:paraId="70B8EE00" w14:textId="77777777" w:rsidR="0098614E" w:rsidRDefault="0098614E" w:rsidP="0098614E">
            <w:pPr>
              <w:rPr>
                <w:rFonts w:ascii="Arial" w:hAnsi="Arial" w:cs="Arial"/>
                <w:noProof/>
                <w:lang w:val="mn-MN"/>
              </w:rPr>
            </w:pPr>
          </w:p>
        </w:tc>
      </w:tr>
    </w:tbl>
    <w:p w14:paraId="73FC2592" w14:textId="77777777" w:rsidR="0098614E" w:rsidRDefault="0098614E" w:rsidP="00935F4C">
      <w:pPr>
        <w:pStyle w:val="SectionVIHeader"/>
        <w:jc w:val="left"/>
        <w:rPr>
          <w:rFonts w:ascii="Arial" w:hAnsi="Arial" w:cs="Arial"/>
          <w:noProof/>
          <w:lang w:val="mn-MN"/>
        </w:rPr>
      </w:pPr>
    </w:p>
    <w:p w14:paraId="2B3A4BE0" w14:textId="77777777" w:rsidR="0098614E" w:rsidRDefault="0098614E" w:rsidP="00935F4C">
      <w:pPr>
        <w:pStyle w:val="SectionVIHeader"/>
        <w:jc w:val="left"/>
        <w:rPr>
          <w:rFonts w:ascii="Arial" w:hAnsi="Arial" w:cs="Arial"/>
          <w:noProof/>
          <w:lang w:val="mn-MN"/>
        </w:rPr>
      </w:pPr>
    </w:p>
    <w:p w14:paraId="767D9CB9" w14:textId="77777777" w:rsidR="0098614E" w:rsidRDefault="0098614E" w:rsidP="0098614E">
      <w:pPr>
        <w:numPr>
          <w:ilvl w:val="0"/>
          <w:numId w:val="27"/>
        </w:numPr>
        <w:tabs>
          <w:tab w:val="num" w:pos="142"/>
        </w:tabs>
        <w:spacing w:after="0" w:line="240" w:lineRule="auto"/>
        <w:ind w:left="0" w:firstLine="0"/>
        <w:jc w:val="center"/>
        <w:rPr>
          <w:rFonts w:ascii="Arial" w:hAnsi="Arial" w:cs="Arial"/>
          <w:bCs/>
          <w:noProof/>
          <w:sz w:val="32"/>
          <w:szCs w:val="32"/>
          <w:lang w:val="mn-MN"/>
        </w:rPr>
      </w:pPr>
      <w:r>
        <w:rPr>
          <w:rFonts w:ascii="Arial" w:hAnsi="Arial" w:cs="Arial"/>
          <w:b/>
          <w:bCs/>
          <w:noProof/>
          <w:sz w:val="32"/>
          <w:szCs w:val="32"/>
          <w:lang w:val="mn-MN"/>
        </w:rPr>
        <w:t>Шалгалт, туршилт</w:t>
      </w:r>
    </w:p>
    <w:p w14:paraId="4BF268EE" w14:textId="77777777" w:rsidR="0098614E" w:rsidRDefault="0098614E" w:rsidP="00935F4C">
      <w:pPr>
        <w:pStyle w:val="SectionVIHeader"/>
        <w:ind w:left="360"/>
        <w:jc w:val="left"/>
        <w:rPr>
          <w:rFonts w:ascii="Arial" w:hAnsi="Arial" w:cs="Arial"/>
          <w:noProof/>
          <w:lang w:val="mn-MN"/>
        </w:rPr>
      </w:pPr>
    </w:p>
    <w:p w14:paraId="2DB058E4" w14:textId="77777777" w:rsidR="0098614E" w:rsidRDefault="0098614E" w:rsidP="00935F4C">
      <w:pPr>
        <w:jc w:val="both"/>
        <w:rPr>
          <w:rFonts w:ascii="Arial" w:hAnsi="Arial" w:cs="Arial"/>
          <w:i/>
          <w:iCs/>
          <w:noProof/>
          <w:sz w:val="21"/>
          <w:szCs w:val="21"/>
          <w:lang w:val="mn-MN"/>
        </w:rPr>
      </w:pPr>
      <w:r>
        <w:rPr>
          <w:rFonts w:ascii="Arial" w:hAnsi="Arial" w:cs="Arial"/>
          <w:noProof/>
          <w:sz w:val="21"/>
          <w:szCs w:val="21"/>
          <w:lang w:val="mn-MN"/>
        </w:rPr>
        <w:t>Захиалагч шаардлагатай бол нийлүүлэгдэх барааны хувьд хийгдсэн байх ёстой үйлдвэрийн болон бусад шалгалт, туршилтын жагсаалтыг холбогдох мэдээллийн хамт ирүүлэхийг тендерт оролцогчоос шаардаж болно.</w:t>
      </w:r>
    </w:p>
    <w:p w14:paraId="614EE1EB" w14:textId="77777777" w:rsidR="0098614E" w:rsidRDefault="0098614E" w:rsidP="00935F4C">
      <w:pPr>
        <w:pStyle w:val="BodyTextIndent"/>
        <w:ind w:left="0"/>
        <w:jc w:val="center"/>
        <w:rPr>
          <w:rFonts w:ascii="Arial" w:hAnsi="Arial" w:cs="Arial"/>
          <w:noProof/>
          <w:szCs w:val="24"/>
          <w:lang w:val="mn-MN"/>
        </w:rPr>
      </w:pPr>
      <w:r>
        <w:rPr>
          <w:rFonts w:ascii="Arial" w:hAnsi="Arial" w:cs="Arial"/>
          <w:noProof/>
          <w:szCs w:val="24"/>
          <w:lang w:val="mn-MN"/>
        </w:rPr>
        <w:br w:type="page"/>
      </w:r>
    </w:p>
    <w:tbl>
      <w:tblPr>
        <w:tblW w:w="0" w:type="auto"/>
        <w:tblLayout w:type="fixed"/>
        <w:tblLook w:val="04A0" w:firstRow="1" w:lastRow="0" w:firstColumn="1" w:lastColumn="0" w:noHBand="0" w:noVBand="1"/>
      </w:tblPr>
      <w:tblGrid>
        <w:gridCol w:w="2058"/>
        <w:gridCol w:w="7213"/>
      </w:tblGrid>
      <w:tr w:rsidR="0098614E" w14:paraId="1DA2EA8E" w14:textId="77777777" w:rsidTr="00935F4C">
        <w:trPr>
          <w:cantSplit/>
          <w:trHeight w:val="752"/>
        </w:trPr>
        <w:tc>
          <w:tcPr>
            <w:tcW w:w="9271" w:type="dxa"/>
            <w:gridSpan w:val="2"/>
            <w:tcBorders>
              <w:top w:val="nil"/>
              <w:left w:val="nil"/>
              <w:bottom w:val="single" w:sz="4" w:space="0" w:color="auto"/>
              <w:right w:val="nil"/>
            </w:tcBorders>
          </w:tcPr>
          <w:p w14:paraId="2A3DCBF7" w14:textId="77777777" w:rsidR="0098614E" w:rsidRDefault="0098614E" w:rsidP="0098614E">
            <w:pPr>
              <w:pStyle w:val="Heading2"/>
              <w:rPr>
                <w:rFonts w:ascii="Arial" w:hAnsi="Arial" w:cs="Arial"/>
                <w:b/>
                <w:bCs/>
                <w:noProof/>
                <w:sz w:val="21"/>
                <w:szCs w:val="21"/>
                <w:lang w:val="mn-MN"/>
              </w:rPr>
            </w:pPr>
            <w:bookmarkStart w:id="33" w:name="_Hlk38183139"/>
            <w:r>
              <w:rPr>
                <w:rFonts w:ascii="Arial" w:hAnsi="Arial" w:cs="Arial"/>
                <w:b/>
                <w:bCs/>
                <w:noProof/>
                <w:sz w:val="21"/>
                <w:szCs w:val="21"/>
                <w:lang w:val="mn-MN"/>
              </w:rPr>
              <w:lastRenderedPageBreak/>
              <w:br w:type="page"/>
            </w:r>
          </w:p>
          <w:p w14:paraId="1FC6832C" w14:textId="77777777" w:rsidR="0098614E" w:rsidRDefault="0098614E" w:rsidP="0098614E">
            <w:pPr>
              <w:pStyle w:val="Heading2"/>
              <w:jc w:val="center"/>
              <w:rPr>
                <w:rFonts w:ascii="Arial" w:hAnsi="Arial" w:cs="Arial"/>
                <w:noProof/>
                <w:sz w:val="21"/>
                <w:szCs w:val="21"/>
                <w:lang w:val="mn-MN"/>
              </w:rPr>
            </w:pPr>
            <w:r>
              <w:rPr>
                <w:rFonts w:ascii="Arial" w:hAnsi="Arial" w:cs="Arial"/>
                <w:b/>
                <w:bCs/>
                <w:noProof/>
                <w:sz w:val="21"/>
                <w:szCs w:val="21"/>
                <w:lang w:val="mn-MN"/>
              </w:rPr>
              <w:t>ГЭРЭЭНИЙ ЕРӨНХИЙ НӨХЦӨЛ</w:t>
            </w:r>
          </w:p>
        </w:tc>
      </w:tr>
      <w:tr w:rsidR="0098614E" w14:paraId="3EBBADCE" w14:textId="77777777" w:rsidTr="00935F4C">
        <w:tc>
          <w:tcPr>
            <w:tcW w:w="2058" w:type="dxa"/>
            <w:tcBorders>
              <w:top w:val="single" w:sz="4" w:space="0" w:color="auto"/>
              <w:left w:val="nil"/>
              <w:bottom w:val="nil"/>
              <w:right w:val="nil"/>
            </w:tcBorders>
          </w:tcPr>
          <w:p w14:paraId="0E0D0C93" w14:textId="77777777" w:rsidR="0098614E" w:rsidRDefault="0098614E" w:rsidP="0098614E">
            <w:pPr>
              <w:pStyle w:val="Heading1"/>
              <w:spacing w:line="100" w:lineRule="exact"/>
              <w:ind w:right="-115"/>
              <w:rPr>
                <w:rFonts w:ascii="Arial" w:hAnsi="Arial" w:cs="Arial"/>
                <w:b/>
                <w:bCs/>
                <w:noProof/>
                <w:sz w:val="21"/>
                <w:szCs w:val="21"/>
                <w:lang w:val="mn-MN"/>
              </w:rPr>
            </w:pPr>
          </w:p>
        </w:tc>
        <w:tc>
          <w:tcPr>
            <w:tcW w:w="7213" w:type="dxa"/>
            <w:tcBorders>
              <w:top w:val="single" w:sz="4" w:space="0" w:color="auto"/>
              <w:left w:val="nil"/>
              <w:bottom w:val="nil"/>
              <w:right w:val="nil"/>
            </w:tcBorders>
          </w:tcPr>
          <w:p w14:paraId="25A825B7" w14:textId="77777777" w:rsidR="0098614E" w:rsidRDefault="0098614E" w:rsidP="0098614E">
            <w:pPr>
              <w:pStyle w:val="BodyTextIndent"/>
              <w:keepNext/>
              <w:keepLines/>
              <w:spacing w:line="240" w:lineRule="exact"/>
              <w:ind w:left="0"/>
              <w:rPr>
                <w:rFonts w:ascii="Arial" w:hAnsi="Arial" w:cs="Arial"/>
                <w:noProof/>
                <w:sz w:val="21"/>
                <w:szCs w:val="21"/>
                <w:lang w:val="mn-MN"/>
              </w:rPr>
            </w:pPr>
          </w:p>
        </w:tc>
      </w:tr>
      <w:tr w:rsidR="0098614E" w14:paraId="4CC5B2CD" w14:textId="77777777" w:rsidTr="00935F4C">
        <w:tc>
          <w:tcPr>
            <w:tcW w:w="2058" w:type="dxa"/>
          </w:tcPr>
          <w:p w14:paraId="410786E3"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34" w:name="_Toc468687786"/>
            <w:r>
              <w:rPr>
                <w:rFonts w:ascii="Arial" w:hAnsi="Arial" w:cs="Arial"/>
                <w:b/>
                <w:bCs/>
                <w:noProof/>
                <w:sz w:val="21"/>
                <w:szCs w:val="21"/>
                <w:lang w:val="mn-MN"/>
              </w:rPr>
              <w:t>Нэр томъёо</w:t>
            </w:r>
            <w:bookmarkEnd w:id="34"/>
          </w:p>
          <w:p w14:paraId="58CE7E24" w14:textId="77777777" w:rsidR="0098614E" w:rsidRDefault="0098614E" w:rsidP="0098614E">
            <w:pPr>
              <w:pStyle w:val="BodyTextIndent"/>
              <w:keepNext/>
              <w:keepLines/>
              <w:tabs>
                <w:tab w:val="num" w:pos="390"/>
              </w:tabs>
              <w:spacing w:line="240" w:lineRule="exact"/>
              <w:ind w:left="390" w:right="-108" w:hanging="390"/>
              <w:rPr>
                <w:rFonts w:ascii="Arial" w:hAnsi="Arial" w:cs="Arial"/>
                <w:b/>
                <w:bCs/>
                <w:noProof/>
                <w:sz w:val="21"/>
                <w:szCs w:val="21"/>
                <w:lang w:val="mn-MN"/>
              </w:rPr>
            </w:pPr>
          </w:p>
        </w:tc>
        <w:tc>
          <w:tcPr>
            <w:tcW w:w="7213" w:type="dxa"/>
          </w:tcPr>
          <w:p w14:paraId="04CA1674" w14:textId="77777777" w:rsidR="0098614E" w:rsidRDefault="0098614E" w:rsidP="0098614E">
            <w:pPr>
              <w:pStyle w:val="BodyTextIndent"/>
              <w:keepNext/>
              <w:keepLines/>
              <w:numPr>
                <w:ilvl w:val="1"/>
                <w:numId w:val="30"/>
              </w:numPr>
              <w:spacing w:after="0" w:line="240" w:lineRule="exact"/>
              <w:jc w:val="both"/>
              <w:rPr>
                <w:rFonts w:ascii="Arial" w:hAnsi="Arial" w:cs="Arial"/>
                <w:noProof/>
                <w:sz w:val="21"/>
                <w:szCs w:val="21"/>
                <w:lang w:val="mn-MN"/>
              </w:rPr>
            </w:pPr>
            <w:bookmarkStart w:id="35" w:name="_Toc468687787"/>
            <w:r>
              <w:rPr>
                <w:rFonts w:ascii="Arial" w:hAnsi="Arial" w:cs="Arial"/>
                <w:noProof/>
                <w:sz w:val="21"/>
                <w:szCs w:val="21"/>
                <w:lang w:val="mn-MN"/>
              </w:rPr>
              <w:t>Энэ гэрээнд хэрэглэсэн дараах нэр томъёог дор дурдсан утгаар ойлгоно. Үүнд:</w:t>
            </w:r>
            <w:bookmarkEnd w:id="35"/>
          </w:p>
          <w:p w14:paraId="57CC1EC8" w14:textId="77777777" w:rsidR="0098614E" w:rsidRDefault="0098614E" w:rsidP="0098614E">
            <w:pPr>
              <w:pStyle w:val="BodyTextIndent"/>
              <w:keepNext/>
              <w:keepLines/>
              <w:spacing w:line="220" w:lineRule="exact"/>
              <w:ind w:left="749" w:hanging="749"/>
              <w:rPr>
                <w:rFonts w:ascii="Arial" w:hAnsi="Arial" w:cs="Arial"/>
                <w:noProof/>
                <w:sz w:val="21"/>
                <w:szCs w:val="21"/>
                <w:lang w:val="mn-MN"/>
              </w:rPr>
            </w:pPr>
          </w:p>
        </w:tc>
      </w:tr>
      <w:tr w:rsidR="0098614E" w:rsidRPr="00A54069" w14:paraId="1A9B1757" w14:textId="77777777" w:rsidTr="00935F4C">
        <w:tc>
          <w:tcPr>
            <w:tcW w:w="2058" w:type="dxa"/>
          </w:tcPr>
          <w:p w14:paraId="57693BA3"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B21BBE5"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“гэрээ”гэж захиалагч, нийлүүлэгчийн хооронд байгуулсан бараа нийлүүлэх гэрээг хэлнэ. Гэрээ нь талуудын гарын үсэг зурсан гэрээний маягт, түүнийг дагалдах хавсралт, бусад баримт бичгээс бүрдэнэ.</w:t>
            </w:r>
          </w:p>
          <w:p w14:paraId="58323EAB" w14:textId="77777777" w:rsidR="0098614E" w:rsidRDefault="0098614E" w:rsidP="0098614E">
            <w:pPr>
              <w:pStyle w:val="Heading1"/>
              <w:spacing w:line="140" w:lineRule="exact"/>
              <w:rPr>
                <w:rFonts w:ascii="Arial" w:hAnsi="Arial" w:cs="Arial"/>
                <w:noProof/>
                <w:sz w:val="21"/>
                <w:szCs w:val="21"/>
                <w:lang w:val="mn-MN"/>
              </w:rPr>
            </w:pPr>
          </w:p>
        </w:tc>
      </w:tr>
      <w:tr w:rsidR="0098614E" w:rsidRPr="00A54069" w14:paraId="53A1BBA9" w14:textId="77777777" w:rsidTr="00935F4C">
        <w:tc>
          <w:tcPr>
            <w:tcW w:w="2058" w:type="dxa"/>
          </w:tcPr>
          <w:p w14:paraId="4ADB29B0"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4DB30E9"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“гэрээний үнэ” гэж гэрээний дагуу гэрээний үүргээ бүрэн болон зохих хэмжээнд гүйцэтгэсний дагуу нийлүүлэгчид төлөх үнийг хэлнэ.</w:t>
            </w:r>
          </w:p>
          <w:p w14:paraId="77F02AAA" w14:textId="77777777" w:rsidR="0098614E" w:rsidRDefault="0098614E" w:rsidP="0098614E">
            <w:pPr>
              <w:pStyle w:val="Style1"/>
              <w:keepNext/>
              <w:keepLines/>
              <w:spacing w:line="140" w:lineRule="exact"/>
              <w:rPr>
                <w:rFonts w:ascii="Arial" w:hAnsi="Arial" w:cs="Arial"/>
                <w:noProof/>
                <w:sz w:val="21"/>
                <w:szCs w:val="21"/>
                <w:lang w:val="mn-MN"/>
              </w:rPr>
            </w:pPr>
          </w:p>
        </w:tc>
      </w:tr>
      <w:tr w:rsidR="0098614E" w:rsidRPr="00A54069" w14:paraId="6C8D6F00" w14:textId="77777777" w:rsidTr="00935F4C">
        <w:tc>
          <w:tcPr>
            <w:tcW w:w="2058" w:type="dxa"/>
          </w:tcPr>
          <w:p w14:paraId="7EA91EA1"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3908F755"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“бараа” гэж нийлүүлэгчээс захиалагчид гэрээний дагуу нийлүүлэх тоног төхөөрөмж, машин механизм болон бусад материалыг хэлнэ.</w:t>
            </w:r>
          </w:p>
          <w:p w14:paraId="280540A3" w14:textId="77777777" w:rsidR="0098614E" w:rsidRDefault="0098614E" w:rsidP="0098614E">
            <w:pPr>
              <w:keepNext/>
              <w:keepLines/>
              <w:spacing w:line="140" w:lineRule="exact"/>
              <w:jc w:val="both"/>
              <w:rPr>
                <w:rFonts w:ascii="Arial" w:hAnsi="Arial" w:cs="Arial"/>
                <w:noProof/>
                <w:sz w:val="21"/>
                <w:szCs w:val="21"/>
                <w:lang w:val="mn-MN"/>
              </w:rPr>
            </w:pPr>
          </w:p>
        </w:tc>
      </w:tr>
      <w:tr w:rsidR="0098614E" w:rsidRPr="00A54069" w14:paraId="088E8F93" w14:textId="77777777" w:rsidTr="00935F4C">
        <w:tc>
          <w:tcPr>
            <w:tcW w:w="2058" w:type="dxa"/>
          </w:tcPr>
          <w:p w14:paraId="08E83F46"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0D0260A"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(г)</w:t>
            </w:r>
            <w:r>
              <w:rPr>
                <w:rFonts w:ascii="Arial" w:hAnsi="Arial" w:cs="Arial"/>
                <w:noProof/>
                <w:sz w:val="21"/>
                <w:szCs w:val="21"/>
                <w:lang w:val="mn-MN"/>
              </w:rPr>
              <w:tab/>
              <w:t>“бусадүйлчилгээ” гэж тээвэрлэлт, даатгал болон бусад дагалдах үйлчилгээ, угсралт, техникийн туслалцаа, сургалт зэрэг гэрээний дагуу нийлүүлэгчийн үзүүлэх аливаа дагалдах ажил, үйлчилгээ, үүргийг хэлнэ.</w:t>
            </w:r>
          </w:p>
          <w:p w14:paraId="5C501DA8" w14:textId="77777777" w:rsidR="0098614E" w:rsidRDefault="0098614E" w:rsidP="0098614E">
            <w:pPr>
              <w:keepNext/>
              <w:keepLines/>
              <w:spacing w:line="140" w:lineRule="exact"/>
              <w:jc w:val="both"/>
              <w:rPr>
                <w:rFonts w:ascii="Arial" w:hAnsi="Arial" w:cs="Arial"/>
                <w:noProof/>
                <w:sz w:val="21"/>
                <w:szCs w:val="21"/>
                <w:lang w:val="mn-MN"/>
              </w:rPr>
            </w:pPr>
          </w:p>
        </w:tc>
      </w:tr>
      <w:tr w:rsidR="0098614E" w:rsidRPr="00A54069" w14:paraId="31771F48" w14:textId="77777777" w:rsidTr="00935F4C">
        <w:tc>
          <w:tcPr>
            <w:tcW w:w="2058" w:type="dxa"/>
          </w:tcPr>
          <w:p w14:paraId="6026B033"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7427E67"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(д)</w:t>
            </w:r>
            <w:r>
              <w:rPr>
                <w:rFonts w:ascii="Arial" w:hAnsi="Arial" w:cs="Arial"/>
                <w:noProof/>
                <w:sz w:val="21"/>
                <w:szCs w:val="21"/>
                <w:lang w:val="mn-MN"/>
              </w:rPr>
              <w:tab/>
              <w:t>“захиалагч” гэж барааг худалдан авч буй гэрээний тусгай нөхцөлд нэрлэсэн байгууллагыг хэлнэ.</w:t>
            </w:r>
          </w:p>
          <w:p w14:paraId="5CF80225" w14:textId="77777777" w:rsidR="0098614E" w:rsidRDefault="0098614E" w:rsidP="0098614E">
            <w:pPr>
              <w:keepNext/>
              <w:keepLines/>
              <w:spacing w:line="140" w:lineRule="exact"/>
              <w:jc w:val="both"/>
              <w:rPr>
                <w:rFonts w:ascii="Arial" w:hAnsi="Arial" w:cs="Arial"/>
                <w:noProof/>
                <w:sz w:val="21"/>
                <w:szCs w:val="21"/>
                <w:lang w:val="mn-MN"/>
              </w:rPr>
            </w:pPr>
          </w:p>
        </w:tc>
      </w:tr>
      <w:tr w:rsidR="0098614E" w:rsidRPr="00A54069" w14:paraId="3D2AD07B" w14:textId="77777777" w:rsidTr="00935F4C">
        <w:tc>
          <w:tcPr>
            <w:tcW w:w="2058" w:type="dxa"/>
          </w:tcPr>
          <w:p w14:paraId="41F7DED4"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D2C4467"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(е)</w:t>
            </w:r>
            <w:r>
              <w:rPr>
                <w:rFonts w:ascii="Arial" w:hAnsi="Arial" w:cs="Arial"/>
                <w:noProof/>
                <w:sz w:val="21"/>
                <w:szCs w:val="21"/>
                <w:lang w:val="mn-MN"/>
              </w:rPr>
              <w:tab/>
              <w:t>“нийлүүлэгч” гэж гэрээнд заасан бараа, үйлчилгээг нийлүүлж буй этгээдийг хэлнэ.</w:t>
            </w:r>
          </w:p>
          <w:p w14:paraId="06491803" w14:textId="77777777" w:rsidR="0098614E" w:rsidRDefault="0098614E" w:rsidP="0098614E">
            <w:pPr>
              <w:keepNext/>
              <w:keepLines/>
              <w:spacing w:line="140" w:lineRule="exact"/>
              <w:jc w:val="both"/>
              <w:rPr>
                <w:rFonts w:ascii="Arial" w:hAnsi="Arial" w:cs="Arial"/>
                <w:noProof/>
                <w:sz w:val="21"/>
                <w:szCs w:val="21"/>
                <w:lang w:val="mn-MN"/>
              </w:rPr>
            </w:pPr>
          </w:p>
        </w:tc>
      </w:tr>
      <w:tr w:rsidR="0098614E" w:rsidRPr="00A54069" w14:paraId="246230B5" w14:textId="77777777" w:rsidTr="00935F4C">
        <w:tc>
          <w:tcPr>
            <w:tcW w:w="2058" w:type="dxa"/>
          </w:tcPr>
          <w:p w14:paraId="2E8CCAAA"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A479646"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(ж)</w:t>
            </w:r>
            <w:r>
              <w:rPr>
                <w:rFonts w:ascii="Arial" w:hAnsi="Arial" w:cs="Arial"/>
                <w:noProof/>
                <w:sz w:val="21"/>
                <w:szCs w:val="21"/>
                <w:lang w:val="mn-MN"/>
              </w:rPr>
              <w:tab/>
              <w:t>“ажлын талбай” гэж гэрээний тусгай нөхцөлд тодорхойлсон газрыг хэлнэ.</w:t>
            </w:r>
          </w:p>
          <w:p w14:paraId="575CF650" w14:textId="77777777" w:rsidR="0098614E" w:rsidRDefault="0098614E" w:rsidP="0098614E">
            <w:pPr>
              <w:pStyle w:val="Style1"/>
              <w:keepNext/>
              <w:keepLines/>
              <w:spacing w:line="140" w:lineRule="exact"/>
              <w:rPr>
                <w:rFonts w:ascii="Arial" w:hAnsi="Arial" w:cs="Arial"/>
                <w:noProof/>
                <w:sz w:val="21"/>
                <w:szCs w:val="21"/>
                <w:lang w:val="mn-MN"/>
              </w:rPr>
            </w:pPr>
          </w:p>
        </w:tc>
      </w:tr>
      <w:tr w:rsidR="0098614E" w:rsidRPr="00A54069" w14:paraId="1CFB53A0" w14:textId="77777777" w:rsidTr="00935F4C">
        <w:tc>
          <w:tcPr>
            <w:tcW w:w="2058" w:type="dxa"/>
          </w:tcPr>
          <w:p w14:paraId="65F35AD4"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3F0775E"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(з)</w:t>
            </w:r>
            <w:r>
              <w:rPr>
                <w:rFonts w:ascii="Arial" w:hAnsi="Arial" w:cs="Arial"/>
                <w:noProof/>
                <w:sz w:val="21"/>
                <w:szCs w:val="21"/>
                <w:lang w:val="mn-MN"/>
              </w:rPr>
              <w:tab/>
              <w:t>“хоног” гэж хуанлийн хоногийг хэлнэ.</w:t>
            </w:r>
          </w:p>
          <w:p w14:paraId="7B2030C1" w14:textId="77777777" w:rsidR="0098614E" w:rsidRDefault="0098614E" w:rsidP="0098614E">
            <w:pPr>
              <w:keepNext/>
              <w:keepLines/>
              <w:spacing w:line="240" w:lineRule="exact"/>
              <w:jc w:val="both"/>
              <w:rPr>
                <w:rFonts w:ascii="Arial" w:hAnsi="Arial" w:cs="Arial"/>
                <w:noProof/>
                <w:sz w:val="21"/>
                <w:szCs w:val="21"/>
                <w:lang w:val="mn-MN"/>
              </w:rPr>
            </w:pPr>
          </w:p>
        </w:tc>
      </w:tr>
      <w:tr w:rsidR="0098614E" w:rsidRPr="00A54069" w14:paraId="470DAD8D" w14:textId="77777777" w:rsidTr="00935F4C">
        <w:tc>
          <w:tcPr>
            <w:tcW w:w="2058" w:type="dxa"/>
            <w:hideMark/>
          </w:tcPr>
          <w:p w14:paraId="70C3F02C"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r>
              <w:rPr>
                <w:rFonts w:ascii="Arial" w:hAnsi="Arial" w:cs="Arial"/>
                <w:b/>
                <w:bCs/>
                <w:noProof/>
                <w:sz w:val="21"/>
                <w:szCs w:val="21"/>
                <w:lang w:val="mn-MN"/>
              </w:rPr>
              <w:lastRenderedPageBreak/>
              <w:t>Гэрээний баримт бичиг, мэдээллийг ашиглах, хяналт шалгалт явуулах</w:t>
            </w:r>
          </w:p>
        </w:tc>
        <w:tc>
          <w:tcPr>
            <w:tcW w:w="7213" w:type="dxa"/>
          </w:tcPr>
          <w:p w14:paraId="27E1BA07"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нь захиалагч бичгээр урьдчилан зөвшөөрөөгүй тохиолдолд гэрээ ба түүний нөхцөл, эдгээртэй холбогдуулж захиалагчийн өгсөн техникийн тодорхойлолт, зураг, загвар, дээж зэрэг мэдээллийг гэрээг гүйцэтгэхээр томилогдсон ажилтнаас бусад этгээдэд задлаж болохгүй.Гэрээг гүйцэтгэхээр томилогдсон ажилтныг зөвхөн түүний хариуцсан ажилд шаардлагатай мэдээллээр хангана.</w:t>
            </w:r>
          </w:p>
          <w:p w14:paraId="19AA63B4" w14:textId="77777777" w:rsidR="0098614E" w:rsidRDefault="0098614E" w:rsidP="0098614E">
            <w:pPr>
              <w:rPr>
                <w:rFonts w:ascii="Arial" w:hAnsi="Arial" w:cs="Arial"/>
                <w:noProof/>
                <w:lang w:val="mn-MN"/>
              </w:rPr>
            </w:pPr>
          </w:p>
          <w:p w14:paraId="38BFBCF8"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бичгээр урьдчилан зөвшөөрөөгүй тохиолдолд, нийлүүлэгч 2.1-т дурдсан баримт бичиг болон мэдээллийг гэрээ гүйцэтгэхээс бусад зорилгоор ашиглахгүй.</w:t>
            </w:r>
          </w:p>
          <w:p w14:paraId="2EC141FF" w14:textId="77777777" w:rsidR="0098614E" w:rsidRDefault="0098614E" w:rsidP="0098614E">
            <w:pPr>
              <w:pStyle w:val="BodyTextIndent"/>
              <w:keepNext/>
              <w:keepLines/>
              <w:spacing w:line="240" w:lineRule="exact"/>
              <w:ind w:hanging="734"/>
              <w:rPr>
                <w:rFonts w:ascii="Arial" w:hAnsi="Arial" w:cs="Arial"/>
                <w:noProof/>
                <w:sz w:val="21"/>
                <w:szCs w:val="21"/>
                <w:lang w:val="mn-MN"/>
              </w:rPr>
            </w:pPr>
          </w:p>
        </w:tc>
      </w:tr>
      <w:tr w:rsidR="0098614E" w:rsidRPr="00A54069" w14:paraId="06319C7D" w14:textId="77777777" w:rsidTr="00935F4C">
        <w:tc>
          <w:tcPr>
            <w:tcW w:w="2058" w:type="dxa"/>
          </w:tcPr>
          <w:p w14:paraId="72C7D2DC"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6F13D8D"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2.1-т дурдсан гэрээнээс бусад баримт бичиг захиалагчийн өмч хэвээр үлдэх ба хэрэв захиалагч хүсвэл нийлүүлэгч гэрээний үүргээ гүйцэтгэж дуусмагц (бүх хувийг) захиалагчид буцааж өгнө.</w:t>
            </w:r>
          </w:p>
          <w:p w14:paraId="1FD33F56" w14:textId="77777777" w:rsidR="0098614E" w:rsidRDefault="0098614E" w:rsidP="0098614E">
            <w:pPr>
              <w:rPr>
                <w:rFonts w:ascii="Arial" w:hAnsi="Arial" w:cs="Arial"/>
                <w:noProof/>
                <w:lang w:val="mn-MN"/>
              </w:rPr>
            </w:pPr>
          </w:p>
        </w:tc>
      </w:tr>
      <w:tr w:rsidR="0098614E" w:rsidRPr="00A54069" w14:paraId="6D381121" w14:textId="77777777" w:rsidTr="00935F4C">
        <w:tc>
          <w:tcPr>
            <w:tcW w:w="2058" w:type="dxa"/>
          </w:tcPr>
          <w:p w14:paraId="384D1D82"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171E39D"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bCs/>
                <w:iCs/>
                <w:noProof/>
                <w:sz w:val="21"/>
                <w:szCs w:val="21"/>
                <w:lang w:val="mn-MN"/>
              </w:rPr>
              <w:t>Захиалагч</w:t>
            </w:r>
            <w:r>
              <w:rPr>
                <w:rFonts w:ascii="Arial" w:hAnsi="Arial" w:cs="Arial"/>
                <w:noProof/>
                <w:sz w:val="21"/>
                <w:szCs w:val="21"/>
                <w:lang w:val="mn-MN"/>
              </w:rPr>
              <w:t>нийлүүлэгчийн гэрээний гүйцэтгэлд хамаарах данс, бүртгэлийг шалгах эрхтэй ба аудитор томилж эдгээр данс, бүртгэлд хөндлөнгийн шалгалт хийлгэх эрхтэй.</w:t>
            </w:r>
          </w:p>
          <w:p w14:paraId="0935BA48" w14:textId="77777777" w:rsidR="0098614E" w:rsidRDefault="0098614E" w:rsidP="0098614E">
            <w:pPr>
              <w:rPr>
                <w:rFonts w:ascii="Arial" w:hAnsi="Arial" w:cs="Arial"/>
                <w:noProof/>
                <w:lang w:val="mn-MN"/>
              </w:rPr>
            </w:pPr>
          </w:p>
        </w:tc>
      </w:tr>
      <w:tr w:rsidR="0098614E" w14:paraId="20324BF9" w14:textId="77777777" w:rsidTr="00935F4C">
        <w:tc>
          <w:tcPr>
            <w:tcW w:w="2058" w:type="dxa"/>
            <w:hideMark/>
          </w:tcPr>
          <w:p w14:paraId="1AF6147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r>
              <w:rPr>
                <w:rFonts w:ascii="Arial" w:hAnsi="Arial" w:cs="Arial"/>
                <w:b/>
                <w:bCs/>
                <w:noProof/>
                <w:sz w:val="21"/>
                <w:szCs w:val="21"/>
                <w:lang w:val="mn-MN"/>
              </w:rPr>
              <w:t>Захиалгыг өөрчлөх</w:t>
            </w:r>
          </w:p>
        </w:tc>
        <w:tc>
          <w:tcPr>
            <w:tcW w:w="7213" w:type="dxa"/>
            <w:hideMark/>
          </w:tcPr>
          <w:p w14:paraId="6D7AEF1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b/>
                <w:bCs/>
                <w:noProof/>
                <w:sz w:val="21"/>
                <w:szCs w:val="21"/>
                <w:lang w:val="mn-MN"/>
              </w:rPr>
            </w:pPr>
            <w:r>
              <w:rPr>
                <w:rFonts w:ascii="Arial" w:hAnsi="Arial" w:cs="Arial"/>
                <w:noProof/>
                <w:sz w:val="21"/>
                <w:szCs w:val="21"/>
                <w:lang w:val="mn-MN"/>
              </w:rPr>
              <w:t>Захиалагч нийлүүлэгчид бичгээр мэдэгдсэнээр гэрээний ерөнхий цар хүрээнд багтаан дор дурдсан нэг буюу түүнээс дээш зүйлийн захиалгыг хэдийд ч өөрчлөх эрхтэй. Үүнд:</w:t>
            </w:r>
          </w:p>
        </w:tc>
      </w:tr>
      <w:tr w:rsidR="0098614E" w:rsidRPr="00A54069" w14:paraId="2DBA4F52" w14:textId="77777777" w:rsidTr="00935F4C">
        <w:tc>
          <w:tcPr>
            <w:tcW w:w="2058" w:type="dxa"/>
          </w:tcPr>
          <w:p w14:paraId="44995F6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AEDEB5A"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гэрээний дагуу нийлүүлэгдэх барааг захиалагчид зориулан тусгайлан үйлдвэрлэсэн байхаар зураг, зураг төсөл, техникийн тодорхойлолтыг өөрчлөх;</w:t>
            </w:r>
          </w:p>
          <w:p w14:paraId="246ABBFB" w14:textId="77777777" w:rsidR="0098614E" w:rsidRDefault="0098614E" w:rsidP="0098614E">
            <w:pPr>
              <w:pStyle w:val="Footer"/>
              <w:keepNext/>
              <w:keepLines/>
              <w:tabs>
                <w:tab w:val="left" w:pos="1451"/>
              </w:tabs>
              <w:spacing w:line="140" w:lineRule="exact"/>
              <w:ind w:firstLine="749"/>
              <w:rPr>
                <w:rFonts w:ascii="Arial" w:hAnsi="Arial" w:cs="Arial"/>
                <w:noProof/>
                <w:sz w:val="21"/>
                <w:szCs w:val="21"/>
                <w:lang w:val="mn-MN"/>
              </w:rPr>
            </w:pPr>
          </w:p>
        </w:tc>
      </w:tr>
      <w:tr w:rsidR="0098614E" w:rsidRPr="00A54069" w14:paraId="6FEF1ACA" w14:textId="77777777" w:rsidTr="00935F4C">
        <w:tc>
          <w:tcPr>
            <w:tcW w:w="2058" w:type="dxa"/>
          </w:tcPr>
          <w:p w14:paraId="5F81CD09"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1A3C0B8"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тээвэрлэлтийн болон баглаа боодлын хэлбэр;</w:t>
            </w:r>
          </w:p>
          <w:p w14:paraId="5224FC47" w14:textId="77777777" w:rsidR="0098614E" w:rsidRDefault="0098614E" w:rsidP="0098614E">
            <w:pPr>
              <w:pStyle w:val="Style1"/>
              <w:keepNext/>
              <w:keepLines/>
              <w:tabs>
                <w:tab w:val="left" w:pos="1451"/>
              </w:tabs>
              <w:spacing w:line="140" w:lineRule="exact"/>
              <w:ind w:firstLine="749"/>
              <w:rPr>
                <w:rFonts w:ascii="Arial" w:hAnsi="Arial" w:cs="Arial"/>
                <w:noProof/>
                <w:sz w:val="21"/>
                <w:szCs w:val="21"/>
                <w:lang w:val="mn-MN"/>
              </w:rPr>
            </w:pPr>
          </w:p>
        </w:tc>
      </w:tr>
      <w:tr w:rsidR="0098614E" w14:paraId="40C26B59" w14:textId="77777777" w:rsidTr="00935F4C">
        <w:tc>
          <w:tcPr>
            <w:tcW w:w="2058" w:type="dxa"/>
          </w:tcPr>
          <w:p w14:paraId="42E39FE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317A701B"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барааг хүргэх газар.</w:t>
            </w:r>
          </w:p>
          <w:p w14:paraId="412B9A12" w14:textId="77777777" w:rsidR="0098614E" w:rsidRDefault="0098614E" w:rsidP="0098614E">
            <w:pPr>
              <w:keepNext/>
              <w:keepLines/>
              <w:tabs>
                <w:tab w:val="left" w:pos="1451"/>
              </w:tabs>
              <w:spacing w:line="240" w:lineRule="exact"/>
              <w:ind w:firstLine="742"/>
              <w:jc w:val="both"/>
              <w:rPr>
                <w:rFonts w:ascii="Arial" w:hAnsi="Arial" w:cs="Arial"/>
                <w:noProof/>
                <w:sz w:val="21"/>
                <w:szCs w:val="21"/>
                <w:lang w:val="mn-MN"/>
              </w:rPr>
            </w:pPr>
          </w:p>
        </w:tc>
      </w:tr>
      <w:tr w:rsidR="0098614E" w:rsidRPr="00A54069" w14:paraId="4103B309" w14:textId="77777777" w:rsidTr="00935F4C">
        <w:tc>
          <w:tcPr>
            <w:tcW w:w="2058" w:type="dxa"/>
          </w:tcPr>
          <w:p w14:paraId="7D9D01C1"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B5953CF"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нь захиалгын өөрчлөлтийн (цаашид “өөрчлөлт” гэх) улмаас гэрээнд заасан бараа нийлүүлэх хугацаанд үзүүлэх нөлөөг (хэрэв нөлөөлөх бол) харгалзан түүний зардлын нарийвчилсан тооцоо, хэрэгжүүлэх хуваарийг гаргаж, өөрчлөлтийн мэдэгдлийг хүлээн авснаас хойш 10 хоногийн дотор захиалагчид танилцуулна.</w:t>
            </w:r>
          </w:p>
          <w:p w14:paraId="7CF0E810" w14:textId="77777777" w:rsidR="0098614E" w:rsidRDefault="0098614E" w:rsidP="0098614E">
            <w:pPr>
              <w:keepNext/>
              <w:keepLines/>
              <w:spacing w:line="240" w:lineRule="exact"/>
              <w:jc w:val="both"/>
              <w:rPr>
                <w:rFonts w:ascii="Arial" w:hAnsi="Arial" w:cs="Arial"/>
                <w:noProof/>
                <w:sz w:val="21"/>
                <w:szCs w:val="21"/>
                <w:lang w:val="mn-MN"/>
              </w:rPr>
            </w:pPr>
          </w:p>
        </w:tc>
      </w:tr>
      <w:tr w:rsidR="0098614E" w:rsidRPr="00A54069" w14:paraId="1489FA18" w14:textId="77777777" w:rsidTr="00935F4C">
        <w:tc>
          <w:tcPr>
            <w:tcW w:w="2058" w:type="dxa"/>
          </w:tcPr>
          <w:p w14:paraId="45F8389C"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EA0986E"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3.2-т дурдсан нийлүүлэгчийн тооцоог үндэслэж өөрчлөлтийг бичгээр батлах ба ийнхүү баталгаажуулах хүртэл нийлүүлэгч 3.1-д дурдсан өөрчлөлтийг гүйцэтгэхгүй.</w:t>
            </w:r>
          </w:p>
          <w:p w14:paraId="5204930B" w14:textId="77777777" w:rsidR="0098614E" w:rsidRDefault="0098614E" w:rsidP="0098614E">
            <w:pPr>
              <w:keepNext/>
              <w:keepLines/>
              <w:spacing w:line="240" w:lineRule="exact"/>
              <w:jc w:val="both"/>
              <w:rPr>
                <w:rFonts w:ascii="Arial" w:hAnsi="Arial" w:cs="Arial"/>
                <w:noProof/>
                <w:sz w:val="21"/>
                <w:szCs w:val="21"/>
                <w:lang w:val="mn-MN"/>
              </w:rPr>
            </w:pPr>
          </w:p>
        </w:tc>
      </w:tr>
      <w:tr w:rsidR="0098614E" w:rsidRPr="00A54069" w14:paraId="5E02133D" w14:textId="77777777" w:rsidTr="00935F4C">
        <w:tc>
          <w:tcPr>
            <w:tcW w:w="2058" w:type="dxa"/>
          </w:tcPr>
          <w:p w14:paraId="0C4C302E"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1E116CC"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Харилцан тохиролцсон өөрчлөлт нь гэрээний хэсэг болох ба энэ өөрчлөлтөд гэрээний нөхцөл, болзол үйлчилнэ.</w:t>
            </w:r>
          </w:p>
          <w:p w14:paraId="133471E5"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47DD6159" w14:textId="77777777" w:rsidTr="00935F4C">
        <w:tc>
          <w:tcPr>
            <w:tcW w:w="2058" w:type="dxa"/>
          </w:tcPr>
          <w:p w14:paraId="10A8FC15"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36" w:name="_Toc468687788"/>
            <w:r>
              <w:rPr>
                <w:rFonts w:ascii="Arial" w:hAnsi="Arial" w:cs="Arial"/>
                <w:b/>
                <w:bCs/>
                <w:noProof/>
                <w:sz w:val="21"/>
                <w:szCs w:val="21"/>
                <w:lang w:val="mn-MN"/>
              </w:rPr>
              <w:lastRenderedPageBreak/>
              <w:t>Гэрээ</w:t>
            </w:r>
            <w:bookmarkEnd w:id="36"/>
            <w:r>
              <w:rPr>
                <w:rFonts w:ascii="Arial" w:hAnsi="Arial" w:cs="Arial"/>
                <w:b/>
                <w:bCs/>
                <w:noProof/>
                <w:sz w:val="21"/>
                <w:szCs w:val="21"/>
                <w:lang w:val="mn-MN"/>
              </w:rPr>
              <w:t>нд нэмэлт өөрчлөлт оруулах</w:t>
            </w:r>
          </w:p>
          <w:p w14:paraId="3DDB5AD7" w14:textId="77777777" w:rsidR="0098614E" w:rsidRDefault="0098614E" w:rsidP="0098614E">
            <w:pPr>
              <w:tabs>
                <w:tab w:val="num" w:pos="390"/>
              </w:tabs>
              <w:spacing w:line="240" w:lineRule="exact"/>
              <w:ind w:left="390" w:right="-108" w:hanging="390"/>
              <w:rPr>
                <w:rFonts w:ascii="Arial" w:hAnsi="Arial" w:cs="Arial"/>
                <w:noProof/>
                <w:sz w:val="21"/>
                <w:szCs w:val="21"/>
                <w:lang w:val="mn-MN"/>
              </w:rPr>
            </w:pPr>
          </w:p>
        </w:tc>
        <w:tc>
          <w:tcPr>
            <w:tcW w:w="7213" w:type="dxa"/>
          </w:tcPr>
          <w:p w14:paraId="2338C033"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37" w:name="_Toc468687789"/>
            <w:r>
              <w:rPr>
                <w:rFonts w:ascii="Arial" w:hAnsi="Arial" w:cs="Arial"/>
                <w:noProof/>
                <w:sz w:val="21"/>
                <w:szCs w:val="21"/>
                <w:lang w:val="mn-MN"/>
              </w:rPr>
              <w:t>Энэхүү гэрээний 3 дугаар зүйлд зааснаас бусад тохиолдолд гэрээний нөхцөл, болзлыг засварлах, эсхүл өөрчилж болохгүй.Зайлшгүй шаардлагатай нэмэлт өөрчлөлтийг бичгээр үйлдэж талууд гарын үсэг зурна.</w:t>
            </w:r>
            <w:bookmarkEnd w:id="37"/>
          </w:p>
          <w:p w14:paraId="5332330D"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63F4328" w14:textId="77777777" w:rsidTr="00935F4C">
        <w:tc>
          <w:tcPr>
            <w:tcW w:w="2058" w:type="dxa"/>
            <w:hideMark/>
          </w:tcPr>
          <w:p w14:paraId="12EC753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38" w:name="_Toc468687790"/>
            <w:r>
              <w:rPr>
                <w:rFonts w:ascii="Arial" w:hAnsi="Arial" w:cs="Arial"/>
                <w:b/>
                <w:bCs/>
                <w:noProof/>
                <w:sz w:val="21"/>
                <w:szCs w:val="21"/>
                <w:lang w:val="mn-MN"/>
              </w:rPr>
              <w:t>Туслан гүйцэтгэх гэрээ байгуулах</w:t>
            </w:r>
            <w:bookmarkEnd w:id="38"/>
          </w:p>
        </w:tc>
        <w:tc>
          <w:tcPr>
            <w:tcW w:w="7213" w:type="dxa"/>
          </w:tcPr>
          <w:p w14:paraId="145894D2"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39" w:name="_Toc468687791"/>
            <w:r>
              <w:rPr>
                <w:rFonts w:ascii="Arial" w:hAnsi="Arial" w:cs="Arial"/>
                <w:noProof/>
                <w:sz w:val="21"/>
                <w:szCs w:val="21"/>
                <w:lang w:val="mn-MN"/>
              </w:rPr>
              <w:t>Захиалагч урьдчилж бичгээр зөвшөөрөөгүй тохиолдол нийлүүлэгч гэрээ болон түүний аль нэг хэсгийг туслан гүйцэтгүүлэх зорилгоор туслан гүйцэтгэгч сонгож түүнтэй гэрээ байгуулж болохгүй.</w:t>
            </w:r>
            <w:bookmarkEnd w:id="39"/>
          </w:p>
          <w:p w14:paraId="255202B9"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E92FCC9" w14:textId="77777777" w:rsidTr="00935F4C">
        <w:tc>
          <w:tcPr>
            <w:tcW w:w="2058" w:type="dxa"/>
          </w:tcPr>
          <w:p w14:paraId="5400281A"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250F4DBB"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0" w:name="_Toc468687792"/>
            <w:r>
              <w:rPr>
                <w:rFonts w:ascii="Arial" w:hAnsi="Arial" w:cs="Arial"/>
                <w:noProof/>
                <w:sz w:val="21"/>
                <w:szCs w:val="21"/>
                <w:lang w:val="mn-MN"/>
              </w:rPr>
              <w:t>Нийлүүлэгч гэрээг хэрэгжүүлэхдээ сонгосон аливаа туслан гүйцэтгэгч нь өөрийн хариуцсан ажил үүрэгт ногдох гэрээний холбогдох нөхцөл, болзлыг бүрэн биелүүлэхийг батламжилна.</w:t>
            </w:r>
            <w:bookmarkEnd w:id="40"/>
          </w:p>
          <w:p w14:paraId="5725C211"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4221DBA8" w14:textId="77777777" w:rsidTr="00935F4C">
        <w:tc>
          <w:tcPr>
            <w:tcW w:w="2058" w:type="dxa"/>
            <w:hideMark/>
          </w:tcPr>
          <w:p w14:paraId="47F89977"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41" w:name="_Toc468687793"/>
            <w:r>
              <w:rPr>
                <w:rFonts w:ascii="Arial" w:hAnsi="Arial" w:cs="Arial"/>
                <w:b/>
                <w:bCs/>
                <w:noProof/>
                <w:sz w:val="21"/>
                <w:szCs w:val="21"/>
                <w:lang w:val="mn-MN"/>
              </w:rPr>
              <w:t>Барааны гарал үүслийн улс</w:t>
            </w:r>
            <w:bookmarkEnd w:id="41"/>
          </w:p>
        </w:tc>
        <w:tc>
          <w:tcPr>
            <w:tcW w:w="7213" w:type="dxa"/>
          </w:tcPr>
          <w:p w14:paraId="27243A08"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2" w:name="_Toc468687794"/>
            <w:r>
              <w:rPr>
                <w:rFonts w:ascii="Arial" w:hAnsi="Arial" w:cs="Arial"/>
                <w:noProof/>
                <w:sz w:val="21"/>
                <w:szCs w:val="21"/>
                <w:lang w:val="mn-MN"/>
              </w:rPr>
              <w:t>Гэрээний дагуу нийлүүлэх бараа нь аль ч улсаас гарал үүсэлтэй байж болно.</w:t>
            </w:r>
            <w:bookmarkEnd w:id="42"/>
          </w:p>
          <w:p w14:paraId="33D3098B"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61B6CD2F" w14:textId="77777777" w:rsidTr="00935F4C">
        <w:trPr>
          <w:trHeight w:val="424"/>
        </w:trPr>
        <w:tc>
          <w:tcPr>
            <w:tcW w:w="2058" w:type="dxa"/>
          </w:tcPr>
          <w:p w14:paraId="27F4A4C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F6263F2"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3" w:name="_Toc468687795"/>
            <w:r>
              <w:rPr>
                <w:rFonts w:ascii="Arial" w:hAnsi="Arial" w:cs="Arial"/>
                <w:noProof/>
                <w:sz w:val="21"/>
                <w:szCs w:val="21"/>
                <w:lang w:val="mn-MN"/>
              </w:rPr>
              <w:t xml:space="preserve">Барааны гарал үүслийн улс </w:t>
            </w:r>
            <w:bookmarkEnd w:id="43"/>
            <w:r>
              <w:rPr>
                <w:rFonts w:ascii="Arial" w:hAnsi="Arial" w:cs="Arial"/>
                <w:noProof/>
                <w:sz w:val="21"/>
                <w:szCs w:val="21"/>
                <w:lang w:val="mn-MN"/>
              </w:rPr>
              <w:t>гэдэгт барааг олборлосон, ургуулсан, бойжуулсан, эсхүл хийж бүтээсэн газрыг хэлнэ.Хийж бүтээсэн гэж үйлдвэрлэсэн, боловсруулсан, эсхүл эд ангиудын дийлэнхийг угсарч, энэ эд ангиудын үндсэн шинж чанар, зориулалт, эсхүл ашиглалтын хэлбэрээс илт өөр арилжааны шинэ бараа гаргаж ирэхийг хэлнэ.</w:t>
            </w:r>
          </w:p>
          <w:p w14:paraId="2CA12C35" w14:textId="77777777" w:rsidR="0098614E" w:rsidRDefault="0098614E" w:rsidP="0098614E">
            <w:pPr>
              <w:keepNext/>
              <w:keepLines/>
              <w:spacing w:line="240" w:lineRule="exact"/>
              <w:rPr>
                <w:rFonts w:ascii="Arial" w:hAnsi="Arial" w:cs="Arial"/>
                <w:noProof/>
                <w:sz w:val="21"/>
                <w:szCs w:val="21"/>
                <w:lang w:val="mn-MN"/>
              </w:rPr>
            </w:pPr>
          </w:p>
          <w:p w14:paraId="3E29B94E"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90ECF6F" w14:textId="77777777" w:rsidTr="00935F4C">
        <w:tc>
          <w:tcPr>
            <w:tcW w:w="2058" w:type="dxa"/>
            <w:hideMark/>
          </w:tcPr>
          <w:p w14:paraId="3CEA7AD6"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44" w:name="_Toc468687796"/>
            <w:r>
              <w:rPr>
                <w:rFonts w:ascii="Arial" w:hAnsi="Arial" w:cs="Arial"/>
                <w:b/>
                <w:bCs/>
                <w:noProof/>
                <w:sz w:val="21"/>
                <w:szCs w:val="21"/>
                <w:lang w:val="mn-MN"/>
              </w:rPr>
              <w:t>Шалгалт болон турши</w:t>
            </w:r>
            <w:bookmarkEnd w:id="44"/>
            <w:r>
              <w:rPr>
                <w:rFonts w:ascii="Arial" w:hAnsi="Arial" w:cs="Arial"/>
                <w:b/>
                <w:bCs/>
                <w:noProof/>
                <w:sz w:val="21"/>
                <w:szCs w:val="21"/>
                <w:lang w:val="mn-MN"/>
              </w:rPr>
              <w:t>лт</w:t>
            </w:r>
          </w:p>
        </w:tc>
        <w:tc>
          <w:tcPr>
            <w:tcW w:w="7213" w:type="dxa"/>
          </w:tcPr>
          <w:p w14:paraId="0A7739C3"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5" w:name="_Toc468687797"/>
            <w:r>
              <w:rPr>
                <w:rFonts w:ascii="Arial" w:hAnsi="Arial" w:cs="Arial"/>
                <w:noProof/>
                <w:sz w:val="21"/>
                <w:szCs w:val="21"/>
                <w:lang w:val="mn-MN"/>
              </w:rPr>
              <w:t>Техникийн тодорхойлолтыг хангаж буй эсэхийг баталгаажуулах зорилгоор захиалагч, эсхүл түүний төлөөлөгч барааг шалгах, туршилт хийх эрхтэй.Гэрээний тусгай нөхцөлд эсвэл техникийн тодорхойлолтод захиалагч ямар шалгалт, туршилтыг хэзээ, хаана хийхийг заана. Захиалагч шалгалт, туршилт хийхээр томилсон төлөөлөгч(д)ийг нийлүүлэгчид бичгээр мэдэгдэнэ.</w:t>
            </w:r>
            <w:bookmarkEnd w:id="45"/>
          </w:p>
          <w:p w14:paraId="1AEFB566"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62E2EF96" w14:textId="77777777" w:rsidTr="00935F4C">
        <w:tc>
          <w:tcPr>
            <w:tcW w:w="2058" w:type="dxa"/>
          </w:tcPr>
          <w:p w14:paraId="4838DD2B"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hideMark/>
          </w:tcPr>
          <w:p w14:paraId="4889A099"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b/>
                <w:bCs/>
                <w:noProof/>
                <w:sz w:val="21"/>
                <w:szCs w:val="21"/>
                <w:lang w:val="mn-MN"/>
              </w:rPr>
            </w:pPr>
            <w:bookmarkStart w:id="46" w:name="_Toc468687798"/>
            <w:r>
              <w:rPr>
                <w:rFonts w:ascii="Arial" w:hAnsi="Arial" w:cs="Arial"/>
                <w:noProof/>
                <w:sz w:val="21"/>
                <w:szCs w:val="21"/>
                <w:lang w:val="mn-MN"/>
              </w:rPr>
              <w:t>Шалгалт, туршилтыг нийлүүлэгчийн, эсхүл түүний туслан гүйцэтгэгчийн эзэмшил газар, барааг хүргэх газар болон эцсийн цэгт явуулж болно. Шалгалт, туршилтыг нийлүүлэгчийн, эсхүл түүний туслан гүйцэтгэгчийн эзэмшил газар явуулсан тохиолдолд захиалагчийг шаардлагатай байгууламж, зураг, үйлдвэрлэлийн өгөгдөл болон бусад туслалцаагаар үнэ төлбөргүй хангана.</w:t>
            </w:r>
            <w:bookmarkEnd w:id="46"/>
          </w:p>
        </w:tc>
      </w:tr>
      <w:tr w:rsidR="0098614E" w:rsidRPr="00A54069" w14:paraId="3CAB6517" w14:textId="77777777" w:rsidTr="00935F4C">
        <w:tc>
          <w:tcPr>
            <w:tcW w:w="2058" w:type="dxa"/>
          </w:tcPr>
          <w:p w14:paraId="370E3DD0"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386612C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7" w:name="_Toc468687799"/>
            <w:r>
              <w:rPr>
                <w:rFonts w:ascii="Arial" w:hAnsi="Arial" w:cs="Arial"/>
                <w:noProof/>
                <w:sz w:val="21"/>
                <w:szCs w:val="21"/>
                <w:lang w:val="mn-MN"/>
              </w:rPr>
              <w:t>Шалгалт, туршилтаар бараа нь техникийн тодорхойлолтыг хангаагүй тохиолдолд захиалагч тус бараанаас татгалзах эрхтэй ба нийлүүлэгч тус барааг үнэ төлбөргүй солих эсвэл техникийн тодорхойлолттой нийцүүлэх бүхий л арга хэмжээ авна.</w:t>
            </w:r>
            <w:bookmarkEnd w:id="47"/>
          </w:p>
          <w:p w14:paraId="3EEA46D0" w14:textId="77777777" w:rsidR="0098614E" w:rsidRDefault="0098614E" w:rsidP="0098614E">
            <w:pPr>
              <w:pStyle w:val="Footer"/>
              <w:keepNext/>
              <w:keepLines/>
              <w:tabs>
                <w:tab w:val="left" w:pos="720"/>
              </w:tabs>
              <w:spacing w:line="240" w:lineRule="exact"/>
              <w:rPr>
                <w:rFonts w:ascii="Arial" w:hAnsi="Arial" w:cs="Arial"/>
                <w:noProof/>
                <w:sz w:val="21"/>
                <w:szCs w:val="21"/>
                <w:lang w:val="mn-MN"/>
              </w:rPr>
            </w:pPr>
          </w:p>
        </w:tc>
      </w:tr>
      <w:tr w:rsidR="0098614E" w:rsidRPr="00A54069" w14:paraId="7A1B474E" w14:textId="77777777" w:rsidTr="00935F4C">
        <w:tc>
          <w:tcPr>
            <w:tcW w:w="2058" w:type="dxa"/>
          </w:tcPr>
          <w:p w14:paraId="165200CB"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2F532A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8" w:name="_Toc468687800"/>
            <w:r>
              <w:rPr>
                <w:rFonts w:ascii="Arial" w:hAnsi="Arial" w:cs="Arial"/>
                <w:noProof/>
                <w:sz w:val="21"/>
                <w:szCs w:val="21"/>
                <w:lang w:val="mn-MN"/>
              </w:rPr>
              <w:t>Барааг тээвэрлэхээс өмнө захиалагч, эсхүл түүний төлөөлөгч шалгасан, туршсан байх нь Монгол Улсад орж ирсний дараа түүнийг дахин шалгах, турших болон шаардлагатай тохиолдолд татгалзаж болох захиалагчийн эрхийг хөндөхгүй.</w:t>
            </w:r>
            <w:bookmarkEnd w:id="48"/>
          </w:p>
          <w:p w14:paraId="73A41DE1"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180336B6" w14:textId="77777777" w:rsidTr="00935F4C">
        <w:tc>
          <w:tcPr>
            <w:tcW w:w="2058" w:type="dxa"/>
          </w:tcPr>
          <w:p w14:paraId="038B843C"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A5C9FE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49" w:name="_Toc468687801"/>
            <w:r>
              <w:rPr>
                <w:rFonts w:ascii="Arial" w:hAnsi="Arial" w:cs="Arial"/>
                <w:noProof/>
                <w:sz w:val="21"/>
                <w:szCs w:val="21"/>
                <w:lang w:val="mn-MN"/>
              </w:rPr>
              <w:t>Энэ зүйлийн аль ч нөхцөл, болзол нийлүүлэгчийг гэрээний баталгаат засварын болон бусад үүргээс чөлөөлөхгүй.</w:t>
            </w:r>
            <w:bookmarkEnd w:id="49"/>
          </w:p>
          <w:p w14:paraId="6E6E4969"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0FFC513E" w14:textId="77777777" w:rsidTr="00935F4C">
        <w:trPr>
          <w:trHeight w:val="283"/>
        </w:trPr>
        <w:tc>
          <w:tcPr>
            <w:tcW w:w="2058" w:type="dxa"/>
            <w:hideMark/>
          </w:tcPr>
          <w:p w14:paraId="4E56977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0" w:name="_Toc468687802"/>
            <w:r>
              <w:rPr>
                <w:rFonts w:ascii="Arial" w:hAnsi="Arial" w:cs="Arial"/>
                <w:b/>
                <w:bCs/>
                <w:noProof/>
                <w:sz w:val="21"/>
                <w:szCs w:val="21"/>
                <w:lang w:val="mn-MN"/>
              </w:rPr>
              <w:t>Баглаа боодол</w:t>
            </w:r>
            <w:bookmarkEnd w:id="50"/>
          </w:p>
        </w:tc>
        <w:tc>
          <w:tcPr>
            <w:tcW w:w="7213" w:type="dxa"/>
          </w:tcPr>
          <w:p w14:paraId="6AFCB426"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51" w:name="_Toc468687803"/>
            <w:r>
              <w:rPr>
                <w:rFonts w:ascii="Arial" w:hAnsi="Arial" w:cs="Arial"/>
                <w:noProof/>
                <w:sz w:val="21"/>
                <w:szCs w:val="21"/>
                <w:lang w:val="mn-MN"/>
              </w:rPr>
              <w:t>Нийлүүлэгч барааг эцсийн цэг хүртэл тээвэрлэх явцад гэмтэх, муудахаас урьдчилан сэргийлэх баглаа боодлоор гэрээнд заасны дагуу хангана. Баглаа боодол нь тээвэрлэлтийн үеийн хатуу нөхцөл, тээвэрлэлт болон ил хадгалалтын үеийн халуун, хүйтэн болон давс, хур тундас зэргийг хангалттай тэсвэрлэхээр байна. Баглаа, боодлын хэмжээ, жинг сонгохдоо барааг хүргэх эцсийн цэгийн алслагдсан байдал, түүнчлэн тээвэрлэлтийн цэг бүрт ачих, буулгах хангалттай төхөөрөмж байгаа эсэх зэрэг хүчин зүйлийг харгалзсан байна.</w:t>
            </w:r>
            <w:bookmarkEnd w:id="51"/>
          </w:p>
          <w:p w14:paraId="7B97F76F" w14:textId="77777777" w:rsidR="0098614E" w:rsidRDefault="0098614E" w:rsidP="0098614E">
            <w:pPr>
              <w:pStyle w:val="Footer"/>
              <w:keepNext/>
              <w:keepLines/>
              <w:tabs>
                <w:tab w:val="left" w:pos="720"/>
              </w:tabs>
              <w:spacing w:line="240" w:lineRule="exact"/>
              <w:rPr>
                <w:rFonts w:ascii="Arial" w:hAnsi="Arial" w:cs="Arial"/>
                <w:noProof/>
                <w:sz w:val="21"/>
                <w:szCs w:val="21"/>
                <w:lang w:val="mn-MN"/>
              </w:rPr>
            </w:pPr>
          </w:p>
        </w:tc>
      </w:tr>
      <w:tr w:rsidR="0098614E" w:rsidRPr="00A54069" w14:paraId="17A052AE" w14:textId="77777777" w:rsidTr="00935F4C">
        <w:trPr>
          <w:trHeight w:val="1275"/>
        </w:trPr>
        <w:tc>
          <w:tcPr>
            <w:tcW w:w="2058" w:type="dxa"/>
          </w:tcPr>
          <w:p w14:paraId="5DC56AFF"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9A6B0AB"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52" w:name="_Toc468687804"/>
            <w:r>
              <w:rPr>
                <w:rFonts w:ascii="Arial" w:hAnsi="Arial" w:cs="Arial"/>
                <w:noProof/>
                <w:sz w:val="21"/>
                <w:szCs w:val="21"/>
                <w:lang w:val="mn-MN"/>
              </w:rPr>
              <w:t>Баглаа боодол, түүний дотор, гадна талд тэмдэглэгээ хийх, баримт бичигийг бэлтгэхдээ гэрээнд, нэн ялангуяа гэрээний тусгай нөхцөлд заасан шаардлага болон захиалагчийн тухайн үед өгөх зааварчилгааг чанд мөрдөнө.</w:t>
            </w:r>
            <w:bookmarkEnd w:id="52"/>
          </w:p>
          <w:p w14:paraId="0AD48FE1"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6327BC38" w14:textId="77777777" w:rsidTr="00935F4C">
        <w:tc>
          <w:tcPr>
            <w:tcW w:w="2058" w:type="dxa"/>
            <w:hideMark/>
          </w:tcPr>
          <w:p w14:paraId="7C90899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3" w:name="_Toc468687805"/>
            <w:r>
              <w:rPr>
                <w:rFonts w:ascii="Arial" w:hAnsi="Arial" w:cs="Arial"/>
                <w:b/>
                <w:bCs/>
                <w:noProof/>
                <w:sz w:val="21"/>
                <w:szCs w:val="21"/>
                <w:lang w:val="mn-MN"/>
              </w:rPr>
              <w:t xml:space="preserve">Барааны нийлүүлэлт ба баримт бичгийн </w:t>
            </w:r>
            <w:bookmarkEnd w:id="53"/>
          </w:p>
          <w:p w14:paraId="4FFA6DE5" w14:textId="77777777" w:rsidR="0098614E" w:rsidRDefault="0098614E" w:rsidP="0098614E">
            <w:pPr>
              <w:pStyle w:val="Heading1"/>
              <w:spacing w:line="240" w:lineRule="exact"/>
              <w:ind w:left="390" w:right="-108"/>
              <w:rPr>
                <w:rFonts w:ascii="Arial" w:hAnsi="Arial" w:cs="Arial"/>
                <w:b/>
                <w:bCs/>
                <w:noProof/>
                <w:sz w:val="21"/>
                <w:szCs w:val="21"/>
                <w:lang w:val="mn-MN"/>
              </w:rPr>
            </w:pPr>
            <w:r>
              <w:rPr>
                <w:rFonts w:ascii="Arial" w:hAnsi="Arial" w:cs="Arial"/>
                <w:b/>
                <w:bCs/>
                <w:noProof/>
                <w:sz w:val="21"/>
                <w:szCs w:val="21"/>
                <w:lang w:val="mn-MN"/>
              </w:rPr>
              <w:t>бүрдүүлэлт</w:t>
            </w:r>
          </w:p>
        </w:tc>
        <w:tc>
          <w:tcPr>
            <w:tcW w:w="7213" w:type="dxa"/>
          </w:tcPr>
          <w:p w14:paraId="5556CB86"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54" w:name="_Toc468687806"/>
            <w:r>
              <w:rPr>
                <w:rFonts w:ascii="Arial" w:hAnsi="Arial" w:cs="Arial"/>
                <w:noProof/>
                <w:sz w:val="21"/>
                <w:szCs w:val="21"/>
                <w:lang w:val="mn-MN"/>
              </w:rPr>
              <w:t>Нийлүүлэгч техникийн тодорхойлолтын шаардлагын дагуу барааг нийлүүлнэ.Нийлүүлэгдэх бараа нь техникийн тодорхойлолтод нийцсэн байх ба холбогдох стандартыг заагаагүй бол тухайн барааны гарал үүслийн улсын зохих стандартад нийцсэн байна.Үүнд эдгээр стандартын хамгийн сүүлчийн найруулга, хувилбарыг хэрэглэнэ.Нийлүүлэгч гэрээний тусгай нөхцөлд заасан бол түүний дагуу тээврийн болон бусад бичиг баримтыг бэлтгэж бүрдүүлнэ.</w:t>
            </w:r>
            <w:bookmarkEnd w:id="54"/>
          </w:p>
          <w:p w14:paraId="7DCAABA4"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0220CAD" w14:textId="77777777" w:rsidTr="00935F4C">
        <w:trPr>
          <w:trHeight w:val="1134"/>
        </w:trPr>
        <w:tc>
          <w:tcPr>
            <w:tcW w:w="2058" w:type="dxa"/>
          </w:tcPr>
          <w:p w14:paraId="066CA41D"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0E0920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bookmarkStart w:id="55" w:name="_Toc468687807"/>
            <w:r>
              <w:rPr>
                <w:rFonts w:ascii="Arial" w:hAnsi="Arial" w:cs="Arial"/>
                <w:noProof/>
                <w:sz w:val="21"/>
                <w:szCs w:val="21"/>
                <w:lang w:val="mn-MN"/>
              </w:rPr>
              <w:t>Гэрээнд хэрэглэсэн CIP /СИП/, EXW /ИКСБ/, FOB /ФОБ/, FCA/ФСА/, CIF /СИФ/ болон бусад худалдааны нэр томьёог Инкотермс (INCOTERMS) буюу Парис хот дахь Олон улсын худалдааны танхимаас боловсруулж гаргасан сүүлийн хувилбарт тодорхойлсон утгаар ойлгоно.</w:t>
            </w:r>
            <w:bookmarkEnd w:id="55"/>
          </w:p>
          <w:p w14:paraId="124DDCF3" w14:textId="77777777" w:rsidR="0098614E" w:rsidRDefault="0098614E" w:rsidP="0098614E">
            <w:pPr>
              <w:rPr>
                <w:rFonts w:ascii="Arial" w:hAnsi="Arial" w:cs="Arial"/>
                <w:noProof/>
                <w:lang w:val="mn-MN"/>
              </w:rPr>
            </w:pPr>
          </w:p>
        </w:tc>
      </w:tr>
      <w:tr w:rsidR="0098614E" w:rsidRPr="00A54069" w14:paraId="712BBBA7" w14:textId="77777777" w:rsidTr="00935F4C">
        <w:tc>
          <w:tcPr>
            <w:tcW w:w="2058" w:type="dxa"/>
            <w:hideMark/>
          </w:tcPr>
          <w:p w14:paraId="454D1DBE"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6" w:name="_Toc468687808"/>
            <w:r>
              <w:rPr>
                <w:rFonts w:ascii="Arial" w:hAnsi="Arial" w:cs="Arial"/>
                <w:b/>
                <w:bCs/>
                <w:noProof/>
                <w:sz w:val="21"/>
                <w:szCs w:val="21"/>
                <w:lang w:val="mn-MN"/>
              </w:rPr>
              <w:t>Зохиогчийн болон оюуны өмчийн эрх</w:t>
            </w:r>
            <w:bookmarkEnd w:id="56"/>
          </w:p>
        </w:tc>
        <w:tc>
          <w:tcPr>
            <w:tcW w:w="7213" w:type="dxa"/>
          </w:tcPr>
          <w:p w14:paraId="3A7AD425"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Бараа, эсхүл түүний эд ангийг өмчлөх, ашиглах явцад патент, худалдааны тэмдэг, зураг төслийн эрх гэх мэт оюуны өмчийн эрхийг захиалагч болон нийлүүлэгч зөрчсөн хэмээн гуравдагч этгээдийн нэхэмжилсэн тохиолдолд гомдлыг нийлүүлэгч барагдуулж холбогдон гарах зардлыг хариуцна.</w:t>
            </w:r>
          </w:p>
          <w:p w14:paraId="15296C48"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3342ACE" w14:textId="77777777" w:rsidTr="00935F4C">
        <w:tc>
          <w:tcPr>
            <w:tcW w:w="2058" w:type="dxa"/>
            <w:hideMark/>
          </w:tcPr>
          <w:p w14:paraId="35CAEA08"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7" w:name="_Toc468687809"/>
            <w:r>
              <w:rPr>
                <w:rFonts w:ascii="Arial" w:hAnsi="Arial" w:cs="Arial"/>
                <w:b/>
                <w:bCs/>
                <w:noProof/>
                <w:sz w:val="21"/>
                <w:szCs w:val="21"/>
                <w:lang w:val="mn-MN"/>
              </w:rPr>
              <w:t>Гүйцэтгэлийн баталгаа</w:t>
            </w:r>
            <w:bookmarkEnd w:id="57"/>
          </w:p>
        </w:tc>
        <w:tc>
          <w:tcPr>
            <w:tcW w:w="7213" w:type="dxa"/>
          </w:tcPr>
          <w:p w14:paraId="4481123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гэрээний тусгай нөхцөлд заасан мөнгөн дүн бүхий гүйцэтгэлийн баталгааг гэрээ байгуулах эрх олгох тухай мэдэгдэл хүлээн авснаас хойш 21 хоногийн дотор захиалагчид өгнө.</w:t>
            </w:r>
          </w:p>
          <w:p w14:paraId="26A3C11D"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0FEB03CA" w14:textId="77777777" w:rsidTr="00935F4C">
        <w:trPr>
          <w:trHeight w:val="445"/>
        </w:trPr>
        <w:tc>
          <w:tcPr>
            <w:tcW w:w="2058" w:type="dxa"/>
          </w:tcPr>
          <w:p w14:paraId="335B26A9"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AE6E4C1"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гэрээгээр хүлээсэн үүргээ бүрэн гүйцэтгэж чадаагүйгээс захиалагчид учрах хохирлыг нөхөж барагдуулахад уг баталгаа зориулагдана.Гэрээний гүйцэтгэлийг ГЕН-ийн 16.2-ын дагуу сунгахад нийлүүлэгч мөн хугацаагаар гүйцэтгэлийн баталгааны хүчинтэй хугацааг сунгана.</w:t>
            </w:r>
          </w:p>
          <w:p w14:paraId="16E2A545"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425D22C5" w14:textId="77777777" w:rsidTr="00935F4C">
        <w:tc>
          <w:tcPr>
            <w:tcW w:w="2058" w:type="dxa"/>
          </w:tcPr>
          <w:p w14:paraId="45FD06F1"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7002BFC"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Гүйцэтгэлийн баталгаа нь ТОӨЗ-ны 16 дугаар зүйлд заасан валютаар гаргасан банкны баталгаа, Засгийн газрын бонд эсхүл Засгийн газрын хүлээн зөвшөөрсөн үнэт цаасны хэлбэрээр гаргасан баталгаа байна.</w:t>
            </w:r>
          </w:p>
          <w:p w14:paraId="7CA4339E"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89A4CE1" w14:textId="77777777" w:rsidTr="00935F4C">
        <w:tc>
          <w:tcPr>
            <w:tcW w:w="2058" w:type="dxa"/>
          </w:tcPr>
          <w:p w14:paraId="0A0BA87A"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C4AF9AD"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гэрээний дагуу гүйцэтгэх ажлыг дуусгавар болгосноос хойш 30 хоногийн дотор захиалагч гүйцэтгэлийн баталгааг хүчингүй болгоно.</w:t>
            </w:r>
          </w:p>
          <w:p w14:paraId="63596C3D"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46747D77" w14:textId="77777777" w:rsidTr="00935F4C">
        <w:tc>
          <w:tcPr>
            <w:tcW w:w="2058" w:type="dxa"/>
            <w:hideMark/>
          </w:tcPr>
          <w:p w14:paraId="52844315"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8" w:name="_Toc468687810"/>
            <w:r>
              <w:rPr>
                <w:rFonts w:ascii="Arial" w:hAnsi="Arial" w:cs="Arial"/>
                <w:b/>
                <w:bCs/>
                <w:noProof/>
                <w:sz w:val="21"/>
                <w:szCs w:val="21"/>
                <w:lang w:val="mn-MN"/>
              </w:rPr>
              <w:t>Даатгал</w:t>
            </w:r>
            <w:bookmarkEnd w:id="58"/>
          </w:p>
        </w:tc>
        <w:tc>
          <w:tcPr>
            <w:tcW w:w="7213" w:type="dxa"/>
          </w:tcPr>
          <w:p w14:paraId="370E5379"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ГТН-д тусгайлан өөрөөр заагаагүй бол барааг үйлдвэрлэх, худалдаж авах, тээвэрлэх, нийлүүлэх, хадгалах, болон хүргэх үед гарч болох алдагдал, гэмтэлтэй холбоотой эрсдэлээс хамгаалж бүх барааг ГТН-д заасан хэлбэрээр инкотермсийн нөхцөлийн дагуу даатгуулна.</w:t>
            </w:r>
          </w:p>
          <w:p w14:paraId="3BA51070"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0397D3A9" w14:textId="77777777" w:rsidTr="00935F4C">
        <w:tc>
          <w:tcPr>
            <w:tcW w:w="2058" w:type="dxa"/>
            <w:hideMark/>
          </w:tcPr>
          <w:p w14:paraId="7DFE23D4"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r>
              <w:rPr>
                <w:rFonts w:ascii="Arial" w:hAnsi="Arial" w:cs="Arial"/>
                <w:b/>
                <w:bCs/>
                <w:noProof/>
                <w:sz w:val="21"/>
                <w:szCs w:val="21"/>
                <w:lang w:val="mn-MN"/>
              </w:rPr>
              <w:t>Чанарын баталгаа, баталгаат засвар</w:t>
            </w:r>
          </w:p>
        </w:tc>
        <w:tc>
          <w:tcPr>
            <w:tcW w:w="7213" w:type="dxa"/>
          </w:tcPr>
          <w:p w14:paraId="19B187E9"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 xml:space="preserve">Гэрээний дагуу нийлүүлэгдэх бараа нь шинэ, урьд өмнө ашиглагдаагүй, гэмтэл согоггүй бөгөөд хамгийн сүүлийн буюу өнөөгийн загварын, техникийн тодорхойлолтод бүрэн нийцсэн орчин үеийн шинэлэг ололтуудыг агуулсан байна. Өөрийн болон туслан гүйцэтгэгчийн бараа нийлүүлэхэд ашиглах бүх материал, тоног төхөөрөмж, сэлбэг хэрэгсэл зэрэг нь шинэ, сайн чанарын болон зориулалтынх байна гэдгийг нийлүүлэгч баталгаажуулна. </w:t>
            </w:r>
          </w:p>
          <w:p w14:paraId="4AB7ADEA"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53904CA" w14:textId="77777777" w:rsidTr="00935F4C">
        <w:trPr>
          <w:trHeight w:val="992"/>
        </w:trPr>
        <w:tc>
          <w:tcPr>
            <w:tcW w:w="2058" w:type="dxa"/>
          </w:tcPr>
          <w:p w14:paraId="729FB237"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384CE2E"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ГТН-д өөрөөр заагаагүй бол баталгаат засвар нь барааг хүргэж, ашиглалтад хүлээлгэн өгснөөс хойш 12 сар, эсхүл барааны гарал үүслийн улсын боомтоос ачсан өдрөөс хойш 18 сар гэсэн хугацааны аль эрт дуусах хугацаанд хүчинтэй байна.</w:t>
            </w:r>
          </w:p>
          <w:p w14:paraId="48E6B19F"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365F469C" w14:textId="77777777" w:rsidTr="00935F4C">
        <w:tc>
          <w:tcPr>
            <w:tcW w:w="2058" w:type="dxa"/>
          </w:tcPr>
          <w:p w14:paraId="0779A60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0E342EB"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энэхүү баталгаатай холбогдох гомдлыг нийлүүлэгчид бичгээр шуурхай мэдэгдэнэ.</w:t>
            </w:r>
          </w:p>
          <w:p w14:paraId="098B0C30"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1367226" w14:textId="77777777" w:rsidTr="00935F4C">
        <w:trPr>
          <w:trHeight w:val="850"/>
        </w:trPr>
        <w:tc>
          <w:tcPr>
            <w:tcW w:w="2058" w:type="dxa"/>
          </w:tcPr>
          <w:p w14:paraId="002498DB"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708B64B"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энэхүү мэдэгдлийг хүлээн аваад гэмтэл согогтой бараа, эсхүл түүний эд ангийг үнэ төлбөргүй, шуурхай засварлах буюу солино.</w:t>
            </w:r>
          </w:p>
          <w:p w14:paraId="44461F95"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972A547" w14:textId="77777777" w:rsidTr="00935F4C">
        <w:tc>
          <w:tcPr>
            <w:tcW w:w="2058" w:type="dxa"/>
          </w:tcPr>
          <w:p w14:paraId="30C5F1C0"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34D81357"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нь 13.2 заасныг үл харгалзан, 13.4-т заасны дагуу гэмтэл согогийг арилгаснаас хойш 12 сарын дотор засварласан бараанд энэ төрлийн гэмтэл согог дахин гарсан тухай бичгээр мэдэгдэл ирвэл уг гэмтэл согогийг үнэ төлбөргүй шуурхай арилгана.</w:t>
            </w:r>
          </w:p>
          <w:p w14:paraId="606ABA1C"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F9288D4" w14:textId="77777777" w:rsidTr="00935F4C">
        <w:tc>
          <w:tcPr>
            <w:tcW w:w="2058" w:type="dxa"/>
          </w:tcPr>
          <w:p w14:paraId="3E3B7E3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B65F3B4"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Хэрэв нийлүүлэгч гэмтэл согог гарсан мэдэгдэл хүлээн аваад гэрээний дагуу түүнийг арилгахгүй бол захиалагч өөрөө нийлүүлэгчийн зардлаар уг гэмтэл согогийг арилгах эрхтэй.Энэ зүйлд заасны дагуу нийлүүлэгчийн гаргах баталгаа нь гэрээнд заасан захиалагчийн бусад эрх, үйл ажиллагааг хязгаарлахгүй.</w:t>
            </w:r>
          </w:p>
          <w:p w14:paraId="6142ED32" w14:textId="77777777" w:rsidR="0098614E" w:rsidRDefault="0098614E" w:rsidP="0098614E">
            <w:pPr>
              <w:rPr>
                <w:rFonts w:ascii="Arial" w:hAnsi="Arial" w:cs="Arial"/>
                <w:noProof/>
                <w:lang w:val="mn-MN"/>
              </w:rPr>
            </w:pPr>
          </w:p>
        </w:tc>
      </w:tr>
      <w:tr w:rsidR="0098614E" w:rsidRPr="00A54069" w14:paraId="06C57EDC" w14:textId="77777777" w:rsidTr="00935F4C">
        <w:trPr>
          <w:trHeight w:val="708"/>
        </w:trPr>
        <w:tc>
          <w:tcPr>
            <w:tcW w:w="2058" w:type="dxa"/>
            <w:hideMark/>
          </w:tcPr>
          <w:p w14:paraId="13981BEA"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59" w:name="_Toc468687812"/>
            <w:r>
              <w:rPr>
                <w:rFonts w:ascii="Arial" w:hAnsi="Arial" w:cs="Arial"/>
                <w:b/>
                <w:bCs/>
                <w:noProof/>
                <w:sz w:val="21"/>
                <w:szCs w:val="21"/>
                <w:lang w:val="mn-MN"/>
              </w:rPr>
              <w:t>Төлбөр</w:t>
            </w:r>
            <w:bookmarkEnd w:id="59"/>
          </w:p>
        </w:tc>
        <w:tc>
          <w:tcPr>
            <w:tcW w:w="7213" w:type="dxa"/>
          </w:tcPr>
          <w:p w14:paraId="4D738CE4"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Гэрээний дагуу нийлүүлэгчид төлөх төлбөрийн хэлбэр, нөхцөлийг ГТН-д дурдана.</w:t>
            </w:r>
          </w:p>
          <w:p w14:paraId="64F0D919"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443B21C3" w14:textId="77777777" w:rsidTr="00935F4C">
        <w:tc>
          <w:tcPr>
            <w:tcW w:w="2058" w:type="dxa"/>
          </w:tcPr>
          <w:p w14:paraId="61A06B2D"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23C9275"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нь гэрээний үүргээ бүрэн биелүүлсний дараагаар төлбөр хийхийг хүссэн хүсэлтийг төлбөрийн нэхэмжлэх болон ГЕН-ийн 9 дүгээр зүйлд заасан баримт бичгийн хамт захиалагчид хүргүүлнэ.</w:t>
            </w:r>
          </w:p>
          <w:p w14:paraId="48CB8F09"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1202E429" w14:textId="77777777" w:rsidTr="00935F4C">
        <w:trPr>
          <w:trHeight w:val="131"/>
        </w:trPr>
        <w:tc>
          <w:tcPr>
            <w:tcW w:w="2058" w:type="dxa"/>
          </w:tcPr>
          <w:p w14:paraId="2B8B1959"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2582734"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ГТН-д өөрөөр заагаагүй бол захиалагч төлбөрийг нэхэмжлэх хүлээнавснаас хойш 30 хоногийн дотор шуурхай хийнэ.</w:t>
            </w:r>
          </w:p>
          <w:p w14:paraId="5AE4AE63"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E154BC2" w14:textId="77777777" w:rsidTr="00935F4C">
        <w:tc>
          <w:tcPr>
            <w:tcW w:w="2058" w:type="dxa"/>
          </w:tcPr>
          <w:p w14:paraId="13F7A45B"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1E68F806"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Гэрээний дагуу нийлүүлэгчид хийх төлбөрийг тендерийн маягтад дурдсан валютаар хийнэ.</w:t>
            </w:r>
          </w:p>
          <w:p w14:paraId="3BFFC42A"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2683B4B" w14:textId="77777777" w:rsidTr="00935F4C">
        <w:tc>
          <w:tcPr>
            <w:tcW w:w="2058" w:type="dxa"/>
            <w:hideMark/>
          </w:tcPr>
          <w:p w14:paraId="72083CC5"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0" w:name="_Toc468687813"/>
            <w:r>
              <w:rPr>
                <w:rFonts w:ascii="Arial" w:hAnsi="Arial" w:cs="Arial"/>
                <w:b/>
                <w:bCs/>
                <w:noProof/>
                <w:sz w:val="21"/>
                <w:szCs w:val="21"/>
                <w:lang w:val="mn-MN"/>
              </w:rPr>
              <w:t>Үнэ</w:t>
            </w:r>
            <w:bookmarkEnd w:id="60"/>
          </w:p>
        </w:tc>
        <w:tc>
          <w:tcPr>
            <w:tcW w:w="7213" w:type="dxa"/>
          </w:tcPr>
          <w:p w14:paraId="411055F7"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Гэрээний дагуу хүргэсэн бараа болон гүйцэтгэсэн үйлчилгээний үнийг нэхэмжлэхдээ нийлүүлэгч өөрийн тендерт санал болгосон үнийг баримтлана. ГТН-ийн үнэ тохируулах нөхцөлийн дагуу үнийг тохируулах, эсхүл ГЕН-ийн 3 дугаар зүйлийн дагуу захиалгыг өөрчлөхөд тендерт санал болгосон үнэ өөрчлөгдвөл, өөрчлөгдсөн үнийг баримтлана.</w:t>
            </w:r>
          </w:p>
          <w:p w14:paraId="2ABEBD13"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636AC9EE" w14:textId="77777777" w:rsidTr="00935F4C">
        <w:tc>
          <w:tcPr>
            <w:tcW w:w="2058" w:type="dxa"/>
            <w:hideMark/>
          </w:tcPr>
          <w:p w14:paraId="23B7B1B2"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1" w:name="_Toc468687814"/>
            <w:r>
              <w:rPr>
                <w:rFonts w:ascii="Arial" w:hAnsi="Arial" w:cs="Arial"/>
                <w:b/>
                <w:bCs/>
                <w:noProof/>
                <w:sz w:val="21"/>
                <w:szCs w:val="21"/>
                <w:lang w:val="mn-MN"/>
              </w:rPr>
              <w:t>Хуваарийг сунгах</w:t>
            </w:r>
            <w:bookmarkEnd w:id="61"/>
          </w:p>
        </w:tc>
        <w:tc>
          <w:tcPr>
            <w:tcW w:w="7213" w:type="dxa"/>
          </w:tcPr>
          <w:p w14:paraId="5928C078"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барааг хүргэхдээ техникийн тодорхойлолтод заасан бараа нийлүүлэлтийн хуваарийг мөрдөнө.</w:t>
            </w:r>
          </w:p>
          <w:p w14:paraId="0B6CAE63"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p>
        </w:tc>
      </w:tr>
      <w:tr w:rsidR="0098614E" w14:paraId="1C16D89D" w14:textId="77777777" w:rsidTr="00935F4C">
        <w:tc>
          <w:tcPr>
            <w:tcW w:w="2058" w:type="dxa"/>
          </w:tcPr>
          <w:p w14:paraId="12D1919F"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CCC324B"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дараах тохиолдолд бараа нийлүүлэлтийн хуваарийг сунгах тухай хүсэлт гаргаж болно. Үүнд:</w:t>
            </w:r>
          </w:p>
          <w:p w14:paraId="10B21D33" w14:textId="77777777" w:rsidR="0098614E" w:rsidRDefault="0098614E" w:rsidP="0098614E">
            <w:pPr>
              <w:pStyle w:val="BodyTextIndent"/>
              <w:keepNext/>
              <w:keepLines/>
              <w:spacing w:line="180" w:lineRule="exact"/>
              <w:ind w:left="1181" w:hanging="432"/>
              <w:rPr>
                <w:rFonts w:ascii="Arial" w:hAnsi="Arial" w:cs="Arial"/>
                <w:noProof/>
                <w:sz w:val="21"/>
                <w:szCs w:val="21"/>
                <w:lang w:val="mn-MN"/>
              </w:rPr>
            </w:pPr>
          </w:p>
        </w:tc>
      </w:tr>
      <w:tr w:rsidR="0098614E" w:rsidRPr="00A54069" w14:paraId="15CB2E31" w14:textId="77777777" w:rsidTr="00935F4C">
        <w:tc>
          <w:tcPr>
            <w:tcW w:w="2058" w:type="dxa"/>
          </w:tcPr>
          <w:p w14:paraId="3380C385"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6DD99FE7"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захиалагч ГЕН-ийн 3 дугаар зүйлд заасны дагуу захиалгыг өөрчилсөн;</w:t>
            </w:r>
          </w:p>
          <w:p w14:paraId="50D851E9" w14:textId="77777777" w:rsidR="0098614E" w:rsidRDefault="0098614E" w:rsidP="0098614E">
            <w:pPr>
              <w:keepNext/>
              <w:keepLines/>
              <w:spacing w:line="140" w:lineRule="exact"/>
              <w:ind w:left="1455" w:hanging="706"/>
              <w:rPr>
                <w:rFonts w:ascii="Arial" w:hAnsi="Arial" w:cs="Arial"/>
                <w:noProof/>
                <w:sz w:val="21"/>
                <w:szCs w:val="21"/>
                <w:lang w:val="mn-MN"/>
              </w:rPr>
            </w:pPr>
          </w:p>
        </w:tc>
      </w:tr>
      <w:tr w:rsidR="0098614E" w:rsidRPr="00A54069" w14:paraId="15FB94B3" w14:textId="77777777" w:rsidTr="00935F4C">
        <w:tc>
          <w:tcPr>
            <w:tcW w:w="2058" w:type="dxa"/>
          </w:tcPr>
          <w:p w14:paraId="2EB7B969"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950C00B"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захиалагчаас гаргаж өгөх материал, зураг, эсхүл үйлчилгээ хугацаа хоцорсон (үйлчилгээ гэдэгт гэрээний дагуу захиалагчийн гаргах зөвшөөрөл, баталгаа орно);</w:t>
            </w:r>
          </w:p>
          <w:p w14:paraId="09E44A1B" w14:textId="77777777" w:rsidR="0098614E" w:rsidRDefault="0098614E" w:rsidP="0098614E">
            <w:pPr>
              <w:keepNext/>
              <w:keepLines/>
              <w:spacing w:line="140" w:lineRule="exact"/>
              <w:ind w:left="1455" w:hanging="706"/>
              <w:rPr>
                <w:rFonts w:ascii="Arial" w:hAnsi="Arial" w:cs="Arial"/>
                <w:noProof/>
                <w:sz w:val="21"/>
                <w:szCs w:val="21"/>
                <w:lang w:val="mn-MN"/>
              </w:rPr>
            </w:pPr>
          </w:p>
        </w:tc>
      </w:tr>
      <w:tr w:rsidR="0098614E" w:rsidRPr="00A54069" w14:paraId="1CBCE42D" w14:textId="77777777" w:rsidTr="00935F4C">
        <w:tc>
          <w:tcPr>
            <w:tcW w:w="2058" w:type="dxa"/>
          </w:tcPr>
          <w:p w14:paraId="6F8454EA"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2BA968F"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ГЕН-ийн 22 дугаар зүйлд заасан гэнэтийн болон давагдашгүй хүчний нөхцөл байдал үүсвэл;</w:t>
            </w:r>
          </w:p>
          <w:p w14:paraId="0B2EC80A" w14:textId="77777777" w:rsidR="0098614E" w:rsidRDefault="0098614E" w:rsidP="0098614E">
            <w:pPr>
              <w:keepNext/>
              <w:keepLines/>
              <w:spacing w:line="140" w:lineRule="exact"/>
              <w:ind w:left="1455" w:hanging="706"/>
              <w:rPr>
                <w:rFonts w:ascii="Arial" w:hAnsi="Arial" w:cs="Arial"/>
                <w:noProof/>
                <w:sz w:val="21"/>
                <w:szCs w:val="21"/>
                <w:lang w:val="mn-MN"/>
              </w:rPr>
            </w:pPr>
          </w:p>
        </w:tc>
      </w:tr>
      <w:tr w:rsidR="0098614E" w:rsidRPr="00A54069" w14:paraId="46314048" w14:textId="77777777" w:rsidTr="00935F4C">
        <w:tc>
          <w:tcPr>
            <w:tcW w:w="2058" w:type="dxa"/>
          </w:tcPr>
          <w:p w14:paraId="158A6333"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90C4EA0"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(г)</w:t>
            </w:r>
            <w:r>
              <w:rPr>
                <w:rFonts w:ascii="Arial" w:hAnsi="Arial" w:cs="Arial"/>
                <w:noProof/>
                <w:sz w:val="21"/>
                <w:szCs w:val="21"/>
                <w:lang w:val="mn-MN"/>
              </w:rPr>
              <w:tab/>
              <w:t>захиалагчийн өгсөн захиалгаас шалтгаалан ажлын гүйцэтгэл хойшилсон.</w:t>
            </w:r>
          </w:p>
          <w:p w14:paraId="68314BAE" w14:textId="77777777" w:rsidR="0098614E" w:rsidRDefault="0098614E" w:rsidP="0098614E">
            <w:pPr>
              <w:pStyle w:val="BodyTextIndent"/>
              <w:keepNext/>
              <w:keepLines/>
              <w:spacing w:line="240" w:lineRule="exact"/>
              <w:ind w:left="1167" w:right="-259" w:hanging="425"/>
              <w:outlineLvl w:val="2"/>
              <w:rPr>
                <w:rFonts w:ascii="Arial" w:hAnsi="Arial" w:cs="Arial"/>
                <w:noProof/>
                <w:sz w:val="21"/>
                <w:szCs w:val="21"/>
                <w:lang w:val="mn-MN"/>
              </w:rPr>
            </w:pPr>
          </w:p>
        </w:tc>
      </w:tr>
      <w:tr w:rsidR="0098614E" w:rsidRPr="00A54069" w14:paraId="04C0D69B" w14:textId="77777777" w:rsidTr="00935F4C">
        <w:trPr>
          <w:trHeight w:val="1134"/>
        </w:trPr>
        <w:tc>
          <w:tcPr>
            <w:tcW w:w="2058" w:type="dxa"/>
          </w:tcPr>
          <w:p w14:paraId="6A7BDD79"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hideMark/>
          </w:tcPr>
          <w:p w14:paraId="2CEC6A90" w14:textId="77777777" w:rsidR="0098614E" w:rsidRDefault="0098614E" w:rsidP="0098614E">
            <w:pPr>
              <w:pStyle w:val="BodyTextIndent"/>
              <w:keepNext/>
              <w:keepLines/>
              <w:spacing w:line="240" w:lineRule="exact"/>
              <w:ind w:left="742"/>
              <w:rPr>
                <w:rFonts w:ascii="Arial" w:hAnsi="Arial" w:cs="Arial"/>
                <w:noProof/>
                <w:sz w:val="21"/>
                <w:szCs w:val="21"/>
                <w:lang w:val="mn-MN"/>
              </w:rPr>
            </w:pPr>
            <w:r>
              <w:rPr>
                <w:rFonts w:ascii="Arial" w:hAnsi="Arial" w:cs="Arial"/>
                <w:noProof/>
                <w:sz w:val="21"/>
                <w:szCs w:val="21"/>
                <w:lang w:val="mn-MN"/>
              </w:rPr>
              <w:t>Нийлүүлэгч хугацаа хоцрохоос урьдчилан сэргийлэхийн тулд бололцоотой бүхнийг хийсэн гэдгийг захиалагчид нотлон харуулах үүрэгтэй. Хугацаа хоцролтын шалтгааныг арилгах, даван туулах арга замуудыг талууд хэлэлцэнэ.</w:t>
            </w:r>
          </w:p>
        </w:tc>
      </w:tr>
      <w:tr w:rsidR="0098614E" w:rsidRPr="00A54069" w14:paraId="0E992EB7" w14:textId="77777777" w:rsidTr="00935F4C">
        <w:tc>
          <w:tcPr>
            <w:tcW w:w="2058" w:type="dxa"/>
          </w:tcPr>
          <w:p w14:paraId="74F5A5F0"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EEBD9C8"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Гүйцэтгэгч 16.2-т заасан нөхцөл байдал бий болсны улмаас бараа нийлүүлэлтийн хуваарь ямар нэг байдлаар хоцорч болох тухай захиалагчид нэн даруй бичгээр мэдэгдээгүй, эдгээр нөхцөл байдал бий болсныг нотлон харуулаагүй тохиолдолд 16.2-ыг үл харгалзах ба хуваарийг сунгахгүй.</w:t>
            </w:r>
          </w:p>
          <w:p w14:paraId="090E8F39"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p>
        </w:tc>
      </w:tr>
      <w:tr w:rsidR="0098614E" w:rsidRPr="00A54069" w14:paraId="78D39BE4" w14:textId="77777777" w:rsidTr="00935F4C">
        <w:trPr>
          <w:trHeight w:val="1607"/>
        </w:trPr>
        <w:tc>
          <w:tcPr>
            <w:tcW w:w="2058" w:type="dxa"/>
            <w:hideMark/>
          </w:tcPr>
          <w:p w14:paraId="25A1CE04"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2" w:name="_Toc468687815"/>
            <w:r>
              <w:rPr>
                <w:rFonts w:ascii="Arial" w:hAnsi="Arial" w:cs="Arial"/>
                <w:b/>
                <w:bCs/>
                <w:noProof/>
                <w:sz w:val="21"/>
                <w:szCs w:val="21"/>
                <w:lang w:val="mn-MN"/>
              </w:rPr>
              <w:t>Алданги оногдуулах</w:t>
            </w:r>
            <w:bookmarkEnd w:id="62"/>
          </w:p>
        </w:tc>
        <w:tc>
          <w:tcPr>
            <w:tcW w:w="7213" w:type="dxa"/>
          </w:tcPr>
          <w:p w14:paraId="4B693762"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нийлүүлэгчийн хугацаа хоцорч нийлүүлсэн бараа, гүйцэтгэсэн үйлчилгээний гэрээний үнийн ГТН-д заасан хувьтай тэнцэх алданги оногдуулж, гэрээний үнийг уг хэмжээгээр бууруулна. Алдангийн нийт дүн ГТН-д заасан дээд хэмжээнээс хэтрэх ёсгүй.Дээд хэмжээнд хүрсэн тохиолдолд захиалагч ГЕН-ийн 18 дугаар зүйлийн дагуу цуцлах тухай асуудлыг хөндөж болно.</w:t>
            </w:r>
          </w:p>
          <w:p w14:paraId="1E7E92D4"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p>
        </w:tc>
      </w:tr>
      <w:tr w:rsidR="0098614E" w14:paraId="7286258B" w14:textId="77777777" w:rsidTr="00935F4C">
        <w:tc>
          <w:tcPr>
            <w:tcW w:w="2058" w:type="dxa"/>
            <w:hideMark/>
          </w:tcPr>
          <w:p w14:paraId="6910619A"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3" w:name="_Toc468687816"/>
            <w:r>
              <w:rPr>
                <w:rFonts w:ascii="Arial" w:hAnsi="Arial" w:cs="Arial"/>
                <w:b/>
                <w:bCs/>
                <w:noProof/>
                <w:sz w:val="21"/>
                <w:szCs w:val="21"/>
                <w:lang w:val="mn-MN"/>
              </w:rPr>
              <w:t>Үүргээ биелүүлээгүй-гээс гэрээг цуцлах</w:t>
            </w:r>
            <w:bookmarkEnd w:id="63"/>
          </w:p>
        </w:tc>
        <w:tc>
          <w:tcPr>
            <w:tcW w:w="7213" w:type="dxa"/>
          </w:tcPr>
          <w:p w14:paraId="347D40D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 Үүнд:</w:t>
            </w:r>
          </w:p>
          <w:p w14:paraId="442C4CAB" w14:textId="77777777" w:rsidR="0098614E" w:rsidRDefault="0098614E" w:rsidP="0098614E">
            <w:pPr>
              <w:pStyle w:val="BodyTextIndent"/>
              <w:keepNext/>
              <w:keepLines/>
              <w:spacing w:line="240" w:lineRule="exact"/>
              <w:ind w:left="1181" w:hanging="432"/>
              <w:rPr>
                <w:rFonts w:ascii="Arial" w:hAnsi="Arial" w:cs="Arial"/>
                <w:noProof/>
                <w:sz w:val="21"/>
                <w:szCs w:val="21"/>
                <w:lang w:val="mn-MN"/>
              </w:rPr>
            </w:pPr>
          </w:p>
        </w:tc>
      </w:tr>
      <w:tr w:rsidR="0098614E" w:rsidRPr="00A54069" w14:paraId="1B9E0712" w14:textId="77777777" w:rsidTr="00935F4C">
        <w:tc>
          <w:tcPr>
            <w:tcW w:w="2058" w:type="dxa"/>
          </w:tcPr>
          <w:p w14:paraId="1F5B3524"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912726F"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нийлүүлэгч аль нэг болон бүх барааг гэрээнд заасан эсвэл ГЕН-ийн 16 дугаар зүйлийн дагуу сунгасан хугацаанд хүргэж чадаагүй;</w:t>
            </w:r>
          </w:p>
          <w:p w14:paraId="23BCC353" w14:textId="77777777" w:rsidR="0098614E" w:rsidRDefault="0098614E" w:rsidP="0098614E">
            <w:pPr>
              <w:pStyle w:val="Style1"/>
              <w:keepNext/>
              <w:keepLines/>
              <w:spacing w:line="140" w:lineRule="exact"/>
              <w:ind w:left="1455" w:hanging="706"/>
              <w:rPr>
                <w:rFonts w:ascii="Arial" w:hAnsi="Arial" w:cs="Arial"/>
                <w:noProof/>
                <w:sz w:val="21"/>
                <w:szCs w:val="21"/>
                <w:lang w:val="mn-MN"/>
              </w:rPr>
            </w:pPr>
          </w:p>
        </w:tc>
      </w:tr>
      <w:tr w:rsidR="0098614E" w:rsidRPr="00A54069" w14:paraId="45105A64" w14:textId="77777777" w:rsidTr="00935F4C">
        <w:tc>
          <w:tcPr>
            <w:tcW w:w="2058" w:type="dxa"/>
          </w:tcPr>
          <w:p w14:paraId="1881EEB2"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BAEDC22"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нийлүүлэгчийн ирүүлсэн бараа нь техникийн тодорхойлолтын шаарлага хангаагүй бөгөөд гэрээний бусад үүргээ биелүүлээгүй;</w:t>
            </w:r>
          </w:p>
          <w:p w14:paraId="0E3FEA68" w14:textId="77777777" w:rsidR="0098614E" w:rsidRDefault="0098614E" w:rsidP="0098614E">
            <w:pPr>
              <w:keepNext/>
              <w:keepLines/>
              <w:spacing w:line="140" w:lineRule="exact"/>
              <w:ind w:left="1455" w:hanging="706"/>
              <w:jc w:val="both"/>
              <w:rPr>
                <w:rFonts w:ascii="Arial" w:hAnsi="Arial" w:cs="Arial"/>
                <w:noProof/>
                <w:sz w:val="21"/>
                <w:szCs w:val="21"/>
                <w:lang w:val="mn-MN"/>
              </w:rPr>
            </w:pPr>
          </w:p>
        </w:tc>
      </w:tr>
      <w:tr w:rsidR="0098614E" w:rsidRPr="00A54069" w14:paraId="05133E1F" w14:textId="77777777" w:rsidTr="00935F4C">
        <w:tc>
          <w:tcPr>
            <w:tcW w:w="2058" w:type="dxa"/>
          </w:tcPr>
          <w:p w14:paraId="1F689A87"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0AFCEB9D"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(в)</w:t>
            </w:r>
            <w:r>
              <w:rPr>
                <w:rFonts w:ascii="Arial" w:hAnsi="Arial" w:cs="Arial"/>
                <w:noProof/>
                <w:sz w:val="21"/>
                <w:szCs w:val="21"/>
                <w:lang w:val="mn-MN"/>
              </w:rPr>
              <w:tab/>
              <w:t>нийлүүлэгч 18.1.(а), 18.1.(б)-д заасан нөхцөл байдал үүссэн тухай мэдэгдлийг захиалагчаас хүлээн аваад 10 хоногийн дотор (захиалагч үүнээс урт хугацаа заах эрхтэй) алдаагаа залруулаагүй;</w:t>
            </w:r>
          </w:p>
          <w:p w14:paraId="23E78CDA" w14:textId="77777777" w:rsidR="0098614E" w:rsidRDefault="0098614E" w:rsidP="0098614E">
            <w:pPr>
              <w:keepNext/>
              <w:keepLines/>
              <w:spacing w:line="140" w:lineRule="exact"/>
              <w:ind w:left="1181" w:hanging="432"/>
              <w:jc w:val="both"/>
              <w:rPr>
                <w:rFonts w:ascii="Arial" w:hAnsi="Arial" w:cs="Arial"/>
                <w:noProof/>
                <w:sz w:val="21"/>
                <w:szCs w:val="21"/>
                <w:lang w:val="mn-MN"/>
              </w:rPr>
            </w:pPr>
          </w:p>
        </w:tc>
      </w:tr>
      <w:tr w:rsidR="0098614E" w:rsidRPr="00A54069" w14:paraId="7E091C3D" w14:textId="77777777" w:rsidTr="00935F4C">
        <w:tc>
          <w:tcPr>
            <w:tcW w:w="2058" w:type="dxa"/>
          </w:tcPr>
          <w:p w14:paraId="4E42E435"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739A0E3" w14:textId="77777777" w:rsidR="0098614E" w:rsidRDefault="0098614E" w:rsidP="0098614E">
            <w:pPr>
              <w:pStyle w:val="Heading1"/>
              <w:suppressAutoHyphens/>
              <w:spacing w:line="240" w:lineRule="exact"/>
              <w:ind w:left="1167" w:hanging="425"/>
              <w:rPr>
                <w:rFonts w:ascii="Arial" w:hAnsi="Arial" w:cs="Arial"/>
                <w:noProof/>
                <w:sz w:val="21"/>
                <w:szCs w:val="21"/>
                <w:lang w:val="mn-MN"/>
              </w:rPr>
            </w:pPr>
            <w:r>
              <w:rPr>
                <w:rFonts w:ascii="Arial" w:hAnsi="Arial" w:cs="Arial"/>
                <w:noProof/>
                <w:sz w:val="21"/>
                <w:szCs w:val="21"/>
                <w:lang w:val="mn-MN"/>
              </w:rPr>
              <w:t>(г)</w:t>
            </w:r>
            <w:r>
              <w:rPr>
                <w:rFonts w:ascii="Arial" w:hAnsi="Arial" w:cs="Arial"/>
                <w:noProof/>
                <w:sz w:val="21"/>
                <w:szCs w:val="21"/>
                <w:lang w:val="mn-MN"/>
              </w:rPr>
              <w:tab/>
              <w:t xml:space="preserve">нийлүүлэгч тендер шалгаруулалтад оролцох, гэрээ байгуулах, хэрэгжүүлэхдээ авлигал, залилан мэхлэх зохиомол тохиролцоо хийх болон айлган сүрдүүлэх үйлдэлд холбогдсоныг шүүх, эсхүл эрх бүхий байгууллага тогтоосон бол захиалагч түүнд гэрээ байгуулах эрх олгохгүй бөгөөд нэгэнт гэрээ байгуулах эрх олгогдсон, эсхүл гэрээ байгуулагдсан бол түүнийг цуцална. </w:t>
            </w:r>
          </w:p>
          <w:p w14:paraId="78DE2A49" w14:textId="77777777" w:rsidR="0098614E" w:rsidRDefault="0098614E" w:rsidP="0098614E">
            <w:pPr>
              <w:keepNext/>
              <w:keepLines/>
              <w:spacing w:line="240" w:lineRule="exact"/>
              <w:ind w:left="1167" w:hanging="425"/>
              <w:jc w:val="both"/>
              <w:rPr>
                <w:rFonts w:ascii="Arial" w:hAnsi="Arial" w:cs="Arial"/>
                <w:noProof/>
                <w:sz w:val="21"/>
                <w:szCs w:val="21"/>
                <w:lang w:val="mn-MN"/>
              </w:rPr>
            </w:pPr>
          </w:p>
        </w:tc>
      </w:tr>
      <w:tr w:rsidR="0098614E" w:rsidRPr="00A54069" w14:paraId="71F57E20" w14:textId="77777777" w:rsidTr="00935F4C">
        <w:trPr>
          <w:trHeight w:val="131"/>
        </w:trPr>
        <w:tc>
          <w:tcPr>
            <w:tcW w:w="2058" w:type="dxa"/>
          </w:tcPr>
          <w:p w14:paraId="3E8D5BC1"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005BDE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18.1-ийн дагуу гэрээг бүхэлд нь эсвэл хэсэгчлэн цуцалсан тохиолдолд захиалагч нийлүүлэгдээгүй барааг тохиромжтой гэж үзсэн нөхцөлөөр захиалагч худалдан авах эрхтэй ба үүнтэй холбогдон гарсан нэмэлт зардлыг нийлүүлэгч хариуцна.Энэ зүйлийг үл харгалзан нийлүүлэгч гэрээний цуцлагдаагүй хэсгийг үргэлжлүүлэн гүйцэтгэнэ.</w:t>
            </w:r>
          </w:p>
          <w:p w14:paraId="07520E26" w14:textId="77777777" w:rsidR="0098614E" w:rsidRDefault="0098614E" w:rsidP="0098614E">
            <w:pPr>
              <w:rPr>
                <w:rFonts w:ascii="Arial" w:hAnsi="Arial" w:cs="Arial"/>
                <w:noProof/>
                <w:lang w:val="mn-MN"/>
              </w:rPr>
            </w:pPr>
          </w:p>
        </w:tc>
      </w:tr>
      <w:tr w:rsidR="0098614E" w:rsidRPr="00A54069" w14:paraId="373AC45F" w14:textId="77777777" w:rsidTr="00935F4C">
        <w:trPr>
          <w:trHeight w:val="131"/>
        </w:trPr>
        <w:tc>
          <w:tcPr>
            <w:tcW w:w="2058" w:type="dxa"/>
            <w:hideMark/>
          </w:tcPr>
          <w:p w14:paraId="71F485E9"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4" w:name="_Toc468687817"/>
            <w:r>
              <w:rPr>
                <w:rFonts w:ascii="Arial" w:hAnsi="Arial" w:cs="Arial"/>
                <w:b/>
                <w:bCs/>
                <w:noProof/>
                <w:sz w:val="21"/>
                <w:szCs w:val="21"/>
                <w:lang w:val="mn-MN"/>
              </w:rPr>
              <w:t>Төлбөрийн чадваргүй болсны улмаас гэрээг цуцлах</w:t>
            </w:r>
            <w:bookmarkEnd w:id="64"/>
          </w:p>
        </w:tc>
        <w:tc>
          <w:tcPr>
            <w:tcW w:w="7213" w:type="dxa"/>
          </w:tcPr>
          <w:p w14:paraId="4CC2384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дампуурах, эсхүл бусад хэлбэрээр төлбөрийн чадваргүй болсон бол захиалагч нийлүүлэгчид бичгээр мэдэгдсэнээр гэрээг хэдийд ч цуцлах эрхтэй.Ингэхдээ захиалагч нийлүүлэгчид учирсан хохирлыг нөхөн төлөхгүй.Гэвч ийнхүү цуцалсан нь захиалагчид үүссэн эсвэл ирээдүйд үүсэх аливаа эрхийг, хөндөхгүй.</w:t>
            </w:r>
          </w:p>
          <w:p w14:paraId="51F4CBC9" w14:textId="77777777" w:rsidR="0098614E" w:rsidRDefault="0098614E" w:rsidP="0098614E">
            <w:pPr>
              <w:rPr>
                <w:rFonts w:ascii="Arial" w:hAnsi="Arial" w:cs="Arial"/>
                <w:noProof/>
                <w:lang w:val="mn-MN"/>
              </w:rPr>
            </w:pPr>
          </w:p>
        </w:tc>
      </w:tr>
      <w:tr w:rsidR="0098614E" w:rsidRPr="00A54069" w14:paraId="33AA6C01" w14:textId="77777777" w:rsidTr="00935F4C">
        <w:tc>
          <w:tcPr>
            <w:tcW w:w="2058" w:type="dxa"/>
            <w:hideMark/>
          </w:tcPr>
          <w:p w14:paraId="648C4EFF"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5" w:name="_Toc468687818"/>
            <w:r>
              <w:rPr>
                <w:rFonts w:ascii="Arial" w:hAnsi="Arial" w:cs="Arial"/>
                <w:b/>
                <w:bCs/>
                <w:noProof/>
                <w:sz w:val="21"/>
                <w:szCs w:val="21"/>
                <w:lang w:val="mn-MN"/>
              </w:rPr>
              <w:t>Захиалагчийн шаардлагаар гэрээг цуцлах</w:t>
            </w:r>
            <w:bookmarkEnd w:id="65"/>
          </w:p>
        </w:tc>
        <w:tc>
          <w:tcPr>
            <w:tcW w:w="7213" w:type="dxa"/>
          </w:tcPr>
          <w:p w14:paraId="75BF6859"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шаардлагатай тохиолдолд нийлүүлэгчид бичгээр мэдэгдэж гэрээг хэдийд ч бүхэлд нь эсхүл хэсэгчлэн цуцлах эрхтэй.</w:t>
            </w:r>
            <w:r>
              <w:rPr>
                <w:rStyle w:val="FootnoteReference"/>
                <w:rFonts w:ascii="Arial" w:hAnsi="Arial" w:cs="Arial"/>
                <w:noProof/>
                <w:sz w:val="21"/>
                <w:szCs w:val="21"/>
                <w:lang w:val="mn-MN"/>
              </w:rPr>
              <w:footnoteReference w:id="11"/>
            </w:r>
            <w:r>
              <w:rPr>
                <w:rFonts w:ascii="Arial" w:hAnsi="Arial" w:cs="Arial"/>
                <w:noProof/>
                <w:sz w:val="21"/>
                <w:szCs w:val="21"/>
                <w:lang w:val="mn-MN"/>
              </w:rPr>
              <w:t>Захиалагч мэдэгдэлдээ өөрийн шаардлагаар гэрээг цуцлах болсон үндэслэл болон гэрээний аль хэсгийг, хэзээнээс цуцалж буйг заавал дурдана.</w:t>
            </w:r>
          </w:p>
          <w:p w14:paraId="4B1304C2" w14:textId="77777777" w:rsidR="0098614E" w:rsidRDefault="0098614E" w:rsidP="0098614E">
            <w:pPr>
              <w:keepNext/>
              <w:keepLines/>
              <w:spacing w:line="240" w:lineRule="exact"/>
              <w:rPr>
                <w:rFonts w:ascii="Arial" w:hAnsi="Arial" w:cs="Arial"/>
                <w:noProof/>
                <w:sz w:val="21"/>
                <w:szCs w:val="21"/>
                <w:lang w:val="mn-MN"/>
              </w:rPr>
            </w:pPr>
          </w:p>
        </w:tc>
      </w:tr>
      <w:tr w:rsidR="0098614E" w14:paraId="2FD0C564" w14:textId="77777777" w:rsidTr="00935F4C">
        <w:tc>
          <w:tcPr>
            <w:tcW w:w="2058" w:type="dxa"/>
          </w:tcPr>
          <w:p w14:paraId="2BFE40ED"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40D806A"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Мэдэгдэл нийлүүлэгчид очсоноос хойш 30 хоногийн дотор тээвэрлэхэд бэлэн болсон барааг захиалагч гэрээнд заасан үнэ болон бусад нөхцөлөөр худалдаж авна.Үлдэх барааны хувьд захиалагч дор дурдсан сонголтын аль нэгийг, эсхүл хоёуланг хэрэгжүүлнэ. Үүнд:</w:t>
            </w:r>
          </w:p>
          <w:p w14:paraId="250444D1"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513D97B2" w14:textId="77777777" w:rsidTr="00935F4C">
        <w:tc>
          <w:tcPr>
            <w:tcW w:w="2058" w:type="dxa"/>
          </w:tcPr>
          <w:p w14:paraId="77316165"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3C725840"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(а)</w:t>
            </w:r>
            <w:r>
              <w:rPr>
                <w:rFonts w:ascii="Arial" w:hAnsi="Arial" w:cs="Arial"/>
                <w:noProof/>
                <w:sz w:val="21"/>
                <w:szCs w:val="21"/>
                <w:lang w:val="mn-MN"/>
              </w:rPr>
              <w:tab/>
              <w:t>үлдэх барааны одоогоор бэлэн болсон аливаа хэсгийг гэрээнд заасан үнэ, бусад нөхцөлөөр авах,болон/эсхүл</w:t>
            </w:r>
          </w:p>
          <w:p w14:paraId="09B07322" w14:textId="77777777" w:rsidR="0098614E" w:rsidRDefault="0098614E" w:rsidP="0098614E">
            <w:pPr>
              <w:keepNext/>
              <w:keepLines/>
              <w:spacing w:line="140" w:lineRule="exact"/>
              <w:ind w:left="1455" w:hanging="706"/>
              <w:jc w:val="both"/>
              <w:rPr>
                <w:rFonts w:ascii="Arial" w:hAnsi="Arial" w:cs="Arial"/>
                <w:noProof/>
                <w:sz w:val="21"/>
                <w:szCs w:val="21"/>
                <w:lang w:val="mn-MN"/>
              </w:rPr>
            </w:pPr>
          </w:p>
        </w:tc>
      </w:tr>
      <w:tr w:rsidR="0098614E" w:rsidRPr="00A54069" w14:paraId="0D0328C4" w14:textId="77777777" w:rsidTr="00935F4C">
        <w:tc>
          <w:tcPr>
            <w:tcW w:w="2058" w:type="dxa"/>
          </w:tcPr>
          <w:p w14:paraId="42F1784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4A03C38" w14:textId="77777777" w:rsidR="0098614E" w:rsidRDefault="0098614E" w:rsidP="0098614E">
            <w:pPr>
              <w:pStyle w:val="BodyTextIndent"/>
              <w:keepNext/>
              <w:keepLines/>
              <w:spacing w:line="240" w:lineRule="exact"/>
              <w:ind w:left="1167" w:hanging="425"/>
              <w:rPr>
                <w:rFonts w:ascii="Arial" w:hAnsi="Arial" w:cs="Arial"/>
                <w:noProof/>
                <w:sz w:val="21"/>
                <w:szCs w:val="21"/>
                <w:lang w:val="mn-MN"/>
              </w:rPr>
            </w:pPr>
            <w:r>
              <w:rPr>
                <w:rFonts w:ascii="Arial" w:hAnsi="Arial" w:cs="Arial"/>
                <w:noProof/>
                <w:sz w:val="21"/>
                <w:szCs w:val="21"/>
                <w:lang w:val="mn-MN"/>
              </w:rPr>
              <w:t>(б)</w:t>
            </w:r>
            <w:r>
              <w:rPr>
                <w:rFonts w:ascii="Arial" w:hAnsi="Arial" w:cs="Arial"/>
                <w:noProof/>
                <w:sz w:val="21"/>
                <w:szCs w:val="21"/>
                <w:lang w:val="mn-MN"/>
              </w:rPr>
              <w:tab/>
              <w:t>үлдэх барааг цуцлах ба нийлүүлэгчийн хагас бэлэн болсон бараа, гэрээг хэрэгжүүлэх зорилгоор худалдаж авсан материал, эд ангийн хэлэлцэж тохирсон үнийг төлнө. Энэ дүнд захиргааны зардлын болон ашгийн зохих хэмжээг оруулж тооцно.</w:t>
            </w:r>
          </w:p>
          <w:p w14:paraId="523316EB" w14:textId="77777777" w:rsidR="0098614E" w:rsidRDefault="0098614E" w:rsidP="0098614E">
            <w:pPr>
              <w:keepNext/>
              <w:keepLines/>
              <w:spacing w:line="240" w:lineRule="exact"/>
              <w:ind w:left="1451" w:hanging="709"/>
              <w:jc w:val="both"/>
              <w:rPr>
                <w:rFonts w:ascii="Arial" w:hAnsi="Arial" w:cs="Arial"/>
                <w:noProof/>
                <w:sz w:val="21"/>
                <w:szCs w:val="21"/>
                <w:lang w:val="mn-MN"/>
              </w:rPr>
            </w:pPr>
          </w:p>
        </w:tc>
      </w:tr>
      <w:tr w:rsidR="0098614E" w:rsidRPr="00A54069" w14:paraId="60F1549C" w14:textId="77777777" w:rsidTr="00935F4C">
        <w:tc>
          <w:tcPr>
            <w:tcW w:w="2058" w:type="dxa"/>
            <w:hideMark/>
          </w:tcPr>
          <w:p w14:paraId="4D3F9030"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6" w:name="_Toc468687819"/>
            <w:r>
              <w:rPr>
                <w:rFonts w:ascii="Arial" w:hAnsi="Arial" w:cs="Arial"/>
                <w:b/>
                <w:bCs/>
                <w:noProof/>
                <w:sz w:val="21"/>
                <w:szCs w:val="21"/>
                <w:lang w:val="mn-MN"/>
              </w:rPr>
              <w:t>Маргааныг шийдвэрлэх</w:t>
            </w:r>
            <w:bookmarkEnd w:id="66"/>
          </w:p>
        </w:tc>
        <w:tc>
          <w:tcPr>
            <w:tcW w:w="7213" w:type="dxa"/>
          </w:tcPr>
          <w:p w14:paraId="1A8B68FE"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Захиалагч болон нийлүүлэгчийн хооронд гэрээтэй холбогдож гарч болох маргааныг зөвшилцөл болон албан бус хэлэлцээрээр шийдэхийг хичээнэ.</w:t>
            </w:r>
          </w:p>
          <w:p w14:paraId="71478CCC"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7950FE71" w14:textId="77777777" w:rsidTr="00935F4C">
        <w:tc>
          <w:tcPr>
            <w:tcW w:w="2058" w:type="dxa"/>
          </w:tcPr>
          <w:p w14:paraId="2547D118"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4F2D593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Дээрх хэлэлцээр 30 хоног үргэлжлэхэд гэрээний маргааныг талууд шийдэж чадахгүй бол аль ч тал ГТН-д заасны дагуу шүүхэд хандах эрхтэй.</w:t>
            </w:r>
          </w:p>
          <w:p w14:paraId="19C36D9E"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6E932A1F" w14:textId="77777777" w:rsidTr="00935F4C">
        <w:tc>
          <w:tcPr>
            <w:tcW w:w="2058" w:type="dxa"/>
            <w:hideMark/>
          </w:tcPr>
          <w:p w14:paraId="333E3029"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7" w:name="_Toc468687821"/>
            <w:r>
              <w:rPr>
                <w:rFonts w:ascii="Arial" w:hAnsi="Arial" w:cs="Arial"/>
                <w:b/>
                <w:bCs/>
                <w:noProof/>
                <w:sz w:val="21"/>
                <w:szCs w:val="21"/>
                <w:lang w:val="mn-MN"/>
              </w:rPr>
              <w:lastRenderedPageBreak/>
              <w:t>Гэнэтийн болон давагдашгүй хүчний нөхцөл байдал</w:t>
            </w:r>
            <w:bookmarkEnd w:id="67"/>
          </w:p>
        </w:tc>
        <w:tc>
          <w:tcPr>
            <w:tcW w:w="7213" w:type="dxa"/>
          </w:tcPr>
          <w:p w14:paraId="73CA5927"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Дайн, иргэний бослого, түймэр, үер, халдварт өвчин, газар хөдлөлт, хорио цээр, тээврийн хориг болон бусад гэнэтийн болон давагдашгүй хүчний нөхцөл байдал үүссэнээс захиалагч, эсхүл нийлүүлэгч, эсхүл туслан гүйцэтгэгчийн гэрээний үүргийн гүйцэтгэл хугацаа хоцорсон бол ГЕН-ийн 16 дугаар зүйлийн дагуу түүнийг гүйцэтгэх хугацааг сунгана.</w:t>
            </w:r>
          </w:p>
          <w:p w14:paraId="34CB1937"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3EB2EEA4" w14:textId="77777777" w:rsidTr="00935F4C">
        <w:tc>
          <w:tcPr>
            <w:tcW w:w="2058" w:type="dxa"/>
          </w:tcPr>
          <w:p w14:paraId="1EC3CA9E"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5840E3D7"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Гэнэтийн болон давагдашгүй хүчний нөхцөл байдал үүссэн тохиолдолд нийлүүлэгч нь энэ нөхцөл байдал болон үүссэн шалтгааны талаар захиалагчид нэн даруй бичгээр мэдэгдэнэ.Захиалагч бичгээр өөрөөр зааварлаагүй бол нийлүүлэгч гэрээний үүргээ боломжтой хэмжээнд үргэлжлүүлэн гүйцэтгэж, гэнэтийн болон давагдашгүй хүчний нөхцөл байдлаас үл шалтгаалан гэрээг хэрэгжүүлэх боломжит арга замыг хайна.</w:t>
            </w:r>
          </w:p>
          <w:p w14:paraId="4C71A425"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32893407" w14:textId="77777777" w:rsidTr="00935F4C">
        <w:tc>
          <w:tcPr>
            <w:tcW w:w="2058" w:type="dxa"/>
          </w:tcPr>
          <w:p w14:paraId="7179E33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8" w:name="_Toc468687822"/>
            <w:r>
              <w:rPr>
                <w:rFonts w:ascii="Arial" w:hAnsi="Arial" w:cs="Arial"/>
                <w:b/>
                <w:bCs/>
                <w:noProof/>
                <w:sz w:val="21"/>
                <w:szCs w:val="21"/>
                <w:lang w:val="mn-MN"/>
              </w:rPr>
              <w:t>Гэрээний үүргийг шилжүүлэх</w:t>
            </w:r>
            <w:bookmarkEnd w:id="68"/>
          </w:p>
          <w:p w14:paraId="6C0DB1EE" w14:textId="77777777" w:rsidR="0098614E" w:rsidRDefault="0098614E" w:rsidP="0098614E">
            <w:pPr>
              <w:rPr>
                <w:rFonts w:ascii="Arial" w:hAnsi="Arial" w:cs="Arial"/>
                <w:noProof/>
                <w:lang w:val="mn-MN"/>
              </w:rPr>
            </w:pPr>
          </w:p>
        </w:tc>
        <w:tc>
          <w:tcPr>
            <w:tcW w:w="7213" w:type="dxa"/>
            <w:hideMark/>
          </w:tcPr>
          <w:p w14:paraId="646FDD49"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Ямарч тохиолдолд гэрээний үүргийг гуравдагч этгээдэд шилжүүлэхийг хориглоно.</w:t>
            </w:r>
          </w:p>
        </w:tc>
      </w:tr>
      <w:tr w:rsidR="0098614E" w:rsidRPr="00A54069" w14:paraId="0C75EDB1" w14:textId="77777777" w:rsidTr="00935F4C">
        <w:tc>
          <w:tcPr>
            <w:tcW w:w="2058" w:type="dxa"/>
            <w:hideMark/>
          </w:tcPr>
          <w:p w14:paraId="549DC9B5"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69" w:name="_Toc468687823"/>
            <w:r>
              <w:rPr>
                <w:rFonts w:ascii="Arial" w:hAnsi="Arial" w:cs="Arial"/>
                <w:b/>
                <w:bCs/>
                <w:noProof/>
                <w:sz w:val="21"/>
                <w:szCs w:val="21"/>
                <w:lang w:val="mn-MN"/>
              </w:rPr>
              <w:t>Гэрээнд ашиглах хэл</w:t>
            </w:r>
            <w:bookmarkEnd w:id="69"/>
          </w:p>
        </w:tc>
        <w:tc>
          <w:tcPr>
            <w:tcW w:w="7213" w:type="dxa"/>
          </w:tcPr>
          <w:p w14:paraId="4450047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Нийлүүлэгч ГТН-д заасан гэрээнд ашиглах хэлийг бүрэн ойлгох мэдлэгтэй гэдгээ үүгээр баталж байна. Гэрээ түүнд холбогдох баримт бичиг, харилцах бичиг баримт нь энэ хэл дээр байна.</w:t>
            </w:r>
          </w:p>
          <w:p w14:paraId="4CC714CD"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3BC8F123" w14:textId="77777777" w:rsidTr="00935F4C">
        <w:tc>
          <w:tcPr>
            <w:tcW w:w="2058" w:type="dxa"/>
          </w:tcPr>
          <w:p w14:paraId="232C6463" w14:textId="77777777" w:rsidR="0098614E" w:rsidRDefault="0098614E" w:rsidP="0098614E">
            <w:pPr>
              <w:pStyle w:val="Heading1"/>
              <w:tabs>
                <w:tab w:val="num" w:pos="390"/>
              </w:tabs>
              <w:spacing w:line="240" w:lineRule="exact"/>
              <w:ind w:left="390" w:right="-108" w:hanging="390"/>
              <w:rPr>
                <w:rFonts w:ascii="Arial" w:hAnsi="Arial" w:cs="Arial"/>
                <w:b/>
                <w:bCs/>
                <w:noProof/>
                <w:sz w:val="21"/>
                <w:szCs w:val="21"/>
                <w:lang w:val="mn-MN"/>
              </w:rPr>
            </w:pPr>
          </w:p>
        </w:tc>
        <w:tc>
          <w:tcPr>
            <w:tcW w:w="7213" w:type="dxa"/>
          </w:tcPr>
          <w:p w14:paraId="7913EF92"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24.1-д заасан хэл рүү орчуулах зардал болон орчуулгын үнэн зөвийг нийлүүлэгч хариуцна.</w:t>
            </w:r>
          </w:p>
          <w:p w14:paraId="0CDAAA6E"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14021DAA" w14:textId="77777777" w:rsidTr="00935F4C">
        <w:tc>
          <w:tcPr>
            <w:tcW w:w="2058" w:type="dxa"/>
            <w:hideMark/>
          </w:tcPr>
          <w:p w14:paraId="26D7A7E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70" w:name="_Toc468687824"/>
            <w:r>
              <w:rPr>
                <w:rFonts w:ascii="Arial" w:hAnsi="Arial" w:cs="Arial"/>
                <w:b/>
                <w:bCs/>
                <w:noProof/>
                <w:sz w:val="21"/>
                <w:szCs w:val="21"/>
                <w:lang w:val="mn-MN"/>
              </w:rPr>
              <w:t>Татвар болон хураамж</w:t>
            </w:r>
            <w:bookmarkEnd w:id="70"/>
          </w:p>
        </w:tc>
        <w:tc>
          <w:tcPr>
            <w:tcW w:w="7213" w:type="dxa"/>
          </w:tcPr>
          <w:p w14:paraId="3A502640"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Монгол Улсын нутаг дэвсгэрийн гадна оногдуулдаг бүх төрлийн татвар, хураамжийг нийлүүлэгч бүрэн хариуцна.</w:t>
            </w:r>
          </w:p>
          <w:p w14:paraId="2FD831FA"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319D84AC" w14:textId="77777777" w:rsidTr="00935F4C">
        <w:tc>
          <w:tcPr>
            <w:tcW w:w="2058" w:type="dxa"/>
            <w:hideMark/>
          </w:tcPr>
          <w:p w14:paraId="3038AE11"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71" w:name="_Toc468687825"/>
            <w:r>
              <w:rPr>
                <w:rFonts w:ascii="Arial" w:hAnsi="Arial" w:cs="Arial"/>
                <w:b/>
                <w:bCs/>
                <w:noProof/>
                <w:sz w:val="21"/>
                <w:szCs w:val="21"/>
                <w:lang w:val="mn-MN"/>
              </w:rPr>
              <w:t>Гарчиг</w:t>
            </w:r>
            <w:bookmarkEnd w:id="71"/>
          </w:p>
        </w:tc>
        <w:tc>
          <w:tcPr>
            <w:tcW w:w="7213" w:type="dxa"/>
          </w:tcPr>
          <w:p w14:paraId="097A9B92"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Гэрээний бүлэг, зүйл болон бусад хэсгийн гарчиг нь зөвхөн тайлбарын шинжтэй бөгөөд гэрээний хэсэг болохгүй.</w:t>
            </w:r>
          </w:p>
          <w:p w14:paraId="3FAED7E7" w14:textId="77777777" w:rsidR="0098614E" w:rsidRDefault="0098614E" w:rsidP="0098614E">
            <w:pPr>
              <w:keepNext/>
              <w:keepLines/>
              <w:spacing w:line="240" w:lineRule="exact"/>
              <w:rPr>
                <w:rFonts w:ascii="Arial" w:hAnsi="Arial" w:cs="Arial"/>
                <w:noProof/>
                <w:sz w:val="21"/>
                <w:szCs w:val="21"/>
                <w:lang w:val="mn-MN"/>
              </w:rPr>
            </w:pPr>
          </w:p>
        </w:tc>
      </w:tr>
      <w:tr w:rsidR="0098614E" w:rsidRPr="00A54069" w14:paraId="13271ACA" w14:textId="77777777" w:rsidTr="00935F4C">
        <w:tc>
          <w:tcPr>
            <w:tcW w:w="2058" w:type="dxa"/>
            <w:tcBorders>
              <w:top w:val="nil"/>
              <w:left w:val="nil"/>
              <w:bottom w:val="single" w:sz="4" w:space="0" w:color="auto"/>
              <w:right w:val="nil"/>
            </w:tcBorders>
            <w:hideMark/>
          </w:tcPr>
          <w:p w14:paraId="02F78677" w14:textId="77777777" w:rsidR="0098614E" w:rsidRDefault="0098614E" w:rsidP="0098614E">
            <w:pPr>
              <w:pStyle w:val="Heading1"/>
              <w:numPr>
                <w:ilvl w:val="0"/>
                <w:numId w:val="29"/>
              </w:numPr>
              <w:tabs>
                <w:tab w:val="clear" w:pos="360"/>
                <w:tab w:val="num" w:pos="390"/>
              </w:tabs>
              <w:spacing w:before="0" w:line="240" w:lineRule="exact"/>
              <w:ind w:left="390" w:right="-108" w:hanging="390"/>
              <w:rPr>
                <w:rFonts w:ascii="Arial" w:hAnsi="Arial" w:cs="Arial"/>
                <w:b/>
                <w:bCs/>
                <w:noProof/>
                <w:sz w:val="21"/>
                <w:szCs w:val="21"/>
                <w:lang w:val="mn-MN"/>
              </w:rPr>
            </w:pPr>
            <w:bookmarkStart w:id="72" w:name="_Toc468687826"/>
            <w:r>
              <w:rPr>
                <w:rFonts w:ascii="Arial" w:hAnsi="Arial" w:cs="Arial"/>
                <w:b/>
                <w:bCs/>
                <w:noProof/>
                <w:sz w:val="21"/>
                <w:szCs w:val="21"/>
                <w:lang w:val="mn-MN"/>
              </w:rPr>
              <w:t>Үүргийн гүйцэтгэл</w:t>
            </w:r>
            <w:bookmarkEnd w:id="72"/>
          </w:p>
        </w:tc>
        <w:tc>
          <w:tcPr>
            <w:tcW w:w="7213" w:type="dxa"/>
            <w:tcBorders>
              <w:top w:val="nil"/>
              <w:left w:val="nil"/>
              <w:bottom w:val="single" w:sz="4" w:space="0" w:color="auto"/>
              <w:right w:val="nil"/>
            </w:tcBorders>
          </w:tcPr>
          <w:p w14:paraId="6CEE3DBF" w14:textId="77777777" w:rsidR="0098614E" w:rsidRDefault="0098614E" w:rsidP="0098614E">
            <w:pPr>
              <w:pStyle w:val="Heading1"/>
              <w:numPr>
                <w:ilvl w:val="1"/>
                <w:numId w:val="29"/>
              </w:numPr>
              <w:suppressAutoHyphens/>
              <w:spacing w:before="0" w:line="240" w:lineRule="exact"/>
              <w:ind w:left="742" w:hanging="742"/>
              <w:jc w:val="both"/>
              <w:rPr>
                <w:rFonts w:ascii="Arial" w:hAnsi="Arial" w:cs="Arial"/>
                <w:noProof/>
                <w:sz w:val="21"/>
                <w:szCs w:val="21"/>
                <w:lang w:val="mn-MN"/>
              </w:rPr>
            </w:pPr>
            <w:r>
              <w:rPr>
                <w:rFonts w:ascii="Arial" w:hAnsi="Arial" w:cs="Arial"/>
                <w:noProof/>
                <w:sz w:val="21"/>
                <w:szCs w:val="21"/>
                <w:lang w:val="mn-MN"/>
              </w:rPr>
              <w:t>Аль нэг тал нь гэрээний үүргээ гүйцэтгэхийг хатуу шаардаагүй нь нөгөө талын уг үүргийг биелүүлэхгүй байх шалтгаан болохгүй.</w:t>
            </w:r>
          </w:p>
          <w:p w14:paraId="0AC3C346" w14:textId="77777777" w:rsidR="0098614E" w:rsidRDefault="0098614E" w:rsidP="0098614E">
            <w:pPr>
              <w:rPr>
                <w:rFonts w:ascii="Arial" w:hAnsi="Arial" w:cs="Arial"/>
                <w:noProof/>
                <w:sz w:val="21"/>
                <w:szCs w:val="21"/>
                <w:lang w:val="mn-MN"/>
              </w:rPr>
            </w:pPr>
          </w:p>
        </w:tc>
      </w:tr>
    </w:tbl>
    <w:p w14:paraId="5E3B805D" w14:textId="77777777" w:rsidR="0098614E" w:rsidRDefault="0098614E" w:rsidP="00935F4C">
      <w:pPr>
        <w:spacing w:line="240" w:lineRule="exact"/>
        <w:jc w:val="center"/>
        <w:rPr>
          <w:rFonts w:ascii="Arial" w:hAnsi="Arial" w:cs="Arial"/>
          <w:b/>
          <w:bCs/>
          <w:noProof/>
          <w:sz w:val="21"/>
          <w:szCs w:val="21"/>
          <w:lang w:val="mn-MN"/>
        </w:rPr>
      </w:pPr>
    </w:p>
    <w:p w14:paraId="2BB8467B" w14:textId="77777777" w:rsidR="0098614E" w:rsidRDefault="0098614E" w:rsidP="00935F4C">
      <w:pPr>
        <w:jc w:val="center"/>
        <w:rPr>
          <w:rFonts w:ascii="Arial" w:hAnsi="Arial" w:cs="Arial"/>
          <w:b/>
          <w:bCs/>
          <w:noProof/>
          <w:sz w:val="21"/>
          <w:szCs w:val="21"/>
          <w:lang w:val="mn-MN"/>
        </w:rPr>
      </w:pPr>
      <w:r>
        <w:rPr>
          <w:rFonts w:ascii="Arial" w:hAnsi="Arial" w:cs="Arial"/>
          <w:b/>
          <w:bCs/>
          <w:noProof/>
          <w:sz w:val="21"/>
          <w:szCs w:val="21"/>
          <w:lang w:val="mn-MN"/>
        </w:rPr>
        <w:br w:type="page"/>
      </w:r>
      <w:r>
        <w:rPr>
          <w:rFonts w:ascii="Arial" w:hAnsi="Arial" w:cs="Arial"/>
          <w:b/>
          <w:bCs/>
          <w:noProof/>
          <w:sz w:val="21"/>
          <w:szCs w:val="21"/>
          <w:lang w:val="mn-MN"/>
        </w:rPr>
        <w:lastRenderedPageBreak/>
        <w:t>ДОЛООДУГААР БҮЛЭГ</w:t>
      </w:r>
    </w:p>
    <w:p w14:paraId="5774963A" w14:textId="473210C7" w:rsidR="0098614E" w:rsidRDefault="00005FBB" w:rsidP="00005FBB">
      <w:pPr>
        <w:ind w:left="5580"/>
        <w:jc w:val="both"/>
        <w:rPr>
          <w:rFonts w:ascii="Arial" w:hAnsi="Arial" w:cs="Arial"/>
          <w:b/>
          <w:bCs/>
          <w:noProof/>
          <w:sz w:val="21"/>
          <w:szCs w:val="21"/>
          <w:lang w:val="mn-MN"/>
        </w:rPr>
      </w:pPr>
      <w:r>
        <w:rPr>
          <w:rFonts w:ascii="Arial" w:hAnsi="Arial" w:cs="Arial"/>
          <w:b/>
          <w:bCs/>
          <w:noProof/>
          <w:sz w:val="21"/>
          <w:szCs w:val="21"/>
          <w:lang w:val="mn-MN"/>
        </w:rPr>
        <w:t xml:space="preserve"> …………………гэрээний 1 дүгээр хавсралт</w:t>
      </w:r>
    </w:p>
    <w:p w14:paraId="2EB41C18" w14:textId="77777777" w:rsidR="0098614E" w:rsidRPr="00005FBB" w:rsidRDefault="0098614E" w:rsidP="0098614E">
      <w:pPr>
        <w:jc w:val="center"/>
        <w:rPr>
          <w:rFonts w:ascii="Arial" w:hAnsi="Arial" w:cs="Arial"/>
          <w:b/>
          <w:bCs/>
          <w:noProof/>
          <w:sz w:val="20"/>
          <w:szCs w:val="20"/>
          <w:lang w:val="mn-MN"/>
        </w:rPr>
      </w:pPr>
      <w:r w:rsidRPr="00005FBB">
        <w:rPr>
          <w:rFonts w:ascii="Arial" w:hAnsi="Arial" w:cs="Arial"/>
          <w:b/>
          <w:bCs/>
          <w:noProof/>
          <w:sz w:val="20"/>
          <w:szCs w:val="20"/>
          <w:lang w:val="mn-MN"/>
        </w:rPr>
        <w:t>ГЭРЭЭНИЙ ТУСГАЙ НӨХЦӨЛ</w:t>
      </w:r>
    </w:p>
    <w:tbl>
      <w:tblPr>
        <w:tblStyle w:val="TableGrid"/>
        <w:tblW w:w="9805" w:type="dxa"/>
        <w:tblLayout w:type="fixed"/>
        <w:tblLook w:val="04A0" w:firstRow="1" w:lastRow="0" w:firstColumn="1" w:lastColumn="0" w:noHBand="0" w:noVBand="1"/>
      </w:tblPr>
      <w:tblGrid>
        <w:gridCol w:w="2065"/>
        <w:gridCol w:w="1350"/>
        <w:gridCol w:w="6390"/>
      </w:tblGrid>
      <w:tr w:rsidR="00E0127C" w:rsidRPr="00005FBB" w14:paraId="388B758A" w14:textId="77777777" w:rsidTr="00AB0CD1">
        <w:tc>
          <w:tcPr>
            <w:tcW w:w="2065" w:type="dxa"/>
          </w:tcPr>
          <w:p w14:paraId="5E024F3D" w14:textId="28EBF1C2" w:rsidR="00E0127C" w:rsidRPr="00005FBB" w:rsidRDefault="00672A15">
            <w:pPr>
              <w:rPr>
                <w:rFonts w:ascii="Arial" w:hAnsi="Arial" w:cs="Arial"/>
                <w:sz w:val="20"/>
                <w:szCs w:val="20"/>
                <w:lang w:val="mn-MN"/>
              </w:rPr>
            </w:pPr>
            <w:r w:rsidRPr="00005FBB">
              <w:rPr>
                <w:rFonts w:ascii="Arial" w:hAnsi="Arial" w:cs="Arial"/>
                <w:sz w:val="20"/>
                <w:szCs w:val="20"/>
                <w:lang w:val="mn-MN"/>
              </w:rPr>
              <w:t>Гэрээний ерөнхий нөхц</w:t>
            </w:r>
            <w:r w:rsidR="009122CC">
              <w:rPr>
                <w:rFonts w:ascii="Arial" w:hAnsi="Arial" w:cs="Arial"/>
                <w:sz w:val="20"/>
                <w:szCs w:val="20"/>
                <w:lang w:val="mn-MN"/>
              </w:rPr>
              <w:t>ө</w:t>
            </w:r>
            <w:r w:rsidRPr="00005FBB">
              <w:rPr>
                <w:rFonts w:ascii="Arial" w:hAnsi="Arial" w:cs="Arial"/>
                <w:sz w:val="20"/>
                <w:szCs w:val="20"/>
                <w:lang w:val="mn-MN"/>
              </w:rPr>
              <w:t>лийн заалт</w:t>
            </w:r>
            <w:r w:rsidR="00523C1F">
              <w:rPr>
                <w:rFonts w:ascii="Arial" w:hAnsi="Arial" w:cs="Arial"/>
                <w:sz w:val="20"/>
                <w:szCs w:val="20"/>
                <w:lang w:val="mn-MN"/>
              </w:rPr>
              <w:t>ын дугаар</w:t>
            </w:r>
          </w:p>
        </w:tc>
        <w:tc>
          <w:tcPr>
            <w:tcW w:w="1350" w:type="dxa"/>
          </w:tcPr>
          <w:p w14:paraId="19A6BEF0" w14:textId="51E81CD9" w:rsidR="00E0127C" w:rsidRPr="00005FBB" w:rsidRDefault="00672A15">
            <w:pPr>
              <w:rPr>
                <w:rFonts w:ascii="Arial" w:hAnsi="Arial" w:cs="Arial"/>
                <w:sz w:val="20"/>
                <w:szCs w:val="20"/>
                <w:lang w:val="mn-MN"/>
              </w:rPr>
            </w:pPr>
            <w:r w:rsidRPr="00005FBB">
              <w:rPr>
                <w:rFonts w:ascii="Arial" w:hAnsi="Arial" w:cs="Arial"/>
                <w:sz w:val="20"/>
                <w:szCs w:val="20"/>
                <w:lang w:val="mn-MN"/>
              </w:rPr>
              <w:t>Ерөнхий нөхц</w:t>
            </w:r>
            <w:r w:rsidR="009122CC">
              <w:rPr>
                <w:rFonts w:ascii="Arial" w:hAnsi="Arial" w:cs="Arial"/>
                <w:sz w:val="20"/>
                <w:szCs w:val="20"/>
                <w:lang w:val="mn-MN"/>
              </w:rPr>
              <w:t>ө</w:t>
            </w:r>
            <w:r w:rsidRPr="00005FBB">
              <w:rPr>
                <w:rFonts w:ascii="Arial" w:hAnsi="Arial" w:cs="Arial"/>
                <w:sz w:val="20"/>
                <w:szCs w:val="20"/>
                <w:lang w:val="mn-MN"/>
              </w:rPr>
              <w:t>лийн</w:t>
            </w:r>
            <w:r w:rsidR="00523C1F">
              <w:rPr>
                <w:rFonts w:ascii="Arial" w:hAnsi="Arial" w:cs="Arial"/>
                <w:sz w:val="20"/>
                <w:szCs w:val="20"/>
                <w:lang w:val="mn-MN"/>
              </w:rPr>
              <w:t xml:space="preserve"> дэд</w:t>
            </w:r>
            <w:r w:rsidRPr="00005FBB">
              <w:rPr>
                <w:rFonts w:ascii="Arial" w:hAnsi="Arial" w:cs="Arial"/>
                <w:sz w:val="20"/>
                <w:szCs w:val="20"/>
                <w:lang w:val="mn-MN"/>
              </w:rPr>
              <w:t xml:space="preserve"> дугаар</w:t>
            </w:r>
          </w:p>
        </w:tc>
        <w:tc>
          <w:tcPr>
            <w:tcW w:w="6390" w:type="dxa"/>
          </w:tcPr>
          <w:p w14:paraId="2CF7C69E" w14:textId="7EA66E73" w:rsidR="00E0127C" w:rsidRPr="00005FBB" w:rsidRDefault="00672A15">
            <w:pPr>
              <w:rPr>
                <w:rFonts w:ascii="Arial" w:hAnsi="Arial" w:cs="Arial"/>
                <w:sz w:val="20"/>
                <w:szCs w:val="20"/>
                <w:lang w:val="mn-MN"/>
              </w:rPr>
            </w:pPr>
            <w:r w:rsidRPr="00005FBB">
              <w:rPr>
                <w:rFonts w:ascii="Arial" w:hAnsi="Arial" w:cs="Arial"/>
                <w:sz w:val="20"/>
                <w:szCs w:val="20"/>
                <w:lang w:val="mn-MN"/>
              </w:rPr>
              <w:t>Тусгай нөхц</w:t>
            </w:r>
            <w:r w:rsidR="009122CC">
              <w:rPr>
                <w:rFonts w:ascii="Arial" w:hAnsi="Arial" w:cs="Arial"/>
                <w:sz w:val="20"/>
                <w:szCs w:val="20"/>
                <w:lang w:val="mn-MN"/>
              </w:rPr>
              <w:t>ө</w:t>
            </w:r>
            <w:r w:rsidRPr="00005FBB">
              <w:rPr>
                <w:rFonts w:ascii="Arial" w:hAnsi="Arial" w:cs="Arial"/>
                <w:sz w:val="20"/>
                <w:szCs w:val="20"/>
                <w:lang w:val="mn-MN"/>
              </w:rPr>
              <w:t>лийн заалт</w:t>
            </w:r>
          </w:p>
        </w:tc>
      </w:tr>
      <w:tr w:rsidR="00094F24" w:rsidRPr="00005FBB" w14:paraId="7EFDEDF9" w14:textId="77777777" w:rsidTr="00AB0CD1">
        <w:tc>
          <w:tcPr>
            <w:tcW w:w="2065" w:type="dxa"/>
            <w:vMerge w:val="restart"/>
          </w:tcPr>
          <w:p w14:paraId="2E1EF08F" w14:textId="77777777" w:rsidR="00094F24" w:rsidRPr="00005FBB" w:rsidRDefault="00094F24" w:rsidP="00E0127C">
            <w:pPr>
              <w:pStyle w:val="BodyText"/>
              <w:numPr>
                <w:ilvl w:val="0"/>
                <w:numId w:val="1"/>
              </w:numPr>
              <w:tabs>
                <w:tab w:val="num" w:pos="390"/>
              </w:tabs>
              <w:spacing w:after="0" w:line="240" w:lineRule="exact"/>
              <w:ind w:left="378" w:right="-108" w:hanging="378"/>
              <w:rPr>
                <w:rFonts w:ascii="Arial" w:hAnsi="Arial" w:cs="Arial"/>
                <w:b/>
                <w:bCs/>
                <w:noProof/>
                <w:sz w:val="20"/>
                <w:szCs w:val="20"/>
                <w:lang w:val="mn-MN"/>
              </w:rPr>
            </w:pPr>
            <w:r w:rsidRPr="00005FBB">
              <w:rPr>
                <w:rFonts w:ascii="Arial" w:hAnsi="Arial" w:cs="Arial"/>
                <w:b/>
                <w:bCs/>
                <w:noProof/>
                <w:sz w:val="20"/>
                <w:szCs w:val="20"/>
                <w:lang w:val="mn-MN"/>
              </w:rPr>
              <w:t>Тодорхойлолт (ГЕН - 1)</w:t>
            </w:r>
          </w:p>
          <w:p w14:paraId="5928F650" w14:textId="77777777" w:rsidR="00094F24" w:rsidRPr="00005FBB" w:rsidRDefault="00094F24">
            <w:pPr>
              <w:rPr>
                <w:rFonts w:ascii="Arial" w:hAnsi="Arial" w:cs="Arial"/>
                <w:sz w:val="20"/>
                <w:szCs w:val="20"/>
                <w:lang w:val="mn-MN"/>
              </w:rPr>
            </w:pPr>
          </w:p>
        </w:tc>
        <w:tc>
          <w:tcPr>
            <w:tcW w:w="1350" w:type="dxa"/>
          </w:tcPr>
          <w:p w14:paraId="137E4A56" w14:textId="0068CABD" w:rsidR="00094F24" w:rsidRPr="00005FBB" w:rsidRDefault="00094F24" w:rsidP="00A71C03">
            <w:pPr>
              <w:pStyle w:val="BodyText"/>
              <w:spacing w:line="240" w:lineRule="exact"/>
              <w:ind w:left="1062" w:hanging="1062"/>
              <w:rPr>
                <w:rFonts w:ascii="Arial" w:hAnsi="Arial" w:cs="Arial"/>
                <w:sz w:val="20"/>
                <w:szCs w:val="20"/>
                <w:lang w:val="mn-MN"/>
              </w:rPr>
            </w:pPr>
            <w:r w:rsidRPr="00005FBB">
              <w:rPr>
                <w:rFonts w:ascii="Arial" w:hAnsi="Arial" w:cs="Arial"/>
                <w:noProof/>
                <w:sz w:val="20"/>
                <w:szCs w:val="20"/>
                <w:lang w:val="mn-MN"/>
              </w:rPr>
              <w:t>1.1.(д)</w:t>
            </w:r>
          </w:p>
        </w:tc>
        <w:tc>
          <w:tcPr>
            <w:tcW w:w="6390" w:type="dxa"/>
          </w:tcPr>
          <w:p w14:paraId="6EF66E9A" w14:textId="41CD6A03" w:rsidR="00094F24" w:rsidRPr="00005FBB" w:rsidRDefault="00094F24" w:rsidP="00A71C03">
            <w:pPr>
              <w:pStyle w:val="BodyText"/>
              <w:spacing w:line="240" w:lineRule="exact"/>
              <w:ind w:left="12"/>
              <w:rPr>
                <w:rFonts w:ascii="Arial" w:hAnsi="Arial" w:cs="Arial"/>
                <w:sz w:val="20"/>
                <w:szCs w:val="20"/>
                <w:lang w:val="mn-MN"/>
              </w:rPr>
            </w:pPr>
            <w:r w:rsidRPr="00005FBB">
              <w:rPr>
                <w:rFonts w:ascii="Arial" w:hAnsi="Arial" w:cs="Arial"/>
                <w:noProof/>
                <w:sz w:val="20"/>
                <w:szCs w:val="20"/>
                <w:lang w:val="mn-MN"/>
              </w:rPr>
              <w:t xml:space="preserve">Захиалагч нь </w:t>
            </w:r>
            <w:r w:rsidRPr="00005FBB">
              <w:rPr>
                <w:rFonts w:ascii="Arial" w:hAnsi="Arial" w:cs="Arial"/>
                <w:b/>
                <w:bCs/>
                <w:i/>
                <w:iCs/>
                <w:noProof/>
                <w:sz w:val="20"/>
                <w:szCs w:val="20"/>
                <w:lang w:val="mn-MN"/>
              </w:rPr>
              <w:t>[захиалагчийн нэр]</w:t>
            </w:r>
            <w:r w:rsidRPr="00005FBB">
              <w:rPr>
                <w:rFonts w:ascii="Arial" w:hAnsi="Arial" w:cs="Arial"/>
                <w:noProof/>
                <w:sz w:val="20"/>
                <w:szCs w:val="20"/>
                <w:lang w:val="mn-MN"/>
              </w:rPr>
              <w:t xml:space="preserve">. </w:t>
            </w:r>
          </w:p>
        </w:tc>
      </w:tr>
      <w:tr w:rsidR="00E75C0D" w:rsidRPr="00005FBB" w14:paraId="55EEE192" w14:textId="77777777" w:rsidTr="00AB0CD1">
        <w:tc>
          <w:tcPr>
            <w:tcW w:w="2065" w:type="dxa"/>
            <w:vMerge/>
          </w:tcPr>
          <w:p w14:paraId="1C07F98E" w14:textId="77777777" w:rsidR="00E75C0D" w:rsidRPr="00005FBB" w:rsidRDefault="00E75C0D" w:rsidP="00E0127C">
            <w:pPr>
              <w:pStyle w:val="BodyText"/>
              <w:numPr>
                <w:ilvl w:val="0"/>
                <w:numId w:val="1"/>
              </w:numPr>
              <w:tabs>
                <w:tab w:val="num" w:pos="390"/>
              </w:tabs>
              <w:spacing w:after="0" w:line="240" w:lineRule="exact"/>
              <w:ind w:left="378" w:right="-108" w:hanging="378"/>
              <w:rPr>
                <w:rFonts w:ascii="Arial" w:hAnsi="Arial" w:cs="Arial"/>
                <w:b/>
                <w:bCs/>
                <w:noProof/>
                <w:sz w:val="20"/>
                <w:szCs w:val="20"/>
                <w:lang w:val="mn-MN"/>
              </w:rPr>
            </w:pPr>
          </w:p>
        </w:tc>
        <w:tc>
          <w:tcPr>
            <w:tcW w:w="1350" w:type="dxa"/>
          </w:tcPr>
          <w:p w14:paraId="78FD8A0F" w14:textId="23528858" w:rsidR="00E75C0D" w:rsidRPr="00005FBB" w:rsidRDefault="00E75C0D" w:rsidP="00E0127C">
            <w:pPr>
              <w:pStyle w:val="BodyText"/>
              <w:spacing w:line="240" w:lineRule="exact"/>
              <w:ind w:left="1062" w:hanging="1062"/>
              <w:rPr>
                <w:rFonts w:ascii="Arial" w:hAnsi="Arial" w:cs="Arial"/>
                <w:noProof/>
                <w:sz w:val="20"/>
                <w:szCs w:val="20"/>
                <w:lang w:val="mn-MN"/>
              </w:rPr>
            </w:pPr>
            <w:r w:rsidRPr="00005FBB">
              <w:rPr>
                <w:rFonts w:ascii="Arial" w:hAnsi="Arial" w:cs="Arial"/>
                <w:noProof/>
                <w:sz w:val="20"/>
                <w:szCs w:val="20"/>
                <w:lang w:val="mn-MN"/>
              </w:rPr>
              <w:t>1.1</w:t>
            </w:r>
          </w:p>
        </w:tc>
        <w:tc>
          <w:tcPr>
            <w:tcW w:w="6390" w:type="dxa"/>
          </w:tcPr>
          <w:p w14:paraId="31A65A9C" w14:textId="5B040C3D" w:rsidR="00E75C0D" w:rsidRPr="00005FBB" w:rsidRDefault="00E75C0D" w:rsidP="00E0127C">
            <w:pPr>
              <w:pStyle w:val="BodyText"/>
              <w:spacing w:line="240" w:lineRule="exact"/>
              <w:ind w:left="12"/>
              <w:rPr>
                <w:rFonts w:ascii="Arial" w:hAnsi="Arial" w:cs="Arial"/>
                <w:noProof/>
                <w:sz w:val="20"/>
                <w:szCs w:val="20"/>
                <w:lang w:val="mn-MN"/>
              </w:rPr>
            </w:pPr>
            <w:r w:rsidRPr="00005FBB">
              <w:rPr>
                <w:rFonts w:ascii="Arial" w:hAnsi="Arial" w:cs="Arial"/>
                <w:noProof/>
                <w:sz w:val="20"/>
                <w:szCs w:val="20"/>
                <w:lang w:val="mn-MN"/>
              </w:rPr>
              <w:t>Төсөл арга хэмжээний нэр:</w:t>
            </w:r>
          </w:p>
        </w:tc>
      </w:tr>
      <w:tr w:rsidR="00E75C0D" w:rsidRPr="00005FBB" w14:paraId="2D82231F" w14:textId="77777777" w:rsidTr="00AB0CD1">
        <w:tc>
          <w:tcPr>
            <w:tcW w:w="2065" w:type="dxa"/>
            <w:vMerge/>
          </w:tcPr>
          <w:p w14:paraId="52544A86" w14:textId="77777777" w:rsidR="00E75C0D" w:rsidRPr="00005FBB" w:rsidRDefault="00E75C0D" w:rsidP="00E0127C">
            <w:pPr>
              <w:pStyle w:val="BodyText"/>
              <w:numPr>
                <w:ilvl w:val="0"/>
                <w:numId w:val="1"/>
              </w:numPr>
              <w:tabs>
                <w:tab w:val="num" w:pos="390"/>
              </w:tabs>
              <w:spacing w:after="0" w:line="240" w:lineRule="exact"/>
              <w:ind w:left="378" w:right="-108" w:hanging="378"/>
              <w:rPr>
                <w:rFonts w:ascii="Arial" w:hAnsi="Arial" w:cs="Arial"/>
                <w:b/>
                <w:bCs/>
                <w:noProof/>
                <w:sz w:val="20"/>
                <w:szCs w:val="20"/>
                <w:lang w:val="mn-MN"/>
              </w:rPr>
            </w:pPr>
          </w:p>
        </w:tc>
        <w:tc>
          <w:tcPr>
            <w:tcW w:w="1350" w:type="dxa"/>
          </w:tcPr>
          <w:p w14:paraId="06BBC941" w14:textId="51C0D4AD" w:rsidR="00E75C0D" w:rsidRPr="00005FBB" w:rsidRDefault="00E75C0D" w:rsidP="00E0127C">
            <w:pPr>
              <w:pStyle w:val="BodyText"/>
              <w:spacing w:line="240" w:lineRule="exact"/>
              <w:ind w:left="1062" w:hanging="1062"/>
              <w:rPr>
                <w:rFonts w:ascii="Arial" w:hAnsi="Arial" w:cs="Arial"/>
                <w:noProof/>
                <w:sz w:val="20"/>
                <w:szCs w:val="20"/>
                <w:lang w:val="mn-MN"/>
              </w:rPr>
            </w:pPr>
            <w:r w:rsidRPr="00005FBB">
              <w:rPr>
                <w:rFonts w:ascii="Arial" w:hAnsi="Arial" w:cs="Arial"/>
                <w:noProof/>
                <w:sz w:val="20"/>
                <w:szCs w:val="20"/>
                <w:lang w:val="mn-MN"/>
              </w:rPr>
              <w:t>1.1</w:t>
            </w:r>
          </w:p>
        </w:tc>
        <w:tc>
          <w:tcPr>
            <w:tcW w:w="6390" w:type="dxa"/>
          </w:tcPr>
          <w:p w14:paraId="6D2487FF" w14:textId="534418D1" w:rsidR="00E75C0D" w:rsidRPr="00005FBB" w:rsidRDefault="00E75C0D" w:rsidP="00E0127C">
            <w:pPr>
              <w:pStyle w:val="BodyText"/>
              <w:spacing w:line="240" w:lineRule="exact"/>
              <w:ind w:left="12"/>
              <w:rPr>
                <w:rFonts w:ascii="Arial" w:hAnsi="Arial" w:cs="Arial"/>
                <w:noProof/>
                <w:sz w:val="20"/>
                <w:szCs w:val="20"/>
                <w:lang w:val="mn-MN"/>
              </w:rPr>
            </w:pPr>
            <w:r w:rsidRPr="00005FBB">
              <w:rPr>
                <w:rFonts w:ascii="Arial" w:hAnsi="Arial" w:cs="Arial"/>
                <w:noProof/>
                <w:sz w:val="20"/>
                <w:szCs w:val="20"/>
                <w:lang w:val="mn-MN"/>
              </w:rPr>
              <w:t>Гэрээний дугаар:</w:t>
            </w:r>
          </w:p>
        </w:tc>
      </w:tr>
      <w:tr w:rsidR="00B5095D" w:rsidRPr="00005FBB" w14:paraId="6193910A" w14:textId="77777777" w:rsidTr="00AB0CD1">
        <w:tc>
          <w:tcPr>
            <w:tcW w:w="2065" w:type="dxa"/>
            <w:vMerge/>
          </w:tcPr>
          <w:p w14:paraId="248A155B" w14:textId="77777777" w:rsidR="00B5095D" w:rsidRPr="00005FBB" w:rsidRDefault="00B5095D" w:rsidP="00E0127C">
            <w:pPr>
              <w:pStyle w:val="BodyText"/>
              <w:numPr>
                <w:ilvl w:val="0"/>
                <w:numId w:val="1"/>
              </w:numPr>
              <w:tabs>
                <w:tab w:val="num" w:pos="390"/>
              </w:tabs>
              <w:spacing w:after="0" w:line="240" w:lineRule="exact"/>
              <w:ind w:left="378" w:right="-108" w:hanging="378"/>
              <w:rPr>
                <w:rFonts w:ascii="Arial" w:hAnsi="Arial" w:cs="Arial"/>
                <w:b/>
                <w:bCs/>
                <w:noProof/>
                <w:sz w:val="20"/>
                <w:szCs w:val="20"/>
                <w:lang w:val="mn-MN"/>
              </w:rPr>
            </w:pPr>
          </w:p>
        </w:tc>
        <w:tc>
          <w:tcPr>
            <w:tcW w:w="1350" w:type="dxa"/>
          </w:tcPr>
          <w:p w14:paraId="60620791" w14:textId="3B6EE646" w:rsidR="00B5095D" w:rsidRPr="00005FBB" w:rsidRDefault="00B5095D" w:rsidP="00E0127C">
            <w:pPr>
              <w:pStyle w:val="BodyText"/>
              <w:spacing w:line="240" w:lineRule="exact"/>
              <w:ind w:left="1062" w:hanging="1062"/>
              <w:rPr>
                <w:rFonts w:ascii="Arial" w:hAnsi="Arial" w:cs="Arial"/>
                <w:noProof/>
                <w:sz w:val="20"/>
                <w:szCs w:val="20"/>
                <w:lang w:val="mn-MN"/>
              </w:rPr>
            </w:pPr>
            <w:r w:rsidRPr="00005FBB">
              <w:rPr>
                <w:rFonts w:ascii="Arial" w:hAnsi="Arial" w:cs="Arial"/>
                <w:noProof/>
                <w:sz w:val="20"/>
                <w:szCs w:val="20"/>
                <w:lang w:val="mn-MN"/>
              </w:rPr>
              <w:t>1.1(г)</w:t>
            </w:r>
          </w:p>
        </w:tc>
        <w:tc>
          <w:tcPr>
            <w:tcW w:w="6390" w:type="dxa"/>
          </w:tcPr>
          <w:p w14:paraId="3F399529" w14:textId="67AA2174" w:rsidR="008F2A5A" w:rsidRPr="00005FBB" w:rsidRDefault="008F2A5A" w:rsidP="008F2A5A">
            <w:pPr>
              <w:pStyle w:val="BodyTextIndent"/>
              <w:keepNext/>
              <w:keepLines/>
              <w:spacing w:after="0" w:line="240" w:lineRule="exact"/>
              <w:ind w:left="0"/>
              <w:jc w:val="both"/>
              <w:rPr>
                <w:rFonts w:ascii="Arial" w:hAnsi="Arial" w:cs="Arial"/>
                <w:noProof/>
                <w:sz w:val="20"/>
                <w:szCs w:val="20"/>
                <w:lang w:val="mn-MN"/>
              </w:rPr>
            </w:pPr>
            <w:r w:rsidRPr="00005FBB">
              <w:rPr>
                <w:rFonts w:ascii="Arial" w:hAnsi="Arial" w:cs="Arial"/>
                <w:noProof/>
                <w:sz w:val="20"/>
                <w:szCs w:val="20"/>
                <w:lang w:val="mn-MN"/>
              </w:rPr>
              <w:t>Б</w:t>
            </w:r>
            <w:r w:rsidR="00B5095D" w:rsidRPr="00005FBB">
              <w:rPr>
                <w:rFonts w:ascii="Arial" w:hAnsi="Arial" w:cs="Arial"/>
                <w:noProof/>
                <w:sz w:val="20"/>
                <w:szCs w:val="20"/>
                <w:lang w:val="mn-MN"/>
              </w:rPr>
              <w:t>усад</w:t>
            </w:r>
            <w:r w:rsidRPr="00005FBB">
              <w:rPr>
                <w:rFonts w:ascii="Arial" w:hAnsi="Arial" w:cs="Arial"/>
                <w:noProof/>
                <w:sz w:val="20"/>
                <w:szCs w:val="20"/>
                <w:lang w:val="mn-MN"/>
              </w:rPr>
              <w:t xml:space="preserve"> </w:t>
            </w:r>
            <w:r w:rsidR="00B5095D" w:rsidRPr="00005FBB">
              <w:rPr>
                <w:rFonts w:ascii="Arial" w:hAnsi="Arial" w:cs="Arial"/>
                <w:noProof/>
                <w:sz w:val="20"/>
                <w:szCs w:val="20"/>
                <w:lang w:val="mn-MN"/>
              </w:rPr>
              <w:t>үйлчилгээ</w:t>
            </w:r>
            <w:r w:rsidRPr="00005FBB">
              <w:rPr>
                <w:rFonts w:ascii="Arial" w:hAnsi="Arial" w:cs="Arial"/>
                <w:noProof/>
                <w:sz w:val="20"/>
                <w:szCs w:val="20"/>
                <w:lang w:val="mn-MN"/>
              </w:rPr>
              <w:t xml:space="preserve"> “Шаардлагатай” ”Үгүй”</w:t>
            </w:r>
            <w:r w:rsidR="00B5095D" w:rsidRPr="00005FBB">
              <w:rPr>
                <w:rFonts w:ascii="Arial" w:hAnsi="Arial" w:cs="Arial"/>
                <w:noProof/>
                <w:sz w:val="20"/>
                <w:szCs w:val="20"/>
                <w:lang w:val="mn-MN"/>
              </w:rPr>
              <w:t xml:space="preserve"> гэ</w:t>
            </w:r>
            <w:r w:rsidRPr="00005FBB">
              <w:rPr>
                <w:rFonts w:ascii="Arial" w:hAnsi="Arial" w:cs="Arial"/>
                <w:noProof/>
                <w:sz w:val="20"/>
                <w:szCs w:val="20"/>
                <w:lang w:val="mn-MN"/>
              </w:rPr>
              <w:t xml:space="preserve">х сонголтыг дараах үйлчилгээний ард нь тэмдэглэнэ. Үүнд: </w:t>
            </w:r>
            <w:r w:rsidR="00B5095D" w:rsidRPr="00005FBB">
              <w:rPr>
                <w:rFonts w:ascii="Arial" w:hAnsi="Arial" w:cs="Arial"/>
                <w:noProof/>
                <w:sz w:val="20"/>
                <w:szCs w:val="20"/>
                <w:lang w:val="mn-MN"/>
              </w:rPr>
              <w:t xml:space="preserve"> </w:t>
            </w:r>
            <w:r w:rsidRPr="00005FBB">
              <w:rPr>
                <w:rFonts w:ascii="Arial" w:hAnsi="Arial" w:cs="Arial"/>
                <w:noProof/>
                <w:sz w:val="20"/>
                <w:szCs w:val="20"/>
                <w:lang w:val="mn-MN"/>
              </w:rPr>
              <w:t xml:space="preserve">1. </w:t>
            </w:r>
            <w:r w:rsidR="00B5095D" w:rsidRPr="00005FBB">
              <w:rPr>
                <w:rFonts w:ascii="Arial" w:hAnsi="Arial" w:cs="Arial"/>
                <w:noProof/>
                <w:sz w:val="20"/>
                <w:szCs w:val="20"/>
                <w:lang w:val="mn-MN"/>
              </w:rPr>
              <w:t xml:space="preserve">тээвэрлэлт, </w:t>
            </w:r>
          </w:p>
          <w:p w14:paraId="71169F60" w14:textId="0BED246F" w:rsidR="008F2A5A" w:rsidRPr="00005FBB" w:rsidRDefault="00B5095D" w:rsidP="008F2A5A">
            <w:pPr>
              <w:pStyle w:val="BodyTextIndent"/>
              <w:keepNext/>
              <w:keepLines/>
              <w:numPr>
                <w:ilvl w:val="0"/>
                <w:numId w:val="1"/>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даатгал болон бусад дагалдах үйлчилгээ, </w:t>
            </w:r>
          </w:p>
          <w:p w14:paraId="1B05FCDB" w14:textId="77777777" w:rsidR="008F2A5A" w:rsidRPr="00005FBB" w:rsidRDefault="00B5095D" w:rsidP="008F2A5A">
            <w:pPr>
              <w:pStyle w:val="BodyTextIndent"/>
              <w:keepNext/>
              <w:keepLines/>
              <w:numPr>
                <w:ilvl w:val="0"/>
                <w:numId w:val="1"/>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угсралт, </w:t>
            </w:r>
          </w:p>
          <w:p w14:paraId="653C3F1C" w14:textId="77777777" w:rsidR="008F2A5A" w:rsidRPr="00005FBB" w:rsidRDefault="00B5095D" w:rsidP="008F2A5A">
            <w:pPr>
              <w:pStyle w:val="BodyTextIndent"/>
              <w:keepNext/>
              <w:keepLines/>
              <w:numPr>
                <w:ilvl w:val="0"/>
                <w:numId w:val="1"/>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техникийн туслалцаа, </w:t>
            </w:r>
          </w:p>
          <w:p w14:paraId="2BC938C4" w14:textId="534DFCF2" w:rsidR="00B5095D" w:rsidRPr="00005FBB" w:rsidRDefault="00B5095D" w:rsidP="008F2A5A">
            <w:pPr>
              <w:pStyle w:val="BodyTextIndent"/>
              <w:keepNext/>
              <w:keepLines/>
              <w:numPr>
                <w:ilvl w:val="0"/>
                <w:numId w:val="1"/>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сургалт </w:t>
            </w:r>
          </w:p>
        </w:tc>
      </w:tr>
      <w:tr w:rsidR="00094F24" w:rsidRPr="00005FBB" w14:paraId="20E92905" w14:textId="77777777" w:rsidTr="00AB0CD1">
        <w:tc>
          <w:tcPr>
            <w:tcW w:w="2065" w:type="dxa"/>
            <w:vMerge/>
          </w:tcPr>
          <w:p w14:paraId="6E9F562D" w14:textId="77777777" w:rsidR="00094F24" w:rsidRPr="00005FBB" w:rsidRDefault="00094F24">
            <w:pPr>
              <w:rPr>
                <w:rFonts w:ascii="Arial" w:hAnsi="Arial" w:cs="Arial"/>
                <w:sz w:val="20"/>
                <w:szCs w:val="20"/>
                <w:lang w:val="mn-MN"/>
              </w:rPr>
            </w:pPr>
          </w:p>
        </w:tc>
        <w:tc>
          <w:tcPr>
            <w:tcW w:w="1350" w:type="dxa"/>
          </w:tcPr>
          <w:p w14:paraId="05661718" w14:textId="77777777" w:rsidR="00094F24" w:rsidRPr="00005FBB" w:rsidRDefault="00094F24" w:rsidP="00E0127C">
            <w:pPr>
              <w:pStyle w:val="BodyText"/>
              <w:spacing w:line="240" w:lineRule="exact"/>
              <w:ind w:left="1062" w:hanging="1062"/>
              <w:rPr>
                <w:rFonts w:ascii="Arial" w:hAnsi="Arial" w:cs="Arial"/>
                <w:noProof/>
                <w:sz w:val="20"/>
                <w:szCs w:val="20"/>
                <w:lang w:val="mn-MN"/>
              </w:rPr>
            </w:pPr>
            <w:r w:rsidRPr="00005FBB">
              <w:rPr>
                <w:rFonts w:ascii="Arial" w:hAnsi="Arial" w:cs="Arial"/>
                <w:noProof/>
                <w:sz w:val="20"/>
                <w:szCs w:val="20"/>
                <w:lang w:val="mn-MN"/>
              </w:rPr>
              <w:t>1.1 (ж)</w:t>
            </w:r>
          </w:p>
          <w:p w14:paraId="71B9EBC3" w14:textId="77777777" w:rsidR="00094F24" w:rsidRPr="00005FBB" w:rsidRDefault="00094F24">
            <w:pPr>
              <w:rPr>
                <w:rFonts w:ascii="Arial" w:hAnsi="Arial" w:cs="Arial"/>
                <w:sz w:val="20"/>
                <w:szCs w:val="20"/>
                <w:lang w:val="mn-MN"/>
              </w:rPr>
            </w:pPr>
          </w:p>
        </w:tc>
        <w:tc>
          <w:tcPr>
            <w:tcW w:w="6390" w:type="dxa"/>
          </w:tcPr>
          <w:p w14:paraId="04969BF1" w14:textId="6964F2BC" w:rsidR="00094F24" w:rsidRPr="00005FBB" w:rsidRDefault="00B5095D">
            <w:pPr>
              <w:rPr>
                <w:rFonts w:ascii="Arial" w:hAnsi="Arial" w:cs="Arial"/>
                <w:sz w:val="20"/>
                <w:szCs w:val="20"/>
                <w:lang w:val="mn-MN"/>
              </w:rPr>
            </w:pPr>
            <w:r w:rsidRPr="00005FBB">
              <w:rPr>
                <w:rFonts w:ascii="Arial" w:hAnsi="Arial" w:cs="Arial"/>
                <w:noProof/>
                <w:sz w:val="20"/>
                <w:szCs w:val="20"/>
                <w:lang w:val="mn-MN"/>
              </w:rPr>
              <w:t xml:space="preserve">Барааг Хөвсгөл аймгийн Мөрөн сумын 8 дугаар баг, аймгийн Засаг даргын Тамгын газар, Чүнгүүнжавын </w:t>
            </w:r>
            <w:r w:rsidR="00094F24" w:rsidRPr="00005FBB">
              <w:rPr>
                <w:rFonts w:ascii="Arial" w:hAnsi="Arial" w:cs="Arial"/>
                <w:noProof/>
                <w:sz w:val="20"/>
                <w:szCs w:val="20"/>
                <w:lang w:val="mn-MN"/>
              </w:rPr>
              <w:t>талбай</w:t>
            </w:r>
            <w:r w:rsidRPr="00005FBB">
              <w:rPr>
                <w:rFonts w:ascii="Arial" w:hAnsi="Arial" w:cs="Arial"/>
                <w:noProof/>
                <w:sz w:val="20"/>
                <w:szCs w:val="20"/>
                <w:lang w:val="mn-MN"/>
              </w:rPr>
              <w:t>д хүргэнэ.</w:t>
            </w:r>
            <w:r w:rsidR="00094F24" w:rsidRPr="00005FBB">
              <w:rPr>
                <w:rFonts w:ascii="Arial" w:hAnsi="Arial" w:cs="Arial"/>
                <w:noProof/>
                <w:sz w:val="20"/>
                <w:szCs w:val="20"/>
                <w:lang w:val="mn-MN"/>
              </w:rPr>
              <w:t xml:space="preserve"> </w:t>
            </w:r>
          </w:p>
        </w:tc>
      </w:tr>
      <w:tr w:rsidR="00025013" w:rsidRPr="00005FBB" w14:paraId="124F39B3" w14:textId="77777777" w:rsidTr="00AB0CD1">
        <w:tc>
          <w:tcPr>
            <w:tcW w:w="2065" w:type="dxa"/>
            <w:vMerge w:val="restart"/>
          </w:tcPr>
          <w:p w14:paraId="04298E11" w14:textId="77777777" w:rsidR="00025013" w:rsidRPr="00005FBB" w:rsidRDefault="00025013" w:rsidP="00094F24">
            <w:pPr>
              <w:pStyle w:val="BodyText"/>
              <w:numPr>
                <w:ilvl w:val="0"/>
                <w:numId w:val="1"/>
              </w:numPr>
              <w:tabs>
                <w:tab w:val="num" w:pos="390"/>
              </w:tabs>
              <w:spacing w:after="0" w:line="240" w:lineRule="exact"/>
              <w:ind w:left="378" w:right="-108" w:hanging="378"/>
              <w:rPr>
                <w:rFonts w:ascii="Arial" w:hAnsi="Arial" w:cs="Arial"/>
                <w:b/>
                <w:bCs/>
                <w:noProof/>
                <w:sz w:val="20"/>
                <w:szCs w:val="20"/>
                <w:lang w:val="mn-MN"/>
              </w:rPr>
            </w:pPr>
            <w:r w:rsidRPr="00005FBB">
              <w:rPr>
                <w:rFonts w:ascii="Arial" w:hAnsi="Arial" w:cs="Arial"/>
                <w:b/>
                <w:bCs/>
                <w:noProof/>
                <w:sz w:val="20"/>
                <w:szCs w:val="20"/>
                <w:lang w:val="mn-MN"/>
              </w:rPr>
              <w:t xml:space="preserve">Шалгалт туршилт </w:t>
            </w:r>
          </w:p>
          <w:p w14:paraId="493BD13B" w14:textId="77777777" w:rsidR="00025013" w:rsidRPr="00005FBB" w:rsidRDefault="00025013" w:rsidP="00094F24">
            <w:pPr>
              <w:pStyle w:val="BodyText"/>
              <w:tabs>
                <w:tab w:val="num" w:pos="390"/>
              </w:tabs>
              <w:spacing w:line="240" w:lineRule="exact"/>
              <w:ind w:left="378" w:right="-108" w:hanging="378"/>
              <w:rPr>
                <w:rFonts w:ascii="Arial" w:hAnsi="Arial" w:cs="Arial"/>
                <w:b/>
                <w:bCs/>
                <w:noProof/>
                <w:sz w:val="20"/>
                <w:szCs w:val="20"/>
                <w:lang w:val="mn-MN"/>
              </w:rPr>
            </w:pPr>
            <w:r w:rsidRPr="00005FBB">
              <w:rPr>
                <w:rFonts w:ascii="Arial" w:hAnsi="Arial" w:cs="Arial"/>
                <w:b/>
                <w:bCs/>
                <w:noProof/>
                <w:sz w:val="20"/>
                <w:szCs w:val="20"/>
                <w:lang w:val="mn-MN"/>
              </w:rPr>
              <w:t xml:space="preserve">   (ГЕН - 7)</w:t>
            </w:r>
          </w:p>
          <w:p w14:paraId="2BD76EB2" w14:textId="77777777" w:rsidR="00025013" w:rsidRPr="00005FBB" w:rsidRDefault="00025013">
            <w:pPr>
              <w:rPr>
                <w:rFonts w:ascii="Arial" w:hAnsi="Arial" w:cs="Arial"/>
                <w:sz w:val="20"/>
                <w:szCs w:val="20"/>
                <w:lang w:val="mn-MN"/>
              </w:rPr>
            </w:pPr>
          </w:p>
        </w:tc>
        <w:tc>
          <w:tcPr>
            <w:tcW w:w="1350" w:type="dxa"/>
          </w:tcPr>
          <w:p w14:paraId="02BE8041" w14:textId="18AA62A5" w:rsidR="00025013" w:rsidRPr="00005FBB" w:rsidRDefault="00025013">
            <w:pPr>
              <w:rPr>
                <w:rFonts w:ascii="Arial" w:hAnsi="Arial" w:cs="Arial"/>
                <w:sz w:val="20"/>
                <w:szCs w:val="20"/>
                <w:lang w:val="mn-MN"/>
              </w:rPr>
            </w:pPr>
            <w:r w:rsidRPr="00005FBB">
              <w:rPr>
                <w:rFonts w:ascii="Arial" w:hAnsi="Arial" w:cs="Arial"/>
                <w:sz w:val="20"/>
                <w:szCs w:val="20"/>
                <w:lang w:val="mn-MN"/>
              </w:rPr>
              <w:t>7.1</w:t>
            </w:r>
          </w:p>
        </w:tc>
        <w:tc>
          <w:tcPr>
            <w:tcW w:w="6390" w:type="dxa"/>
          </w:tcPr>
          <w:p w14:paraId="42EA3072" w14:textId="77777777" w:rsidR="00025013" w:rsidRPr="00005FBB" w:rsidRDefault="00025013" w:rsidP="00094F24">
            <w:pPr>
              <w:pStyle w:val="Heading1"/>
              <w:suppressAutoHyphens/>
              <w:spacing w:before="0"/>
              <w:jc w:val="both"/>
              <w:outlineLvl w:val="0"/>
              <w:rPr>
                <w:rFonts w:ascii="Arial" w:hAnsi="Arial" w:cs="Arial"/>
                <w:noProof/>
                <w:color w:val="auto"/>
                <w:sz w:val="20"/>
                <w:szCs w:val="20"/>
                <w:lang w:val="en-US"/>
              </w:rPr>
            </w:pPr>
            <w:r w:rsidRPr="00005FBB">
              <w:rPr>
                <w:rFonts w:ascii="Arial" w:hAnsi="Arial" w:cs="Arial"/>
                <w:noProof/>
                <w:color w:val="auto"/>
                <w:sz w:val="20"/>
                <w:szCs w:val="20"/>
                <w:lang w:val="mn-MN"/>
              </w:rPr>
              <w:t>Барааг тээвэрлэхээс өмнө захиалагч, эсхүл түүний төлөөлөгч шалгасан, туршсан байх нь Монгол Улсад орж ирсний дараа түүнийг дахин шалгах, турших болон шаардлагатай тохиолдолд татгалзаж болох захиалагчийн эрхийг хөндөхгүй.</w:t>
            </w:r>
            <w:r w:rsidRPr="00005FBB">
              <w:rPr>
                <w:rFonts w:ascii="Arial" w:hAnsi="Arial" w:cs="Arial"/>
                <w:noProof/>
                <w:color w:val="auto"/>
                <w:sz w:val="20"/>
                <w:szCs w:val="20"/>
                <w:lang w:val="en-US"/>
              </w:rPr>
              <w:t xml:space="preserve"> </w:t>
            </w:r>
          </w:p>
          <w:p w14:paraId="614AEC11" w14:textId="77777777" w:rsidR="00025013" w:rsidRPr="00005FBB" w:rsidRDefault="00025013">
            <w:pPr>
              <w:rPr>
                <w:rFonts w:ascii="Arial" w:hAnsi="Arial" w:cs="Arial"/>
                <w:sz w:val="20"/>
                <w:szCs w:val="20"/>
                <w:lang w:val="mn-MN"/>
              </w:rPr>
            </w:pPr>
          </w:p>
        </w:tc>
      </w:tr>
      <w:tr w:rsidR="00025013" w:rsidRPr="00005FBB" w14:paraId="2F2CB6D1" w14:textId="77777777" w:rsidTr="00AB0CD1">
        <w:tc>
          <w:tcPr>
            <w:tcW w:w="2065" w:type="dxa"/>
            <w:vMerge/>
          </w:tcPr>
          <w:p w14:paraId="04653344" w14:textId="77777777" w:rsidR="00025013" w:rsidRPr="00005FBB" w:rsidRDefault="00025013">
            <w:pPr>
              <w:rPr>
                <w:rFonts w:ascii="Arial" w:hAnsi="Arial" w:cs="Arial"/>
                <w:sz w:val="20"/>
                <w:szCs w:val="20"/>
                <w:lang w:val="mn-MN"/>
              </w:rPr>
            </w:pPr>
          </w:p>
        </w:tc>
        <w:tc>
          <w:tcPr>
            <w:tcW w:w="1350" w:type="dxa"/>
          </w:tcPr>
          <w:p w14:paraId="396C63C3" w14:textId="65B80A2F" w:rsidR="00025013" w:rsidRPr="00005FBB" w:rsidRDefault="00025013">
            <w:pPr>
              <w:rPr>
                <w:rFonts w:ascii="Arial" w:hAnsi="Arial" w:cs="Arial"/>
                <w:sz w:val="20"/>
                <w:szCs w:val="20"/>
                <w:lang w:val="mn-MN"/>
              </w:rPr>
            </w:pPr>
            <w:r w:rsidRPr="00005FBB">
              <w:rPr>
                <w:rFonts w:ascii="Arial" w:hAnsi="Arial" w:cs="Arial"/>
                <w:sz w:val="20"/>
                <w:szCs w:val="20"/>
                <w:lang w:val="mn-MN"/>
              </w:rPr>
              <w:t>7.2</w:t>
            </w:r>
          </w:p>
        </w:tc>
        <w:tc>
          <w:tcPr>
            <w:tcW w:w="6390" w:type="dxa"/>
          </w:tcPr>
          <w:p w14:paraId="26724A45" w14:textId="77777777" w:rsidR="00025013" w:rsidRPr="00005FBB" w:rsidRDefault="00025013" w:rsidP="00094F24">
            <w:pPr>
              <w:jc w:val="both"/>
              <w:rPr>
                <w:rFonts w:ascii="Arial" w:hAnsi="Arial" w:cs="Arial"/>
                <w:sz w:val="20"/>
                <w:szCs w:val="20"/>
                <w:lang w:val="mn-MN"/>
              </w:rPr>
            </w:pPr>
            <w:r w:rsidRPr="00005FBB">
              <w:rPr>
                <w:rFonts w:ascii="Arial" w:hAnsi="Arial" w:cs="Arial"/>
                <w:sz w:val="20"/>
                <w:szCs w:val="20"/>
                <w:lang w:val="mn-MN"/>
              </w:rPr>
              <w:t>Нийлүүлэгч нь барааг захиалагчаас тогтоосон цэгт хүргэхийн өмнө түүний техникийн тодорхойлолт,  үйлдвэрийн өгөгдөл, гарал үүслийн гэрчилгээ, техникийн паспорт  зэрэг баримт бичгийг ирүүлж, ба захиалагч нь барааг хүлээн авах эсэх санал болон барааг шалгаж туршихаар томилогдсон төлөөлөгч</w:t>
            </w:r>
            <w:r w:rsidRPr="00005FBB">
              <w:rPr>
                <w:rFonts w:ascii="Arial" w:hAnsi="Arial" w:cs="Arial"/>
                <w:sz w:val="20"/>
                <w:szCs w:val="20"/>
              </w:rPr>
              <w:t>(</w:t>
            </w:r>
            <w:r w:rsidRPr="00005FBB">
              <w:rPr>
                <w:rFonts w:ascii="Arial" w:hAnsi="Arial" w:cs="Arial"/>
                <w:sz w:val="20"/>
                <w:szCs w:val="20"/>
                <w:lang w:val="mn-MN"/>
              </w:rPr>
              <w:t>д</w:t>
            </w:r>
            <w:r w:rsidRPr="00005FBB">
              <w:rPr>
                <w:rFonts w:ascii="Arial" w:hAnsi="Arial" w:cs="Arial"/>
                <w:sz w:val="20"/>
                <w:szCs w:val="20"/>
              </w:rPr>
              <w:t>)</w:t>
            </w:r>
            <w:r w:rsidRPr="00005FBB">
              <w:rPr>
                <w:rFonts w:ascii="Arial" w:hAnsi="Arial" w:cs="Arial"/>
                <w:sz w:val="20"/>
                <w:szCs w:val="20"/>
                <w:lang w:val="mn-MN"/>
              </w:rPr>
              <w:t xml:space="preserve">-ийг мэдээллийг албан бичгээр нийлүүлэгчид хүргүүлнэ. </w:t>
            </w:r>
          </w:p>
          <w:p w14:paraId="0E3C0230" w14:textId="77777777" w:rsidR="00025013" w:rsidRPr="00005FBB" w:rsidRDefault="00025013">
            <w:pPr>
              <w:rPr>
                <w:rFonts w:ascii="Arial" w:hAnsi="Arial" w:cs="Arial"/>
                <w:sz w:val="20"/>
                <w:szCs w:val="20"/>
                <w:lang w:val="mn-MN"/>
              </w:rPr>
            </w:pPr>
          </w:p>
        </w:tc>
      </w:tr>
      <w:tr w:rsidR="00025013" w:rsidRPr="00005FBB" w14:paraId="1C5E9073" w14:textId="77777777" w:rsidTr="00AB0CD1">
        <w:tc>
          <w:tcPr>
            <w:tcW w:w="2065" w:type="dxa"/>
            <w:vMerge/>
          </w:tcPr>
          <w:p w14:paraId="616E3F6C" w14:textId="77777777" w:rsidR="00025013" w:rsidRPr="00005FBB" w:rsidRDefault="00025013">
            <w:pPr>
              <w:rPr>
                <w:rFonts w:ascii="Arial" w:hAnsi="Arial" w:cs="Arial"/>
                <w:sz w:val="20"/>
                <w:szCs w:val="20"/>
                <w:lang w:val="mn-MN"/>
              </w:rPr>
            </w:pPr>
          </w:p>
        </w:tc>
        <w:tc>
          <w:tcPr>
            <w:tcW w:w="1350" w:type="dxa"/>
          </w:tcPr>
          <w:p w14:paraId="5D8407B8" w14:textId="5D580282" w:rsidR="00025013" w:rsidRPr="00005FBB" w:rsidRDefault="00025013">
            <w:pPr>
              <w:rPr>
                <w:rFonts w:ascii="Arial" w:hAnsi="Arial" w:cs="Arial"/>
                <w:sz w:val="20"/>
                <w:szCs w:val="20"/>
                <w:lang w:val="mn-MN"/>
              </w:rPr>
            </w:pPr>
            <w:r w:rsidRPr="00005FBB">
              <w:rPr>
                <w:rFonts w:ascii="Arial" w:hAnsi="Arial" w:cs="Arial"/>
                <w:sz w:val="20"/>
                <w:szCs w:val="20"/>
                <w:lang w:val="mn-MN"/>
              </w:rPr>
              <w:t>7.3</w:t>
            </w:r>
          </w:p>
        </w:tc>
        <w:tc>
          <w:tcPr>
            <w:tcW w:w="6390" w:type="dxa"/>
          </w:tcPr>
          <w:p w14:paraId="5EB4F8B4" w14:textId="77777777" w:rsidR="00025013" w:rsidRPr="00005FBB" w:rsidRDefault="00025013" w:rsidP="00094F24">
            <w:pPr>
              <w:jc w:val="both"/>
              <w:rPr>
                <w:rFonts w:ascii="Arial" w:hAnsi="Arial" w:cs="Arial"/>
                <w:sz w:val="20"/>
                <w:szCs w:val="20"/>
                <w:lang w:val="mn-MN"/>
              </w:rPr>
            </w:pPr>
            <w:r w:rsidRPr="00005FBB">
              <w:rPr>
                <w:rFonts w:ascii="Arial" w:hAnsi="Arial" w:cs="Arial"/>
                <w:sz w:val="20"/>
                <w:szCs w:val="20"/>
                <w:lang w:val="mn-MN"/>
              </w:rPr>
              <w:t>Гэрээний тусгай нөхцөлд заасан газарт ирүүлсэн бараанд дараах шалгалт, туршилтыг хийнэ. Үүнд:</w:t>
            </w:r>
          </w:p>
          <w:p w14:paraId="2D2916DB" w14:textId="4F365960" w:rsidR="00025013" w:rsidRPr="00005FBB" w:rsidRDefault="00025013" w:rsidP="00A71C03">
            <w:pPr>
              <w:jc w:val="both"/>
              <w:rPr>
                <w:rFonts w:ascii="Arial" w:hAnsi="Arial" w:cs="Arial"/>
                <w:sz w:val="20"/>
                <w:szCs w:val="20"/>
                <w:lang w:val="mn-MN"/>
              </w:rPr>
            </w:pPr>
            <w:r w:rsidRPr="00005FBB">
              <w:rPr>
                <w:rFonts w:ascii="Arial" w:hAnsi="Arial" w:cs="Arial"/>
                <w:sz w:val="20"/>
                <w:szCs w:val="20"/>
                <w:lang w:val="mn-MN"/>
              </w:rPr>
              <w:t>Захиалагчийн техникийн тодорхойлолт, холбогдох стандартын заалт нэг бүрийг хангаж буй буй эсэхийг нийлүүлэхээр санал болгосон барааны үйлдвэрийн өгөгдөл, техникийн паспорт, гарал үүслийн гэрчилгээнд заасан өгөгдөлтэй нэг бүрчлэн тулгаж шалгана.</w:t>
            </w:r>
          </w:p>
        </w:tc>
      </w:tr>
      <w:tr w:rsidR="00025013" w:rsidRPr="00005FBB" w14:paraId="304C7F2C" w14:textId="77777777" w:rsidTr="00AB0CD1">
        <w:tc>
          <w:tcPr>
            <w:tcW w:w="2065" w:type="dxa"/>
            <w:vMerge/>
          </w:tcPr>
          <w:p w14:paraId="72D84ACA" w14:textId="77777777" w:rsidR="00025013" w:rsidRPr="00005FBB" w:rsidRDefault="00025013">
            <w:pPr>
              <w:rPr>
                <w:rFonts w:ascii="Arial" w:hAnsi="Arial" w:cs="Arial"/>
                <w:sz w:val="20"/>
                <w:szCs w:val="20"/>
                <w:lang w:val="mn-MN"/>
              </w:rPr>
            </w:pPr>
          </w:p>
        </w:tc>
        <w:tc>
          <w:tcPr>
            <w:tcW w:w="1350" w:type="dxa"/>
          </w:tcPr>
          <w:p w14:paraId="6EBA1E5E" w14:textId="6B57C87A" w:rsidR="00025013" w:rsidRPr="00005FBB" w:rsidRDefault="00025013">
            <w:pPr>
              <w:rPr>
                <w:rFonts w:ascii="Arial" w:hAnsi="Arial" w:cs="Arial"/>
                <w:sz w:val="20"/>
                <w:szCs w:val="20"/>
                <w:lang w:val="mn-MN"/>
              </w:rPr>
            </w:pPr>
            <w:r w:rsidRPr="00005FBB">
              <w:rPr>
                <w:rFonts w:ascii="Arial" w:hAnsi="Arial" w:cs="Arial"/>
                <w:sz w:val="20"/>
                <w:szCs w:val="20"/>
                <w:lang w:val="mn-MN"/>
              </w:rPr>
              <w:t>7.4</w:t>
            </w:r>
          </w:p>
        </w:tc>
        <w:tc>
          <w:tcPr>
            <w:tcW w:w="6390" w:type="dxa"/>
          </w:tcPr>
          <w:p w14:paraId="752BE711" w14:textId="730F91DD" w:rsidR="00025013" w:rsidRPr="00005FBB" w:rsidRDefault="00025013" w:rsidP="00A71C03">
            <w:pPr>
              <w:jc w:val="both"/>
              <w:rPr>
                <w:rFonts w:ascii="Arial" w:hAnsi="Arial" w:cs="Arial"/>
                <w:sz w:val="20"/>
                <w:szCs w:val="20"/>
                <w:lang w:val="mn-MN"/>
              </w:rPr>
            </w:pPr>
            <w:r w:rsidRPr="00005FBB">
              <w:rPr>
                <w:rFonts w:ascii="Arial" w:hAnsi="Arial" w:cs="Arial"/>
                <w:sz w:val="20"/>
                <w:szCs w:val="20"/>
                <w:lang w:val="mn-MN"/>
              </w:rPr>
              <w:t xml:space="preserve">Барааны онцлогоос хамааруулан барааг ажиллуулах  </w:t>
            </w:r>
            <w:r w:rsidRPr="00005FBB">
              <w:rPr>
                <w:rFonts w:ascii="Arial" w:hAnsi="Arial" w:cs="Arial"/>
                <w:sz w:val="20"/>
                <w:szCs w:val="20"/>
              </w:rPr>
              <w:t>(</w:t>
            </w:r>
            <w:r w:rsidRPr="00005FBB">
              <w:rPr>
                <w:rFonts w:ascii="Arial" w:hAnsi="Arial" w:cs="Arial"/>
                <w:sz w:val="20"/>
                <w:szCs w:val="20"/>
                <w:lang w:val="mn-MN"/>
              </w:rPr>
              <w:t>хэмжих</w:t>
            </w:r>
            <w:r w:rsidRPr="00005FBB">
              <w:rPr>
                <w:rFonts w:ascii="Arial" w:hAnsi="Arial" w:cs="Arial"/>
                <w:sz w:val="20"/>
                <w:szCs w:val="20"/>
              </w:rPr>
              <w:t>)</w:t>
            </w:r>
            <w:r w:rsidRPr="00005FBB">
              <w:rPr>
                <w:rFonts w:ascii="Arial" w:hAnsi="Arial" w:cs="Arial"/>
                <w:sz w:val="20"/>
                <w:szCs w:val="20"/>
                <w:lang w:val="mn-MN"/>
              </w:rPr>
              <w:t xml:space="preserve"> замаар захиалагч, үйлдвэрийн өгөгдөлд заасан параметрийг хангаж буй эсэхийг шалгах туршилтыг хийж, үйлдвэрийн буюу эрх бүхий байгууллагын туршилт тохируулгын гэрчилгээтэй харьцуулан акт гаргана.</w:t>
            </w:r>
          </w:p>
        </w:tc>
      </w:tr>
      <w:tr w:rsidR="00025013" w:rsidRPr="00005FBB" w14:paraId="3C0DB179" w14:textId="77777777" w:rsidTr="00AB0CD1">
        <w:tc>
          <w:tcPr>
            <w:tcW w:w="2065" w:type="dxa"/>
            <w:vMerge/>
          </w:tcPr>
          <w:p w14:paraId="01B7888A" w14:textId="77777777" w:rsidR="00025013" w:rsidRPr="00005FBB" w:rsidRDefault="00025013">
            <w:pPr>
              <w:rPr>
                <w:rFonts w:ascii="Arial" w:hAnsi="Arial" w:cs="Arial"/>
                <w:sz w:val="20"/>
                <w:szCs w:val="20"/>
                <w:lang w:val="mn-MN"/>
              </w:rPr>
            </w:pPr>
          </w:p>
        </w:tc>
        <w:tc>
          <w:tcPr>
            <w:tcW w:w="1350" w:type="dxa"/>
          </w:tcPr>
          <w:p w14:paraId="78FDC988" w14:textId="3D620A86" w:rsidR="00025013" w:rsidRPr="00005FBB" w:rsidRDefault="00025013">
            <w:pPr>
              <w:rPr>
                <w:rFonts w:ascii="Arial" w:hAnsi="Arial" w:cs="Arial"/>
                <w:sz w:val="20"/>
                <w:szCs w:val="20"/>
                <w:lang w:val="mn-MN"/>
              </w:rPr>
            </w:pPr>
            <w:r w:rsidRPr="00005FBB">
              <w:rPr>
                <w:rFonts w:ascii="Arial" w:hAnsi="Arial" w:cs="Arial"/>
                <w:sz w:val="20"/>
                <w:szCs w:val="20"/>
                <w:lang w:val="mn-MN"/>
              </w:rPr>
              <w:t>7.5</w:t>
            </w:r>
          </w:p>
        </w:tc>
        <w:tc>
          <w:tcPr>
            <w:tcW w:w="6390" w:type="dxa"/>
          </w:tcPr>
          <w:p w14:paraId="3B29577A" w14:textId="375BB948" w:rsidR="00025013" w:rsidRPr="00005FBB" w:rsidRDefault="00025013" w:rsidP="00A71C03">
            <w:pPr>
              <w:jc w:val="both"/>
              <w:rPr>
                <w:rFonts w:ascii="Arial" w:hAnsi="Arial" w:cs="Arial"/>
                <w:sz w:val="20"/>
                <w:szCs w:val="20"/>
                <w:lang w:val="mn-MN"/>
              </w:rPr>
            </w:pPr>
            <w:r w:rsidRPr="00005FBB">
              <w:rPr>
                <w:rFonts w:ascii="Arial" w:hAnsi="Arial" w:cs="Arial"/>
                <w:sz w:val="20"/>
                <w:szCs w:val="20"/>
                <w:lang w:val="mn-MN"/>
              </w:rPr>
              <w:t>Барааны зориулалт, шинж чанар, онцлог байдлаас хамааруулж бусад туршилт, шалгалтыг явуулж болно.</w:t>
            </w:r>
          </w:p>
        </w:tc>
      </w:tr>
      <w:tr w:rsidR="00094F24" w:rsidRPr="00005FBB" w14:paraId="63C2979F" w14:textId="77777777" w:rsidTr="00AB0CD1">
        <w:tc>
          <w:tcPr>
            <w:tcW w:w="2065" w:type="dxa"/>
          </w:tcPr>
          <w:p w14:paraId="50C48DBA" w14:textId="77777777" w:rsidR="00094F24" w:rsidRPr="00005FBB" w:rsidRDefault="00094F24" w:rsidP="00094F24">
            <w:pPr>
              <w:pStyle w:val="BodyText"/>
              <w:numPr>
                <w:ilvl w:val="0"/>
                <w:numId w:val="1"/>
              </w:numPr>
              <w:tabs>
                <w:tab w:val="num" w:pos="390"/>
                <w:tab w:val="num" w:pos="540"/>
              </w:tabs>
              <w:spacing w:after="0" w:line="240" w:lineRule="exact"/>
              <w:ind w:left="378" w:right="-108" w:hanging="378"/>
              <w:rPr>
                <w:rFonts w:ascii="Arial" w:hAnsi="Arial" w:cs="Arial"/>
                <w:b/>
                <w:bCs/>
                <w:noProof/>
                <w:sz w:val="20"/>
                <w:szCs w:val="20"/>
                <w:lang w:val="mn-MN"/>
              </w:rPr>
            </w:pPr>
            <w:r w:rsidRPr="00005FBB">
              <w:rPr>
                <w:rFonts w:ascii="Arial" w:hAnsi="Arial" w:cs="Arial"/>
                <w:b/>
                <w:bCs/>
                <w:noProof/>
                <w:sz w:val="20"/>
                <w:szCs w:val="20"/>
                <w:lang w:val="mn-MN"/>
              </w:rPr>
              <w:t>Баглаа боодол (ГЕН - 8)</w:t>
            </w:r>
          </w:p>
          <w:p w14:paraId="1F7E0944" w14:textId="77777777" w:rsidR="00094F24" w:rsidRPr="00005FBB" w:rsidRDefault="00094F24" w:rsidP="00094F24">
            <w:pPr>
              <w:pStyle w:val="BodyText"/>
              <w:tabs>
                <w:tab w:val="num" w:pos="390"/>
              </w:tabs>
              <w:spacing w:line="240" w:lineRule="exact"/>
              <w:ind w:left="378" w:right="-108" w:hanging="378"/>
              <w:rPr>
                <w:rFonts w:ascii="Arial" w:hAnsi="Arial" w:cs="Arial"/>
                <w:b/>
                <w:bCs/>
                <w:noProof/>
                <w:sz w:val="20"/>
                <w:szCs w:val="20"/>
                <w:lang w:val="mn-MN"/>
              </w:rPr>
            </w:pPr>
          </w:p>
          <w:p w14:paraId="7D9D8AB1" w14:textId="77777777" w:rsidR="00094F24" w:rsidRPr="00005FBB" w:rsidRDefault="00094F24">
            <w:pPr>
              <w:rPr>
                <w:rFonts w:ascii="Arial" w:hAnsi="Arial" w:cs="Arial"/>
                <w:sz w:val="20"/>
                <w:szCs w:val="20"/>
                <w:lang w:val="mn-MN"/>
              </w:rPr>
            </w:pPr>
          </w:p>
        </w:tc>
        <w:tc>
          <w:tcPr>
            <w:tcW w:w="1350" w:type="dxa"/>
          </w:tcPr>
          <w:p w14:paraId="1FDEA55C" w14:textId="7311A7F2" w:rsidR="00094F24" w:rsidRPr="00005FBB" w:rsidRDefault="00B5095D">
            <w:pPr>
              <w:rPr>
                <w:rFonts w:ascii="Arial" w:hAnsi="Arial" w:cs="Arial"/>
                <w:sz w:val="20"/>
                <w:szCs w:val="20"/>
                <w:lang w:val="mn-MN"/>
              </w:rPr>
            </w:pPr>
            <w:r w:rsidRPr="00005FBB">
              <w:rPr>
                <w:rFonts w:ascii="Arial" w:hAnsi="Arial" w:cs="Arial"/>
                <w:sz w:val="20"/>
                <w:szCs w:val="20"/>
                <w:lang w:val="mn-MN"/>
              </w:rPr>
              <w:t>8.1</w:t>
            </w:r>
          </w:p>
        </w:tc>
        <w:tc>
          <w:tcPr>
            <w:tcW w:w="6390" w:type="dxa"/>
          </w:tcPr>
          <w:p w14:paraId="3B7A740B" w14:textId="080D9628" w:rsidR="00094F24" w:rsidRPr="00005FBB" w:rsidRDefault="00094F24" w:rsidP="00094F24">
            <w:pPr>
              <w:jc w:val="both"/>
              <w:rPr>
                <w:rFonts w:ascii="Arial" w:hAnsi="Arial" w:cs="Arial"/>
                <w:sz w:val="20"/>
                <w:szCs w:val="20"/>
                <w:lang w:val="mn-MN"/>
              </w:rPr>
            </w:pPr>
            <w:r w:rsidRPr="00005FBB">
              <w:rPr>
                <w:rFonts w:ascii="Arial" w:hAnsi="Arial" w:cs="Arial"/>
                <w:sz w:val="20"/>
                <w:szCs w:val="20"/>
                <w:lang w:val="mn-MN"/>
              </w:rPr>
              <w:t xml:space="preserve">Барааны баглаа боодол нь тухайн барааг гэмтээхээс хамгаалсан байх ба стандарт шаардлагыг хангасан байна. Барааны баглаа боодол дээр Хөвсгөл аймгийн Засаг даргын Тамгын газар гэсэн хаяг, гэрээний тусгай нөхцлийн </w:t>
            </w:r>
            <w:r w:rsidRPr="00005FBB">
              <w:rPr>
                <w:rFonts w:ascii="Arial" w:hAnsi="Arial" w:cs="Arial"/>
                <w:b/>
                <w:bCs/>
                <w:noProof/>
                <w:sz w:val="20"/>
                <w:szCs w:val="20"/>
                <w:lang w:val="mn-MN"/>
              </w:rPr>
              <w:t>(ГЕН - 9)-д</w:t>
            </w:r>
            <w:r w:rsidRPr="00005FBB">
              <w:rPr>
                <w:rFonts w:ascii="Arial" w:hAnsi="Arial" w:cs="Arial"/>
                <w:sz w:val="20"/>
                <w:szCs w:val="20"/>
                <w:lang w:val="mn-MN"/>
              </w:rPr>
              <w:t xml:space="preserve"> заасан баримт бичгийг </w:t>
            </w:r>
            <w:r w:rsidR="00E60C73" w:rsidRPr="00005FBB">
              <w:rPr>
                <w:rFonts w:ascii="Arial" w:hAnsi="Arial" w:cs="Arial"/>
                <w:sz w:val="20"/>
                <w:szCs w:val="20"/>
                <w:lang w:val="mn-MN"/>
              </w:rPr>
              <w:t>дагалдуулсан</w:t>
            </w:r>
            <w:r w:rsidRPr="00005FBB">
              <w:rPr>
                <w:rFonts w:ascii="Arial" w:hAnsi="Arial" w:cs="Arial"/>
                <w:sz w:val="20"/>
                <w:szCs w:val="20"/>
                <w:lang w:val="mn-MN"/>
              </w:rPr>
              <w:t xml:space="preserve"> байна.</w:t>
            </w:r>
          </w:p>
        </w:tc>
      </w:tr>
      <w:tr w:rsidR="00C50195" w:rsidRPr="00005FBB" w14:paraId="7BAA9710" w14:textId="77777777" w:rsidTr="00AB0CD1">
        <w:tc>
          <w:tcPr>
            <w:tcW w:w="2065" w:type="dxa"/>
          </w:tcPr>
          <w:p w14:paraId="2CFD2065" w14:textId="0B129657" w:rsidR="00C50195" w:rsidRPr="00005FBB" w:rsidRDefault="00C50195" w:rsidP="00094F24">
            <w:pPr>
              <w:pStyle w:val="BodyText"/>
              <w:numPr>
                <w:ilvl w:val="0"/>
                <w:numId w:val="1"/>
              </w:numPr>
              <w:tabs>
                <w:tab w:val="num" w:pos="390"/>
                <w:tab w:val="num" w:pos="540"/>
              </w:tabs>
              <w:spacing w:after="0" w:line="240" w:lineRule="exact"/>
              <w:ind w:left="378" w:right="-108" w:hanging="378"/>
              <w:rPr>
                <w:rFonts w:ascii="Arial" w:hAnsi="Arial" w:cs="Arial"/>
                <w:b/>
                <w:bCs/>
                <w:noProof/>
                <w:sz w:val="20"/>
                <w:szCs w:val="20"/>
                <w:lang w:val="mn-MN"/>
              </w:rPr>
            </w:pPr>
            <w:r w:rsidRPr="00005FBB">
              <w:rPr>
                <w:rFonts w:ascii="Arial" w:hAnsi="Arial" w:cs="Arial"/>
                <w:b/>
                <w:bCs/>
                <w:noProof/>
                <w:sz w:val="20"/>
                <w:szCs w:val="20"/>
                <w:lang w:val="mn-MN"/>
              </w:rPr>
              <w:lastRenderedPageBreak/>
              <w:t xml:space="preserve">Барааг хүргэх болон бичиг баримтын бүрдүүлэлт (ГЕН </w:t>
            </w:r>
            <w:r w:rsidR="00FF7320" w:rsidRPr="00005FBB">
              <w:rPr>
                <w:rFonts w:ascii="Arial" w:hAnsi="Arial" w:cs="Arial"/>
                <w:b/>
                <w:bCs/>
                <w:noProof/>
                <w:sz w:val="20"/>
                <w:szCs w:val="20"/>
                <w:lang w:val="mn-MN"/>
              </w:rPr>
              <w:t>–</w:t>
            </w:r>
            <w:r w:rsidRPr="00005FBB">
              <w:rPr>
                <w:rFonts w:ascii="Arial" w:hAnsi="Arial" w:cs="Arial"/>
                <w:b/>
                <w:bCs/>
                <w:noProof/>
                <w:sz w:val="20"/>
                <w:szCs w:val="20"/>
                <w:lang w:val="mn-MN"/>
              </w:rPr>
              <w:t xml:space="preserve"> 9</w:t>
            </w:r>
          </w:p>
        </w:tc>
        <w:tc>
          <w:tcPr>
            <w:tcW w:w="1350" w:type="dxa"/>
          </w:tcPr>
          <w:p w14:paraId="475F2947" w14:textId="18904173" w:rsidR="00C50195" w:rsidRPr="00005FBB" w:rsidRDefault="00C50195">
            <w:pPr>
              <w:rPr>
                <w:rFonts w:ascii="Arial" w:hAnsi="Arial" w:cs="Arial"/>
                <w:sz w:val="20"/>
                <w:szCs w:val="20"/>
                <w:lang w:val="mn-MN"/>
              </w:rPr>
            </w:pPr>
          </w:p>
          <w:p w14:paraId="500CBFF9" w14:textId="77777777" w:rsidR="005B7267" w:rsidRPr="00005FBB" w:rsidRDefault="005B7267">
            <w:pPr>
              <w:rPr>
                <w:rFonts w:ascii="Arial" w:hAnsi="Arial" w:cs="Arial"/>
                <w:sz w:val="20"/>
                <w:szCs w:val="20"/>
                <w:lang w:val="mn-MN"/>
              </w:rPr>
            </w:pPr>
          </w:p>
          <w:p w14:paraId="337E23AD" w14:textId="77777777" w:rsidR="005B7267" w:rsidRPr="00005FBB" w:rsidRDefault="005B7267">
            <w:pPr>
              <w:rPr>
                <w:rFonts w:ascii="Arial" w:hAnsi="Arial" w:cs="Arial"/>
                <w:sz w:val="20"/>
                <w:szCs w:val="20"/>
                <w:lang w:val="mn-MN"/>
              </w:rPr>
            </w:pPr>
          </w:p>
          <w:p w14:paraId="67D00478" w14:textId="77777777" w:rsidR="005B7267" w:rsidRPr="00005FBB" w:rsidRDefault="005B7267">
            <w:pPr>
              <w:rPr>
                <w:rFonts w:ascii="Arial" w:hAnsi="Arial" w:cs="Arial"/>
                <w:sz w:val="20"/>
                <w:szCs w:val="20"/>
                <w:lang w:val="mn-MN"/>
              </w:rPr>
            </w:pPr>
            <w:r w:rsidRPr="00005FBB">
              <w:rPr>
                <w:rFonts w:ascii="Arial" w:hAnsi="Arial" w:cs="Arial"/>
                <w:sz w:val="20"/>
                <w:szCs w:val="20"/>
                <w:lang w:val="mn-MN"/>
              </w:rPr>
              <w:t>9.0</w:t>
            </w:r>
          </w:p>
          <w:p w14:paraId="1E3DEA92" w14:textId="77777777" w:rsidR="005B7267" w:rsidRPr="00005FBB" w:rsidRDefault="005B7267">
            <w:pPr>
              <w:rPr>
                <w:rFonts w:ascii="Arial" w:hAnsi="Arial" w:cs="Arial"/>
                <w:sz w:val="20"/>
                <w:szCs w:val="20"/>
                <w:lang w:val="mn-MN"/>
              </w:rPr>
            </w:pPr>
          </w:p>
          <w:p w14:paraId="41724210" w14:textId="77777777" w:rsidR="005B7267" w:rsidRPr="00005FBB" w:rsidRDefault="005B7267">
            <w:pPr>
              <w:rPr>
                <w:rFonts w:ascii="Arial" w:hAnsi="Arial" w:cs="Arial"/>
                <w:sz w:val="20"/>
                <w:szCs w:val="20"/>
                <w:lang w:val="mn-MN"/>
              </w:rPr>
            </w:pPr>
            <w:r w:rsidRPr="00005FBB">
              <w:rPr>
                <w:rFonts w:ascii="Arial" w:hAnsi="Arial" w:cs="Arial"/>
                <w:sz w:val="20"/>
                <w:szCs w:val="20"/>
                <w:lang w:val="mn-MN"/>
              </w:rPr>
              <w:t>9.3</w:t>
            </w:r>
          </w:p>
          <w:p w14:paraId="2DC4757D" w14:textId="77777777" w:rsidR="005B7267" w:rsidRPr="00005FBB" w:rsidRDefault="005B7267">
            <w:pPr>
              <w:rPr>
                <w:rFonts w:ascii="Arial" w:hAnsi="Arial" w:cs="Arial"/>
                <w:sz w:val="20"/>
                <w:szCs w:val="20"/>
                <w:lang w:val="mn-MN"/>
              </w:rPr>
            </w:pPr>
          </w:p>
          <w:p w14:paraId="68E71716" w14:textId="77777777" w:rsidR="005B7267" w:rsidRPr="00005FBB" w:rsidRDefault="005B7267">
            <w:pPr>
              <w:rPr>
                <w:rFonts w:ascii="Arial" w:hAnsi="Arial" w:cs="Arial"/>
                <w:sz w:val="20"/>
                <w:szCs w:val="20"/>
                <w:lang w:val="mn-MN"/>
              </w:rPr>
            </w:pPr>
          </w:p>
          <w:p w14:paraId="7A588180" w14:textId="77777777" w:rsidR="005B7267" w:rsidRPr="00005FBB" w:rsidRDefault="005B7267">
            <w:pPr>
              <w:rPr>
                <w:rFonts w:ascii="Arial" w:hAnsi="Arial" w:cs="Arial"/>
                <w:sz w:val="20"/>
                <w:szCs w:val="20"/>
                <w:lang w:val="mn-MN"/>
              </w:rPr>
            </w:pPr>
          </w:p>
          <w:p w14:paraId="6304E319" w14:textId="77777777" w:rsidR="005B7267" w:rsidRPr="00005FBB" w:rsidRDefault="005B7267">
            <w:pPr>
              <w:rPr>
                <w:rFonts w:ascii="Arial" w:hAnsi="Arial" w:cs="Arial"/>
                <w:sz w:val="20"/>
                <w:szCs w:val="20"/>
                <w:lang w:val="mn-MN"/>
              </w:rPr>
            </w:pPr>
          </w:p>
          <w:p w14:paraId="20C1250D" w14:textId="77777777" w:rsidR="005B7267" w:rsidRPr="00005FBB" w:rsidRDefault="005B7267">
            <w:pPr>
              <w:rPr>
                <w:rFonts w:ascii="Arial" w:hAnsi="Arial" w:cs="Arial"/>
                <w:sz w:val="20"/>
                <w:szCs w:val="20"/>
                <w:lang w:val="mn-MN"/>
              </w:rPr>
            </w:pPr>
          </w:p>
          <w:p w14:paraId="0A7A093E" w14:textId="77777777" w:rsidR="005B7267" w:rsidRPr="00005FBB" w:rsidRDefault="005B7267">
            <w:pPr>
              <w:rPr>
                <w:rFonts w:ascii="Arial" w:hAnsi="Arial" w:cs="Arial"/>
                <w:sz w:val="20"/>
                <w:szCs w:val="20"/>
                <w:lang w:val="mn-MN"/>
              </w:rPr>
            </w:pPr>
          </w:p>
          <w:p w14:paraId="3E065640" w14:textId="77777777" w:rsidR="005B7267" w:rsidRPr="00005FBB" w:rsidRDefault="005B7267">
            <w:pPr>
              <w:rPr>
                <w:rFonts w:ascii="Arial" w:hAnsi="Arial" w:cs="Arial"/>
                <w:sz w:val="20"/>
                <w:szCs w:val="20"/>
                <w:lang w:val="mn-MN"/>
              </w:rPr>
            </w:pPr>
          </w:p>
          <w:p w14:paraId="52FEA54F" w14:textId="77777777" w:rsidR="005B7267" w:rsidRPr="00005FBB" w:rsidRDefault="005B7267">
            <w:pPr>
              <w:rPr>
                <w:rFonts w:ascii="Arial" w:hAnsi="Arial" w:cs="Arial"/>
                <w:sz w:val="20"/>
                <w:szCs w:val="20"/>
                <w:lang w:val="mn-MN"/>
              </w:rPr>
            </w:pPr>
          </w:p>
          <w:p w14:paraId="63898AD4" w14:textId="77777777" w:rsidR="005B7267" w:rsidRPr="00005FBB" w:rsidRDefault="005B7267">
            <w:pPr>
              <w:rPr>
                <w:rFonts w:ascii="Arial" w:hAnsi="Arial" w:cs="Arial"/>
                <w:sz w:val="20"/>
                <w:szCs w:val="20"/>
                <w:lang w:val="mn-MN"/>
              </w:rPr>
            </w:pPr>
          </w:p>
          <w:p w14:paraId="4209BF7B" w14:textId="77777777" w:rsidR="005B7267" w:rsidRPr="00005FBB" w:rsidRDefault="005B7267">
            <w:pPr>
              <w:rPr>
                <w:rFonts w:ascii="Arial" w:hAnsi="Arial" w:cs="Arial"/>
                <w:sz w:val="20"/>
                <w:szCs w:val="20"/>
                <w:lang w:val="mn-MN"/>
              </w:rPr>
            </w:pPr>
          </w:p>
          <w:p w14:paraId="261D2DC2" w14:textId="77777777" w:rsidR="005B7267" w:rsidRPr="00005FBB" w:rsidRDefault="005B7267">
            <w:pPr>
              <w:rPr>
                <w:rFonts w:ascii="Arial" w:hAnsi="Arial" w:cs="Arial"/>
                <w:sz w:val="20"/>
                <w:szCs w:val="20"/>
                <w:lang w:val="mn-MN"/>
              </w:rPr>
            </w:pPr>
          </w:p>
          <w:p w14:paraId="3C51E80A" w14:textId="77777777" w:rsidR="005B7267" w:rsidRPr="00005FBB" w:rsidRDefault="005B7267">
            <w:pPr>
              <w:rPr>
                <w:rFonts w:ascii="Arial" w:hAnsi="Arial" w:cs="Arial"/>
                <w:sz w:val="20"/>
                <w:szCs w:val="20"/>
                <w:lang w:val="mn-MN"/>
              </w:rPr>
            </w:pPr>
          </w:p>
          <w:p w14:paraId="7AD52B23" w14:textId="77777777" w:rsidR="005B7267" w:rsidRPr="00005FBB" w:rsidRDefault="005B7267">
            <w:pPr>
              <w:rPr>
                <w:rFonts w:ascii="Arial" w:hAnsi="Arial" w:cs="Arial"/>
                <w:sz w:val="20"/>
                <w:szCs w:val="20"/>
                <w:lang w:val="mn-MN"/>
              </w:rPr>
            </w:pPr>
          </w:p>
          <w:p w14:paraId="0D30B166" w14:textId="77777777" w:rsidR="005B7267" w:rsidRPr="00005FBB" w:rsidRDefault="005B7267">
            <w:pPr>
              <w:rPr>
                <w:rFonts w:ascii="Arial" w:hAnsi="Arial" w:cs="Arial"/>
                <w:sz w:val="20"/>
                <w:szCs w:val="20"/>
                <w:lang w:val="mn-MN"/>
              </w:rPr>
            </w:pPr>
          </w:p>
          <w:p w14:paraId="7B33BA33" w14:textId="77777777" w:rsidR="005B7267" w:rsidRPr="00005FBB" w:rsidRDefault="005B7267">
            <w:pPr>
              <w:rPr>
                <w:rFonts w:ascii="Arial" w:hAnsi="Arial" w:cs="Arial"/>
                <w:sz w:val="20"/>
                <w:szCs w:val="20"/>
                <w:lang w:val="mn-MN"/>
              </w:rPr>
            </w:pPr>
          </w:p>
          <w:p w14:paraId="34EF4A19" w14:textId="77777777" w:rsidR="005B7267" w:rsidRPr="00005FBB" w:rsidRDefault="005B7267">
            <w:pPr>
              <w:rPr>
                <w:rFonts w:ascii="Arial" w:hAnsi="Arial" w:cs="Arial"/>
                <w:sz w:val="20"/>
                <w:szCs w:val="20"/>
                <w:lang w:val="mn-MN"/>
              </w:rPr>
            </w:pPr>
          </w:p>
          <w:p w14:paraId="5300474C" w14:textId="77777777" w:rsidR="005B7267" w:rsidRPr="00005FBB" w:rsidRDefault="005B7267">
            <w:pPr>
              <w:rPr>
                <w:rFonts w:ascii="Arial" w:hAnsi="Arial" w:cs="Arial"/>
                <w:sz w:val="20"/>
                <w:szCs w:val="20"/>
                <w:lang w:val="mn-MN"/>
              </w:rPr>
            </w:pPr>
          </w:p>
          <w:p w14:paraId="674636CC" w14:textId="77777777" w:rsidR="005B7267" w:rsidRPr="00005FBB" w:rsidRDefault="005B7267">
            <w:pPr>
              <w:rPr>
                <w:rFonts w:ascii="Arial" w:hAnsi="Arial" w:cs="Arial"/>
                <w:sz w:val="20"/>
                <w:szCs w:val="20"/>
                <w:lang w:val="mn-MN"/>
              </w:rPr>
            </w:pPr>
          </w:p>
          <w:p w14:paraId="24E27DE7" w14:textId="77777777" w:rsidR="005B7267" w:rsidRPr="00005FBB" w:rsidRDefault="005B7267">
            <w:pPr>
              <w:rPr>
                <w:rFonts w:ascii="Arial" w:hAnsi="Arial" w:cs="Arial"/>
                <w:sz w:val="20"/>
                <w:szCs w:val="20"/>
                <w:lang w:val="mn-MN"/>
              </w:rPr>
            </w:pPr>
          </w:p>
          <w:p w14:paraId="757A2C4B" w14:textId="77777777" w:rsidR="005B7267" w:rsidRPr="00005FBB" w:rsidRDefault="005B7267">
            <w:pPr>
              <w:rPr>
                <w:rFonts w:ascii="Arial" w:hAnsi="Arial" w:cs="Arial"/>
                <w:sz w:val="20"/>
                <w:szCs w:val="20"/>
                <w:lang w:val="mn-MN"/>
              </w:rPr>
            </w:pPr>
          </w:p>
          <w:p w14:paraId="4DFB72C4" w14:textId="77777777" w:rsidR="005B7267" w:rsidRPr="00005FBB" w:rsidRDefault="005B7267">
            <w:pPr>
              <w:rPr>
                <w:rFonts w:ascii="Arial" w:hAnsi="Arial" w:cs="Arial"/>
                <w:sz w:val="20"/>
                <w:szCs w:val="20"/>
                <w:lang w:val="mn-MN"/>
              </w:rPr>
            </w:pPr>
          </w:p>
          <w:p w14:paraId="282FBD27" w14:textId="77777777" w:rsidR="005B7267" w:rsidRPr="00005FBB" w:rsidRDefault="005B7267">
            <w:pPr>
              <w:rPr>
                <w:rFonts w:ascii="Arial" w:hAnsi="Arial" w:cs="Arial"/>
                <w:sz w:val="20"/>
                <w:szCs w:val="20"/>
                <w:lang w:val="mn-MN"/>
              </w:rPr>
            </w:pPr>
          </w:p>
          <w:p w14:paraId="0664EC1C" w14:textId="77777777" w:rsidR="005B7267" w:rsidRPr="00005FBB" w:rsidRDefault="005B7267">
            <w:pPr>
              <w:rPr>
                <w:rFonts w:ascii="Arial" w:hAnsi="Arial" w:cs="Arial"/>
                <w:sz w:val="20"/>
                <w:szCs w:val="20"/>
                <w:lang w:val="mn-MN"/>
              </w:rPr>
            </w:pPr>
          </w:p>
          <w:p w14:paraId="0D41B4AC" w14:textId="77777777" w:rsidR="005B7267" w:rsidRPr="00005FBB" w:rsidRDefault="005B7267">
            <w:pPr>
              <w:rPr>
                <w:rFonts w:ascii="Arial" w:hAnsi="Arial" w:cs="Arial"/>
                <w:sz w:val="20"/>
                <w:szCs w:val="20"/>
                <w:lang w:val="mn-MN"/>
              </w:rPr>
            </w:pPr>
          </w:p>
          <w:p w14:paraId="62F84AEB" w14:textId="77777777" w:rsidR="005B7267" w:rsidRPr="00005FBB" w:rsidRDefault="005B7267">
            <w:pPr>
              <w:rPr>
                <w:rFonts w:ascii="Arial" w:hAnsi="Arial" w:cs="Arial"/>
                <w:sz w:val="20"/>
                <w:szCs w:val="20"/>
                <w:lang w:val="mn-MN"/>
              </w:rPr>
            </w:pPr>
          </w:p>
          <w:p w14:paraId="5B8203CD" w14:textId="77777777" w:rsidR="005B7267" w:rsidRPr="00005FBB" w:rsidRDefault="005B7267">
            <w:pPr>
              <w:rPr>
                <w:rFonts w:ascii="Arial" w:hAnsi="Arial" w:cs="Arial"/>
                <w:sz w:val="20"/>
                <w:szCs w:val="20"/>
                <w:lang w:val="mn-MN"/>
              </w:rPr>
            </w:pPr>
          </w:p>
          <w:p w14:paraId="0417F169" w14:textId="77777777" w:rsidR="005B7267" w:rsidRPr="00005FBB" w:rsidRDefault="005B7267">
            <w:pPr>
              <w:rPr>
                <w:rFonts w:ascii="Arial" w:hAnsi="Arial" w:cs="Arial"/>
                <w:sz w:val="20"/>
                <w:szCs w:val="20"/>
                <w:lang w:val="mn-MN"/>
              </w:rPr>
            </w:pPr>
          </w:p>
          <w:p w14:paraId="5FFCADD0" w14:textId="77777777" w:rsidR="005B7267" w:rsidRPr="00005FBB" w:rsidRDefault="005B7267">
            <w:pPr>
              <w:rPr>
                <w:rFonts w:ascii="Arial" w:hAnsi="Arial" w:cs="Arial"/>
                <w:sz w:val="20"/>
                <w:szCs w:val="20"/>
                <w:lang w:val="mn-MN"/>
              </w:rPr>
            </w:pPr>
          </w:p>
          <w:p w14:paraId="7ED82861" w14:textId="77777777" w:rsidR="005B7267" w:rsidRPr="00005FBB" w:rsidRDefault="005B7267">
            <w:pPr>
              <w:rPr>
                <w:rFonts w:ascii="Arial" w:hAnsi="Arial" w:cs="Arial"/>
                <w:sz w:val="20"/>
                <w:szCs w:val="20"/>
                <w:lang w:val="mn-MN"/>
              </w:rPr>
            </w:pPr>
          </w:p>
          <w:p w14:paraId="05D08861" w14:textId="5E22B763" w:rsidR="005B7267" w:rsidRPr="00005FBB" w:rsidRDefault="005B7267">
            <w:pPr>
              <w:rPr>
                <w:rFonts w:ascii="Arial" w:hAnsi="Arial" w:cs="Arial"/>
                <w:sz w:val="20"/>
                <w:szCs w:val="20"/>
                <w:lang w:val="mn-MN"/>
              </w:rPr>
            </w:pPr>
            <w:r w:rsidRPr="00005FBB">
              <w:rPr>
                <w:rFonts w:ascii="Arial" w:hAnsi="Arial" w:cs="Arial"/>
                <w:sz w:val="20"/>
                <w:szCs w:val="20"/>
              </w:rPr>
              <w:t>9</w:t>
            </w:r>
            <w:r w:rsidRPr="00005FBB">
              <w:rPr>
                <w:rFonts w:ascii="Arial" w:hAnsi="Arial" w:cs="Arial"/>
                <w:sz w:val="20"/>
                <w:szCs w:val="20"/>
                <w:lang w:val="mn-MN"/>
              </w:rPr>
              <w:t>.4</w:t>
            </w:r>
          </w:p>
        </w:tc>
        <w:tc>
          <w:tcPr>
            <w:tcW w:w="6390" w:type="dxa"/>
          </w:tcPr>
          <w:p w14:paraId="08106EA5" w14:textId="51E5187D" w:rsidR="00C50195" w:rsidRPr="00005FBB" w:rsidRDefault="00C50195" w:rsidP="00C50195">
            <w:pPr>
              <w:pStyle w:val="BodyText"/>
              <w:spacing w:line="240" w:lineRule="exact"/>
              <w:ind w:left="12"/>
              <w:jc w:val="both"/>
              <w:rPr>
                <w:rFonts w:ascii="Arial" w:hAnsi="Arial" w:cs="Arial"/>
                <w:noProof/>
                <w:sz w:val="20"/>
                <w:szCs w:val="20"/>
                <w:lang w:val="mn-MN"/>
              </w:rPr>
            </w:pPr>
            <w:r w:rsidRPr="00005FBB">
              <w:rPr>
                <w:rFonts w:ascii="Arial" w:hAnsi="Arial" w:cs="Arial"/>
                <w:noProof/>
                <w:sz w:val="20"/>
                <w:szCs w:val="20"/>
                <w:lang w:val="mn-MN"/>
              </w:rPr>
              <w:t>ГЕН-ийн 9 дүгээр зүйлийг дараах байдлаар дэлгэрүүлнэ. Үүнд:</w:t>
            </w:r>
            <w:r w:rsidR="00FF7320" w:rsidRPr="00005FBB">
              <w:rPr>
                <w:rStyle w:val="FootnoteReference"/>
                <w:rFonts w:ascii="Arial" w:hAnsi="Arial" w:cs="Arial"/>
                <w:sz w:val="20"/>
                <w:szCs w:val="20"/>
                <w:lang w:val="mn-MN"/>
              </w:rPr>
              <w:t>12</w:t>
            </w:r>
          </w:p>
          <w:p w14:paraId="7C32519E" w14:textId="2F0C1151" w:rsidR="005B7267" w:rsidRPr="00005FBB" w:rsidRDefault="005B7267" w:rsidP="005B7267">
            <w:pPr>
              <w:pStyle w:val="BodyText"/>
              <w:spacing w:line="240" w:lineRule="exact"/>
              <w:ind w:left="12"/>
              <w:jc w:val="both"/>
              <w:rPr>
                <w:rFonts w:ascii="Arial" w:hAnsi="Arial" w:cs="Arial"/>
                <w:noProof/>
                <w:sz w:val="20"/>
                <w:szCs w:val="20"/>
                <w:lang w:val="mn-MN"/>
              </w:rPr>
            </w:pPr>
            <w:r w:rsidRPr="00005FBB">
              <w:rPr>
                <w:rFonts w:ascii="Arial" w:hAnsi="Arial" w:cs="Arial"/>
                <w:noProof/>
                <w:sz w:val="20"/>
                <w:szCs w:val="20"/>
                <w:lang w:val="mn-MN"/>
              </w:rPr>
              <w:t>“Монгол Улсын гаднаас санал болгосон бараа жишээлбэлСИП):</w:t>
            </w:r>
          </w:p>
          <w:p w14:paraId="7D0120F8" w14:textId="6244D68C" w:rsidR="005B7267" w:rsidRPr="00005FBB" w:rsidRDefault="005B7267" w:rsidP="005B7267">
            <w:pPr>
              <w:pStyle w:val="BodyText"/>
              <w:spacing w:line="240" w:lineRule="exact"/>
              <w:ind w:left="12"/>
              <w:jc w:val="both"/>
              <w:rPr>
                <w:rFonts w:ascii="Arial" w:hAnsi="Arial" w:cs="Arial"/>
                <w:noProof/>
                <w:sz w:val="20"/>
                <w:szCs w:val="20"/>
                <w:lang w:val="mn-MN"/>
              </w:rPr>
            </w:pPr>
            <w:r w:rsidRPr="00005FBB">
              <w:rPr>
                <w:rFonts w:ascii="Arial" w:hAnsi="Arial" w:cs="Arial"/>
                <w:noProof/>
                <w:sz w:val="20"/>
                <w:szCs w:val="20"/>
                <w:lang w:val="mn-MN"/>
              </w:rPr>
              <w:t>Нийлүүлэгч барааг тээврийн хэрэгсэлд ачсаны дараа энэ тухай бүрэн мэдээллийг захиалагч болон даатгалын байгууллагад утсан холбоогоор мэдэгдэнэ. Мэдэгдэлд гэрээний дугаар, барааны нэр, тоо ширхэг, тээврийн хэрэгслийн нэр, тээврийн баримтын дугаар, ачсан боомт, боомтоос гарах огноо, буулгах боомт зэргийг дурдана. Нийлүүлэгч дараах баримт бичгийг</w:t>
            </w:r>
            <w:r w:rsidRPr="00005FBB">
              <w:rPr>
                <w:rStyle w:val="FootnoteReference"/>
                <w:rFonts w:ascii="Arial" w:hAnsi="Arial" w:cs="Arial"/>
                <w:noProof/>
                <w:sz w:val="20"/>
                <w:szCs w:val="20"/>
                <w:lang w:val="mn-MN"/>
              </w:rPr>
              <w:footnoteReference w:id="12"/>
            </w:r>
            <w:r w:rsidRPr="00005FBB">
              <w:rPr>
                <w:rFonts w:ascii="Arial" w:hAnsi="Arial" w:cs="Arial"/>
                <w:noProof/>
                <w:sz w:val="20"/>
                <w:szCs w:val="20"/>
                <w:lang w:val="mn-MN"/>
              </w:rPr>
              <w:t xml:space="preserve"> захиалагч болон даатгалын байгууллагад шуудангаар илгээнэ:</w:t>
            </w:r>
          </w:p>
          <w:p w14:paraId="20AE864C"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нийлүүлэгчийн барааны нэр, тоо ширхэг, нэгж болон нийт үнийг заасан нэхэмжлэхийн хувь;</w:t>
            </w:r>
          </w:p>
          <w:p w14:paraId="6262C54F" w14:textId="77777777" w:rsidR="005B7267" w:rsidRPr="00005FBB" w:rsidRDefault="005B7267" w:rsidP="00A71C03">
            <w:pPr>
              <w:pStyle w:val="BodyText"/>
              <w:spacing w:after="0"/>
              <w:ind w:left="403" w:hanging="317"/>
              <w:rPr>
                <w:rFonts w:ascii="Arial" w:hAnsi="Arial" w:cs="Arial"/>
                <w:noProof/>
                <w:sz w:val="20"/>
                <w:szCs w:val="20"/>
                <w:lang w:val="mn-MN"/>
              </w:rPr>
            </w:pPr>
          </w:p>
          <w:p w14:paraId="02384E48"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 xml:space="preserve">барааг бүрэн бүтэн усан онгоцонд ачуулсан болохыг гэрчлэх “Тээврийн хөлс урьдчилан төлөгдсөн” гэсэн тэмдэглэл бүхий бусдад шилжүүлж болох ачааны нэхэмжлэх (bill of lading)-ийн үндсэн болон </w:t>
            </w:r>
            <w:r w:rsidRPr="00005FBB">
              <w:rPr>
                <w:rFonts w:ascii="Arial" w:hAnsi="Arial" w:cs="Arial"/>
                <w:b/>
                <w:bCs/>
                <w:i/>
                <w:iCs/>
                <w:noProof/>
                <w:sz w:val="20"/>
                <w:szCs w:val="20"/>
                <w:lang w:val="mn-MN"/>
              </w:rPr>
              <w:t>[тоо]</w:t>
            </w:r>
            <w:r w:rsidRPr="00005FBB">
              <w:rPr>
                <w:rFonts w:ascii="Arial" w:hAnsi="Arial" w:cs="Arial"/>
                <w:noProof/>
                <w:sz w:val="20"/>
                <w:szCs w:val="20"/>
                <w:lang w:val="mn-MN"/>
              </w:rPr>
              <w:t xml:space="preserve"> ширхэг хуулбар хувийг бусдад үл шилжүүлэх ачааны нэхэмжлэхийн </w:t>
            </w:r>
            <w:r w:rsidRPr="00005FBB">
              <w:rPr>
                <w:rFonts w:ascii="Arial" w:hAnsi="Arial" w:cs="Arial"/>
                <w:b/>
                <w:bCs/>
                <w:i/>
                <w:iCs/>
                <w:noProof/>
                <w:sz w:val="20"/>
                <w:szCs w:val="20"/>
                <w:lang w:val="mn-MN"/>
              </w:rPr>
              <w:t>[тоо]</w:t>
            </w:r>
            <w:r w:rsidRPr="00005FBB">
              <w:rPr>
                <w:rFonts w:ascii="Arial" w:hAnsi="Arial" w:cs="Arial"/>
                <w:noProof/>
                <w:sz w:val="20"/>
                <w:szCs w:val="20"/>
                <w:lang w:val="mn-MN"/>
              </w:rPr>
              <w:t xml:space="preserve"> ширхэг хуулбар хувийн хамт; </w:t>
            </w:r>
          </w:p>
          <w:p w14:paraId="3A08C9AE"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барааны багц бүрийн баглаа боодлын жагсаалт;</w:t>
            </w:r>
          </w:p>
          <w:p w14:paraId="7E2DEB74" w14:textId="77777777" w:rsidR="005B7267" w:rsidRPr="00005FBB" w:rsidRDefault="005B7267" w:rsidP="00A71C03">
            <w:pPr>
              <w:pStyle w:val="BodyText"/>
              <w:spacing w:after="0"/>
              <w:ind w:left="403" w:hanging="317"/>
              <w:rPr>
                <w:rFonts w:ascii="Arial" w:hAnsi="Arial" w:cs="Arial"/>
                <w:noProof/>
                <w:sz w:val="20"/>
                <w:szCs w:val="20"/>
                <w:lang w:val="mn-MN"/>
              </w:rPr>
            </w:pPr>
          </w:p>
          <w:p w14:paraId="42AEB9C6"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даатгалын гэрчилгээ;</w:t>
            </w:r>
          </w:p>
          <w:p w14:paraId="4419CBDA" w14:textId="77777777" w:rsidR="005B7267" w:rsidRPr="00005FBB" w:rsidRDefault="005B7267" w:rsidP="00A71C03">
            <w:pPr>
              <w:pStyle w:val="BodyText"/>
              <w:spacing w:after="0"/>
              <w:ind w:left="403" w:hanging="317"/>
              <w:rPr>
                <w:rFonts w:ascii="Arial" w:hAnsi="Arial" w:cs="Arial"/>
                <w:noProof/>
                <w:sz w:val="20"/>
                <w:szCs w:val="20"/>
                <w:lang w:val="mn-MN"/>
              </w:rPr>
            </w:pPr>
          </w:p>
          <w:p w14:paraId="2CAE4BC1"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үйлдвэрлэгчийн буюу нийлүүлэгчийн баталгаат засварын гэрчилгээ;</w:t>
            </w:r>
          </w:p>
          <w:p w14:paraId="359CF19F" w14:textId="77777777" w:rsidR="005B7267" w:rsidRPr="00005FBB" w:rsidRDefault="005B7267" w:rsidP="00A71C03">
            <w:pPr>
              <w:pStyle w:val="BodyText"/>
              <w:spacing w:after="0"/>
              <w:ind w:left="403" w:hanging="317"/>
              <w:rPr>
                <w:rFonts w:ascii="Arial" w:hAnsi="Arial" w:cs="Arial"/>
                <w:noProof/>
                <w:sz w:val="20"/>
                <w:szCs w:val="20"/>
                <w:lang w:val="mn-MN"/>
              </w:rPr>
            </w:pPr>
          </w:p>
          <w:p w14:paraId="60EE37AD" w14:textId="77777777" w:rsidR="005B7267" w:rsidRPr="00005FBB"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үйлдвэрийн буюу эрх бүхий байгууллагын шалгалт туршилтын гэрчилгээ;</w:t>
            </w:r>
          </w:p>
          <w:p w14:paraId="2DDADCAA" w14:textId="77777777" w:rsidR="005B7267" w:rsidRPr="00005FBB" w:rsidRDefault="005B7267" w:rsidP="00A71C03">
            <w:pPr>
              <w:pStyle w:val="BodyText"/>
              <w:spacing w:after="0"/>
              <w:rPr>
                <w:rFonts w:ascii="Arial" w:hAnsi="Arial" w:cs="Arial"/>
                <w:noProof/>
                <w:sz w:val="20"/>
                <w:szCs w:val="20"/>
                <w:lang w:val="mn-MN"/>
              </w:rPr>
            </w:pPr>
          </w:p>
          <w:p w14:paraId="05E79793" w14:textId="5935426B" w:rsidR="005B7267" w:rsidRDefault="005B7267" w:rsidP="00A71C03">
            <w:pPr>
              <w:pStyle w:val="BodyText"/>
              <w:numPr>
                <w:ilvl w:val="0"/>
                <w:numId w:val="2"/>
              </w:numPr>
              <w:spacing w:after="0"/>
              <w:jc w:val="both"/>
              <w:rPr>
                <w:rFonts w:ascii="Arial" w:hAnsi="Arial" w:cs="Arial"/>
                <w:noProof/>
                <w:sz w:val="20"/>
                <w:szCs w:val="20"/>
                <w:lang w:val="mn-MN"/>
              </w:rPr>
            </w:pPr>
            <w:r w:rsidRPr="00005FBB">
              <w:rPr>
                <w:rFonts w:ascii="Arial" w:hAnsi="Arial" w:cs="Arial"/>
                <w:noProof/>
                <w:sz w:val="20"/>
                <w:szCs w:val="20"/>
                <w:lang w:val="mn-MN"/>
              </w:rPr>
              <w:t>барааны гарал үүслийн гэрчилгээ.</w:t>
            </w:r>
          </w:p>
          <w:p w14:paraId="6B41F210" w14:textId="77777777" w:rsidR="00A71C03" w:rsidRDefault="00A71C03" w:rsidP="00A71C03">
            <w:pPr>
              <w:pStyle w:val="ListParagraph"/>
              <w:rPr>
                <w:rFonts w:ascii="Arial" w:hAnsi="Arial" w:cs="Arial"/>
                <w:noProof/>
                <w:sz w:val="20"/>
                <w:szCs w:val="20"/>
                <w:lang w:val="mn-MN"/>
              </w:rPr>
            </w:pPr>
          </w:p>
          <w:p w14:paraId="00DEE4D1" w14:textId="77777777" w:rsidR="00A71C03" w:rsidRPr="009338DB" w:rsidRDefault="00A71C03" w:rsidP="00A71C03">
            <w:pPr>
              <w:numPr>
                <w:ilvl w:val="0"/>
                <w:numId w:val="2"/>
              </w:num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тохиролын болон чанарын сертификат </w:t>
            </w:r>
          </w:p>
          <w:p w14:paraId="01FCE758" w14:textId="77777777" w:rsidR="00A71C03" w:rsidRPr="009338DB" w:rsidRDefault="00A71C03" w:rsidP="00A71C03">
            <w:pPr>
              <w:numPr>
                <w:ilvl w:val="0"/>
                <w:numId w:val="2"/>
              </w:num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 барааны зураг, загварыг нотлох баримт бичиг</w:t>
            </w:r>
          </w:p>
          <w:p w14:paraId="1C5BC999" w14:textId="77777777" w:rsidR="00A71C03" w:rsidRDefault="005B7267" w:rsidP="00A71C03">
            <w:pPr>
              <w:pStyle w:val="BodyText"/>
              <w:spacing w:line="240" w:lineRule="exact"/>
              <w:ind w:left="12"/>
              <w:rPr>
                <w:rFonts w:ascii="Arial" w:hAnsi="Arial" w:cs="Arial"/>
                <w:noProof/>
                <w:sz w:val="20"/>
                <w:szCs w:val="20"/>
                <w:lang w:val="mn-MN"/>
              </w:rPr>
            </w:pPr>
            <w:r w:rsidRPr="00005FBB">
              <w:rPr>
                <w:rFonts w:ascii="Arial" w:hAnsi="Arial" w:cs="Arial"/>
                <w:noProof/>
                <w:sz w:val="20"/>
                <w:szCs w:val="20"/>
                <w:lang w:val="mn-MN"/>
              </w:rPr>
              <w:t>Энд жагсаасан бичиг баримтыг барааг хүргэх газар, эсхүл боомтод ирэхээс 7 хоногийн өмнө захиалагчид өгсөн байна. Баримт бичгийг энэ хугацаанд захиалагчид өгч чадаагүйгээс гарах зардлыг нийлүүлэгч хариуцна.</w:t>
            </w:r>
          </w:p>
          <w:p w14:paraId="76BCEA47" w14:textId="703E2D46" w:rsidR="005B7267" w:rsidRPr="00005FBB" w:rsidRDefault="005B7267" w:rsidP="00A71C03">
            <w:pPr>
              <w:pStyle w:val="BodyText"/>
              <w:spacing w:line="240" w:lineRule="exact"/>
              <w:ind w:left="12"/>
              <w:rPr>
                <w:rFonts w:ascii="Arial" w:hAnsi="Arial" w:cs="Arial"/>
                <w:noProof/>
                <w:sz w:val="20"/>
                <w:szCs w:val="20"/>
                <w:lang w:val="mn-MN"/>
              </w:rPr>
            </w:pPr>
            <w:r w:rsidRPr="00005FBB">
              <w:rPr>
                <w:rFonts w:ascii="Arial" w:hAnsi="Arial" w:cs="Arial"/>
                <w:noProof/>
                <w:sz w:val="20"/>
                <w:szCs w:val="20"/>
                <w:lang w:val="mn-MN"/>
              </w:rPr>
              <w:t>Монгол Улсын дотроос санал болгосон бараа (ИКСБ):</w:t>
            </w:r>
          </w:p>
          <w:p w14:paraId="403087AB" w14:textId="57775701" w:rsidR="005B7267" w:rsidRPr="00005FBB" w:rsidRDefault="005B7267" w:rsidP="00C808FB">
            <w:pPr>
              <w:pStyle w:val="BodyText"/>
              <w:numPr>
                <w:ilvl w:val="0"/>
                <w:numId w:val="3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нийлүүлэгчийн барааны нэр, тоо ширхэг, нэгж болон нийт үнийг заасан нэхэмжлэхийн хувь;</w:t>
            </w:r>
          </w:p>
          <w:p w14:paraId="20D18A6F" w14:textId="77777777" w:rsidR="005B7267" w:rsidRPr="00005FBB" w:rsidRDefault="005B7267" w:rsidP="005B7267">
            <w:pPr>
              <w:pStyle w:val="BodyText"/>
              <w:tabs>
                <w:tab w:val="num" w:pos="402"/>
              </w:tabs>
              <w:spacing w:line="140" w:lineRule="exact"/>
              <w:ind w:left="403" w:hanging="317"/>
              <w:rPr>
                <w:rFonts w:ascii="Arial" w:hAnsi="Arial" w:cs="Arial"/>
                <w:noProof/>
                <w:sz w:val="20"/>
                <w:szCs w:val="20"/>
                <w:lang w:val="mn-MN"/>
              </w:rPr>
            </w:pPr>
          </w:p>
          <w:p w14:paraId="21B8799A" w14:textId="77777777" w:rsidR="005B7267" w:rsidRPr="00005FBB" w:rsidRDefault="005B7267" w:rsidP="00C808FB">
            <w:pPr>
              <w:pStyle w:val="BodyText"/>
              <w:numPr>
                <w:ilvl w:val="0"/>
                <w:numId w:val="3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барааг хүргэсэн тухай баримт, төмөр замын болон тээврийн баримт;</w:t>
            </w:r>
          </w:p>
          <w:p w14:paraId="3D1DC20B" w14:textId="77777777" w:rsidR="005B7267" w:rsidRPr="00005FBB" w:rsidRDefault="005B7267" w:rsidP="005B7267">
            <w:pPr>
              <w:pStyle w:val="BodyText"/>
              <w:tabs>
                <w:tab w:val="num" w:pos="402"/>
              </w:tabs>
              <w:spacing w:line="140" w:lineRule="exact"/>
              <w:ind w:left="403" w:hanging="317"/>
              <w:rPr>
                <w:rFonts w:ascii="Arial" w:hAnsi="Arial" w:cs="Arial"/>
                <w:noProof/>
                <w:sz w:val="20"/>
                <w:szCs w:val="20"/>
                <w:lang w:val="mn-MN"/>
              </w:rPr>
            </w:pPr>
          </w:p>
          <w:p w14:paraId="39A9E335" w14:textId="77777777" w:rsidR="005B7267" w:rsidRPr="00005FBB" w:rsidRDefault="005B7267" w:rsidP="00C808FB">
            <w:pPr>
              <w:pStyle w:val="BodyText"/>
              <w:numPr>
                <w:ilvl w:val="0"/>
                <w:numId w:val="3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үйлдвэрлэгчийн буюу нийлүүлэгчийн баталгаат засварын гэрчилгээ;</w:t>
            </w:r>
          </w:p>
          <w:p w14:paraId="457E3F78" w14:textId="77777777" w:rsidR="005B7267" w:rsidRPr="00005FBB" w:rsidRDefault="005B7267" w:rsidP="005B7267">
            <w:pPr>
              <w:pStyle w:val="BodyText"/>
              <w:tabs>
                <w:tab w:val="num" w:pos="402"/>
              </w:tabs>
              <w:spacing w:line="140" w:lineRule="exact"/>
              <w:ind w:left="403" w:hanging="317"/>
              <w:rPr>
                <w:rFonts w:ascii="Arial" w:hAnsi="Arial" w:cs="Arial"/>
                <w:noProof/>
                <w:sz w:val="20"/>
                <w:szCs w:val="20"/>
                <w:lang w:val="mn-MN"/>
              </w:rPr>
            </w:pPr>
          </w:p>
          <w:p w14:paraId="1755C8EB" w14:textId="77777777" w:rsidR="005B7267" w:rsidRPr="00005FBB" w:rsidRDefault="005B7267" w:rsidP="00C808FB">
            <w:pPr>
              <w:pStyle w:val="BodyText"/>
              <w:numPr>
                <w:ilvl w:val="0"/>
                <w:numId w:val="34"/>
              </w:numPr>
              <w:spacing w:after="0" w:line="240" w:lineRule="exact"/>
              <w:jc w:val="both"/>
              <w:rPr>
                <w:rFonts w:ascii="Arial" w:hAnsi="Arial" w:cs="Arial"/>
                <w:noProof/>
                <w:sz w:val="20"/>
                <w:szCs w:val="20"/>
                <w:lang w:val="mn-MN"/>
              </w:rPr>
            </w:pPr>
            <w:r w:rsidRPr="00005FBB">
              <w:rPr>
                <w:rFonts w:ascii="Arial" w:hAnsi="Arial" w:cs="Arial"/>
                <w:noProof/>
                <w:sz w:val="20"/>
                <w:szCs w:val="20"/>
                <w:lang w:val="mn-MN"/>
              </w:rPr>
              <w:t>үйлдвэрийн буюу эрх бүхий байгууллагын шалгалтын гэрчилгээ;</w:t>
            </w:r>
          </w:p>
          <w:p w14:paraId="5109AF8B" w14:textId="77777777" w:rsidR="005B7267" w:rsidRPr="00005FBB" w:rsidRDefault="005B7267" w:rsidP="005B7267">
            <w:pPr>
              <w:pStyle w:val="BodyText"/>
              <w:spacing w:line="140" w:lineRule="exact"/>
              <w:rPr>
                <w:rFonts w:ascii="Arial" w:hAnsi="Arial" w:cs="Arial"/>
                <w:noProof/>
                <w:sz w:val="20"/>
                <w:szCs w:val="20"/>
                <w:lang w:val="mn-MN"/>
              </w:rPr>
            </w:pPr>
          </w:p>
          <w:p w14:paraId="5B5AA9CA" w14:textId="2ADD78AD" w:rsidR="005B7267" w:rsidRPr="00005FBB" w:rsidRDefault="005B7267" w:rsidP="005B7267">
            <w:pPr>
              <w:pStyle w:val="BodyText"/>
              <w:spacing w:line="240" w:lineRule="exact"/>
              <w:ind w:left="40"/>
              <w:rPr>
                <w:rFonts w:ascii="Arial" w:hAnsi="Arial" w:cs="Arial"/>
                <w:noProof/>
                <w:sz w:val="20"/>
                <w:szCs w:val="20"/>
                <w:lang w:val="mn-MN"/>
              </w:rPr>
            </w:pPr>
            <w:r w:rsidRPr="00005FBB">
              <w:rPr>
                <w:rFonts w:ascii="Arial" w:hAnsi="Arial" w:cs="Arial"/>
                <w:noProof/>
                <w:sz w:val="20"/>
                <w:szCs w:val="20"/>
                <w:lang w:val="mn-MN"/>
              </w:rPr>
              <w:lastRenderedPageBreak/>
              <w:t>5</w:t>
            </w:r>
            <w:r w:rsidRPr="00005FBB">
              <w:rPr>
                <w:rFonts w:ascii="Arial" w:hAnsi="Arial" w:cs="Arial"/>
                <w:noProof/>
                <w:sz w:val="20"/>
                <w:szCs w:val="20"/>
                <w:lang w:val="en-US"/>
              </w:rPr>
              <w:t xml:space="preserve">) </w:t>
            </w:r>
            <w:r w:rsidRPr="00005FBB">
              <w:rPr>
                <w:rFonts w:ascii="Arial" w:hAnsi="Arial" w:cs="Arial"/>
                <w:noProof/>
                <w:sz w:val="20"/>
                <w:szCs w:val="20"/>
                <w:lang w:val="mn-MN"/>
              </w:rPr>
              <w:t>барааны гарал үүслийн гэрчилгээ</w:t>
            </w:r>
            <w:r w:rsidR="00E60B1B" w:rsidRPr="00005FBB">
              <w:rPr>
                <w:rFonts w:ascii="Arial" w:hAnsi="Arial" w:cs="Arial"/>
                <w:noProof/>
                <w:sz w:val="20"/>
                <w:szCs w:val="20"/>
                <w:lang w:val="mn-MN"/>
              </w:rPr>
              <w:t>.</w:t>
            </w:r>
          </w:p>
          <w:p w14:paraId="11617CF1" w14:textId="77777777" w:rsidR="005B7267" w:rsidRDefault="00E60B1B" w:rsidP="00E60B1B">
            <w:pPr>
              <w:pStyle w:val="BodyText"/>
              <w:spacing w:line="240" w:lineRule="exact"/>
              <w:ind w:left="40"/>
              <w:rPr>
                <w:rFonts w:ascii="Arial" w:hAnsi="Arial" w:cs="Arial"/>
                <w:noProof/>
                <w:sz w:val="20"/>
                <w:szCs w:val="20"/>
                <w:lang w:val="mn-MN"/>
              </w:rPr>
            </w:pPr>
            <w:r w:rsidRPr="00005FBB">
              <w:rPr>
                <w:rFonts w:ascii="Arial" w:hAnsi="Arial" w:cs="Arial"/>
                <w:noProof/>
                <w:sz w:val="20"/>
                <w:szCs w:val="20"/>
                <w:lang w:val="mn-MN"/>
              </w:rPr>
              <w:t xml:space="preserve">Энд жагсаасан баримт бичгийг бараа хүрэлцэн ирэхээс 7 хоногийн өмнө захиалагчид өгсөн байна. </w:t>
            </w:r>
          </w:p>
          <w:p w14:paraId="6402DEBF" w14:textId="77777777" w:rsidR="00C808FB" w:rsidRPr="009338DB" w:rsidRDefault="00C808FB" w:rsidP="00C808FB">
            <w:p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үйлдвэрлэгч нийлүүлэгчийн зөвшөөрөл,</w:t>
            </w:r>
          </w:p>
          <w:p w14:paraId="5D28443D" w14:textId="77777777" w:rsidR="00C808FB" w:rsidRPr="009338DB" w:rsidRDefault="00C808FB" w:rsidP="00C808FB">
            <w:pPr>
              <w:numPr>
                <w:ilvl w:val="0"/>
                <w:numId w:val="3"/>
              </w:num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тохиролын болон чанарын сертификат </w:t>
            </w:r>
          </w:p>
          <w:p w14:paraId="6CCEC5DA" w14:textId="77777777" w:rsidR="00C808FB" w:rsidRPr="009338DB" w:rsidRDefault="00C808FB" w:rsidP="00C808FB">
            <w:pPr>
              <w:numPr>
                <w:ilvl w:val="0"/>
                <w:numId w:val="3"/>
              </w:numPr>
              <w:tabs>
                <w:tab w:val="left" w:pos="1049"/>
                <w:tab w:val="left" w:pos="9350"/>
              </w:tabs>
              <w:jc w:val="both"/>
              <w:rPr>
                <w:rFonts w:ascii="Arial" w:eastAsia="Times New Roman" w:hAnsi="Arial" w:cs="Arial"/>
                <w:sz w:val="20"/>
                <w:szCs w:val="20"/>
                <w:lang w:val="mn-MN"/>
              </w:rPr>
            </w:pPr>
            <w:r w:rsidRPr="009338DB">
              <w:rPr>
                <w:rFonts w:ascii="Arial" w:eastAsia="Times New Roman" w:hAnsi="Arial" w:cs="Arial"/>
                <w:sz w:val="20"/>
                <w:szCs w:val="20"/>
                <w:lang w:val="mn-MN"/>
              </w:rPr>
              <w:t xml:space="preserve"> барааны зураг, загварыг нотлох баримт бичиг</w:t>
            </w:r>
          </w:p>
          <w:p w14:paraId="2C0CA1DE" w14:textId="6565E726" w:rsidR="00C808FB" w:rsidRPr="00005FBB" w:rsidRDefault="00C808FB" w:rsidP="00E60B1B">
            <w:pPr>
              <w:pStyle w:val="BodyText"/>
              <w:spacing w:line="240" w:lineRule="exact"/>
              <w:ind w:left="40"/>
              <w:rPr>
                <w:rFonts w:ascii="Arial" w:hAnsi="Arial" w:cs="Arial"/>
                <w:sz w:val="20"/>
                <w:szCs w:val="20"/>
                <w:lang w:val="mn-MN"/>
              </w:rPr>
            </w:pPr>
          </w:p>
        </w:tc>
      </w:tr>
      <w:tr w:rsidR="00E60B1B" w:rsidRPr="00005FBB" w14:paraId="26BA81BE" w14:textId="77777777" w:rsidTr="00AB0CD1">
        <w:tc>
          <w:tcPr>
            <w:tcW w:w="2065" w:type="dxa"/>
          </w:tcPr>
          <w:p w14:paraId="5C102359" w14:textId="77777777" w:rsidR="00E60B1B" w:rsidRPr="00005FBB" w:rsidRDefault="00E60B1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lastRenderedPageBreak/>
              <w:t>Гүйцэтгэлийн баталгаа</w:t>
            </w:r>
          </w:p>
          <w:p w14:paraId="3E816D66" w14:textId="71F0E6A6" w:rsidR="00E60B1B" w:rsidRPr="00005FBB" w:rsidRDefault="00E60B1B" w:rsidP="00A71C03">
            <w:pPr>
              <w:pStyle w:val="BodyText"/>
              <w:tabs>
                <w:tab w:val="num" w:pos="390"/>
              </w:tabs>
              <w:spacing w:line="240" w:lineRule="exact"/>
              <w:ind w:left="360" w:right="-108" w:hanging="360"/>
              <w:rPr>
                <w:rFonts w:ascii="Arial" w:hAnsi="Arial" w:cs="Arial"/>
                <w:b/>
                <w:bCs/>
                <w:noProof/>
                <w:sz w:val="20"/>
                <w:szCs w:val="20"/>
                <w:lang w:val="mn-MN"/>
              </w:rPr>
            </w:pPr>
            <w:r w:rsidRPr="00005FBB">
              <w:rPr>
                <w:rFonts w:ascii="Arial" w:hAnsi="Arial" w:cs="Arial"/>
                <w:b/>
                <w:bCs/>
                <w:noProof/>
                <w:sz w:val="20"/>
                <w:szCs w:val="20"/>
                <w:lang w:val="mn-MN"/>
              </w:rPr>
              <w:t xml:space="preserve">   (ГЕН - 11)</w:t>
            </w:r>
          </w:p>
        </w:tc>
        <w:tc>
          <w:tcPr>
            <w:tcW w:w="1350" w:type="dxa"/>
          </w:tcPr>
          <w:p w14:paraId="064EC364" w14:textId="2C1E01E6" w:rsidR="00E60B1B" w:rsidRPr="00005FBB" w:rsidRDefault="00E60B1B">
            <w:pPr>
              <w:rPr>
                <w:rFonts w:ascii="Arial" w:hAnsi="Arial" w:cs="Arial"/>
                <w:sz w:val="20"/>
                <w:szCs w:val="20"/>
                <w:lang w:val="mn-MN"/>
              </w:rPr>
            </w:pPr>
            <w:r w:rsidRPr="00005FBB">
              <w:rPr>
                <w:rFonts w:ascii="Arial" w:hAnsi="Arial" w:cs="Arial"/>
                <w:sz w:val="20"/>
                <w:szCs w:val="20"/>
                <w:lang w:val="mn-MN"/>
              </w:rPr>
              <w:t>11.1</w:t>
            </w:r>
          </w:p>
        </w:tc>
        <w:tc>
          <w:tcPr>
            <w:tcW w:w="6390" w:type="dxa"/>
          </w:tcPr>
          <w:p w14:paraId="16AA84EF" w14:textId="06B8B73E" w:rsidR="00E60B1B" w:rsidRPr="00005FBB" w:rsidRDefault="00E60B1B" w:rsidP="00C50195">
            <w:pPr>
              <w:pStyle w:val="BodyText"/>
              <w:spacing w:line="240" w:lineRule="exact"/>
              <w:ind w:left="12"/>
              <w:jc w:val="both"/>
              <w:rPr>
                <w:rFonts w:ascii="Arial" w:hAnsi="Arial" w:cs="Arial"/>
                <w:noProof/>
                <w:sz w:val="20"/>
                <w:szCs w:val="20"/>
                <w:lang w:val="mn-MN"/>
              </w:rPr>
            </w:pPr>
            <w:r w:rsidRPr="00005FBB">
              <w:rPr>
                <w:rFonts w:ascii="Arial" w:hAnsi="Arial" w:cs="Arial"/>
                <w:noProof/>
                <w:sz w:val="20"/>
                <w:szCs w:val="20"/>
                <w:lang w:val="mn-MN"/>
              </w:rPr>
              <w:t>Гүйцэтгэлийн баталгаа гэрээний үнийн 5 хувьтай тэнцэх дүнтэй байна.</w:t>
            </w:r>
          </w:p>
        </w:tc>
      </w:tr>
      <w:tr w:rsidR="00E60B1B" w:rsidRPr="00005FBB" w14:paraId="7BF3288B" w14:textId="77777777" w:rsidTr="00AB0CD1">
        <w:tc>
          <w:tcPr>
            <w:tcW w:w="2065" w:type="dxa"/>
          </w:tcPr>
          <w:p w14:paraId="3A676790" w14:textId="77777777" w:rsidR="00E60B1B" w:rsidRPr="00005FBB" w:rsidRDefault="00E60B1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 xml:space="preserve">Даатгал </w:t>
            </w:r>
          </w:p>
          <w:p w14:paraId="391ACC49" w14:textId="2BFCDDF3" w:rsidR="00E60B1B" w:rsidRPr="00005FBB" w:rsidRDefault="00E60B1B" w:rsidP="00E60B1B">
            <w:pPr>
              <w:pStyle w:val="BodyText"/>
              <w:tabs>
                <w:tab w:val="num" w:pos="72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 xml:space="preserve">   (ГЕН - 12)</w:t>
            </w:r>
          </w:p>
        </w:tc>
        <w:tc>
          <w:tcPr>
            <w:tcW w:w="1350" w:type="dxa"/>
          </w:tcPr>
          <w:p w14:paraId="541BEADA" w14:textId="2163A326" w:rsidR="00E60B1B" w:rsidRPr="00005FBB" w:rsidRDefault="00E60B1B">
            <w:pPr>
              <w:rPr>
                <w:rFonts w:ascii="Arial" w:hAnsi="Arial" w:cs="Arial"/>
                <w:sz w:val="20"/>
                <w:szCs w:val="20"/>
                <w:lang w:val="mn-MN"/>
              </w:rPr>
            </w:pPr>
            <w:r w:rsidRPr="00005FBB">
              <w:rPr>
                <w:rFonts w:ascii="Arial" w:hAnsi="Arial" w:cs="Arial"/>
                <w:noProof/>
                <w:sz w:val="20"/>
                <w:szCs w:val="20"/>
                <w:lang w:val="mn-MN"/>
              </w:rPr>
              <w:t>12.0</w:t>
            </w:r>
          </w:p>
        </w:tc>
        <w:tc>
          <w:tcPr>
            <w:tcW w:w="6390" w:type="dxa"/>
          </w:tcPr>
          <w:p w14:paraId="5EFC5C1F" w14:textId="687BE343" w:rsidR="00E60B1B" w:rsidRPr="00005FBB" w:rsidRDefault="00E60B1B" w:rsidP="00E60B1B">
            <w:pPr>
              <w:spacing w:line="240" w:lineRule="exact"/>
              <w:ind w:left="12" w:hanging="12"/>
              <w:jc w:val="both"/>
              <w:rPr>
                <w:rFonts w:ascii="Arial" w:hAnsi="Arial" w:cs="Arial"/>
                <w:noProof/>
                <w:sz w:val="20"/>
                <w:szCs w:val="20"/>
                <w:lang w:val="mn-MN"/>
              </w:rPr>
            </w:pPr>
            <w:r w:rsidRPr="00005FBB">
              <w:rPr>
                <w:rFonts w:ascii="Arial" w:hAnsi="Arial" w:cs="Arial"/>
                <w:noProof/>
                <w:sz w:val="20"/>
                <w:szCs w:val="20"/>
                <w:lang w:val="mn-MN"/>
              </w:rPr>
              <w:t>Даатгалын тусгай шаардлага:</w:t>
            </w:r>
          </w:p>
          <w:p w14:paraId="4E0DA155" w14:textId="78A416B6" w:rsidR="00E60B1B" w:rsidRPr="00005FBB" w:rsidRDefault="00E60B1B" w:rsidP="00E60B1B">
            <w:pPr>
              <w:pStyle w:val="BodyText"/>
              <w:spacing w:line="240" w:lineRule="exact"/>
              <w:ind w:left="12" w:hanging="12"/>
              <w:jc w:val="both"/>
              <w:rPr>
                <w:rFonts w:ascii="Arial" w:hAnsi="Arial" w:cs="Arial"/>
                <w:noProof/>
                <w:sz w:val="20"/>
                <w:szCs w:val="20"/>
                <w:lang w:val="mn-MN"/>
              </w:rPr>
            </w:pPr>
            <w:r w:rsidRPr="00005FBB">
              <w:rPr>
                <w:rFonts w:ascii="Arial" w:hAnsi="Arial" w:cs="Arial"/>
                <w:noProof/>
                <w:sz w:val="20"/>
                <w:szCs w:val="20"/>
                <w:lang w:val="mn-MN"/>
              </w:rPr>
              <w:t>Тухайн бараа нийлүүлэлтийн онцлог болон худалдааны нөхцөлүүдийг харгалзан барааг даатгуулж болно. Даатгалын төрөл, валют, даатгалыг нийлүүлэгч хариуцана.</w:t>
            </w:r>
          </w:p>
        </w:tc>
      </w:tr>
      <w:tr w:rsidR="00E60B1B" w:rsidRPr="00005FBB" w14:paraId="76C5E119" w14:textId="77777777" w:rsidTr="00AB0CD1">
        <w:tc>
          <w:tcPr>
            <w:tcW w:w="2065" w:type="dxa"/>
          </w:tcPr>
          <w:p w14:paraId="3D9C97FD" w14:textId="77777777" w:rsidR="00E60B1B" w:rsidRPr="00005FBB" w:rsidRDefault="00E60B1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 xml:space="preserve">Баталгаат засвар, </w:t>
            </w:r>
          </w:p>
          <w:p w14:paraId="513D6420" w14:textId="3B7FACB0" w:rsidR="00E60B1B" w:rsidRPr="00005FBB" w:rsidRDefault="00E60B1B" w:rsidP="00E60B1B">
            <w:pPr>
              <w:pStyle w:val="BodyText"/>
              <w:tabs>
                <w:tab w:val="num" w:pos="72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 xml:space="preserve">   (ГЕН-13)</w:t>
            </w:r>
          </w:p>
        </w:tc>
        <w:tc>
          <w:tcPr>
            <w:tcW w:w="1350" w:type="dxa"/>
          </w:tcPr>
          <w:p w14:paraId="3B36F0B3" w14:textId="131C0599" w:rsidR="00E60B1B" w:rsidRPr="00005FBB" w:rsidRDefault="00E60B1B">
            <w:pPr>
              <w:rPr>
                <w:rFonts w:ascii="Arial" w:hAnsi="Arial" w:cs="Arial"/>
                <w:noProof/>
                <w:sz w:val="20"/>
                <w:szCs w:val="20"/>
                <w:lang w:val="mn-MN"/>
              </w:rPr>
            </w:pPr>
            <w:r w:rsidRPr="00005FBB">
              <w:rPr>
                <w:rFonts w:ascii="Arial" w:hAnsi="Arial" w:cs="Arial"/>
                <w:noProof/>
                <w:sz w:val="20"/>
                <w:szCs w:val="20"/>
                <w:lang w:val="mn-MN"/>
              </w:rPr>
              <w:t>13.0</w:t>
            </w:r>
          </w:p>
        </w:tc>
        <w:tc>
          <w:tcPr>
            <w:tcW w:w="6390" w:type="dxa"/>
          </w:tcPr>
          <w:p w14:paraId="38444039" w14:textId="5EED4E4E" w:rsidR="00E60B1B" w:rsidRPr="00005FBB" w:rsidRDefault="00E60B1B" w:rsidP="00E60B1B">
            <w:pPr>
              <w:spacing w:line="240" w:lineRule="exact"/>
              <w:jc w:val="both"/>
              <w:rPr>
                <w:rFonts w:ascii="Arial" w:hAnsi="Arial" w:cs="Arial"/>
                <w:noProof/>
                <w:sz w:val="20"/>
                <w:szCs w:val="20"/>
                <w:lang w:val="mn-MN"/>
              </w:rPr>
            </w:pPr>
            <w:r w:rsidRPr="00005FBB">
              <w:rPr>
                <w:rFonts w:ascii="Arial" w:hAnsi="Arial" w:cs="Arial"/>
                <w:noProof/>
                <w:sz w:val="20"/>
                <w:szCs w:val="20"/>
                <w:lang w:val="mn-MN"/>
              </w:rPr>
              <w:t>Баталгаат засварын тусгай шаардлага:</w:t>
            </w:r>
          </w:p>
          <w:p w14:paraId="06281B97" w14:textId="73CA70FB" w:rsidR="00E60B1B" w:rsidRPr="00005FBB" w:rsidRDefault="00E60B1B" w:rsidP="00E60B1B">
            <w:pPr>
              <w:pStyle w:val="Heading1"/>
              <w:suppressAutoHyphens/>
              <w:spacing w:before="0" w:line="240" w:lineRule="exact"/>
              <w:jc w:val="both"/>
              <w:outlineLvl w:val="0"/>
              <w:rPr>
                <w:rFonts w:ascii="Arial" w:hAnsi="Arial" w:cs="Arial"/>
                <w:noProof/>
                <w:color w:val="auto"/>
                <w:sz w:val="20"/>
                <w:szCs w:val="20"/>
                <w:lang w:val="mn-MN"/>
              </w:rPr>
            </w:pPr>
            <w:r w:rsidRPr="00005FBB">
              <w:rPr>
                <w:rFonts w:ascii="Arial" w:hAnsi="Arial" w:cs="Arial"/>
                <w:noProof/>
                <w:color w:val="auto"/>
                <w:sz w:val="20"/>
                <w:szCs w:val="20"/>
                <w:lang w:val="mn-MN"/>
              </w:rPr>
              <w:t>Баталгаат засвар буюу чанарын баталгааны хугацаа нь барааг хүргэж, ашиглалтад хүлээлгэн өгсөн өдрөөс хойш 12 сарын хугацаанд хүчинтэй байна.</w:t>
            </w:r>
          </w:p>
          <w:p w14:paraId="45BCCB09" w14:textId="55E80B66" w:rsidR="00E60B1B" w:rsidRPr="00005FBB" w:rsidRDefault="00E60B1B" w:rsidP="00812A6E">
            <w:pPr>
              <w:jc w:val="both"/>
              <w:rPr>
                <w:rFonts w:ascii="Arial" w:hAnsi="Arial" w:cs="Arial"/>
                <w:noProof/>
                <w:sz w:val="20"/>
                <w:szCs w:val="20"/>
                <w:lang w:val="mn-MN"/>
              </w:rPr>
            </w:pPr>
            <w:r w:rsidRPr="00005FBB">
              <w:rPr>
                <w:rFonts w:ascii="Arial" w:hAnsi="Arial" w:cs="Arial"/>
                <w:sz w:val="20"/>
                <w:szCs w:val="20"/>
                <w:lang w:val="mn-MN"/>
              </w:rPr>
              <w:t>Чанарын баталгааны барьцаа хөрөнгийн хэмжээ нь гэрээний төлбөрийн 5 хувь байх бөгөөд энэ барьцаа хөрөнгийг захиалагчийн барьцаа хөрөнгийн дансанд чанарын баталгааны хугацаанд байршуулна.</w:t>
            </w:r>
          </w:p>
        </w:tc>
      </w:tr>
    </w:tbl>
    <w:p w14:paraId="27AE5F49" w14:textId="77777777" w:rsidR="00557665" w:rsidRPr="00005FBB" w:rsidRDefault="00557665"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sectPr w:rsidR="00557665" w:rsidRPr="00005FBB">
          <w:pgSz w:w="12240" w:h="15840"/>
          <w:pgMar w:top="1440" w:right="1440" w:bottom="1440" w:left="1440" w:header="720" w:footer="720" w:gutter="0"/>
          <w:cols w:space="720"/>
          <w:docGrid w:linePitch="360"/>
        </w:sectPr>
      </w:pPr>
    </w:p>
    <w:p w14:paraId="3A3A93FB" w14:textId="77777777" w:rsidR="00557665" w:rsidRPr="00005FBB" w:rsidRDefault="00557665"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sectPr w:rsidR="00557665" w:rsidRPr="00005FBB" w:rsidSect="00557665">
          <w:type w:val="continuous"/>
          <w:pgSz w:w="12240" w:h="15840"/>
          <w:pgMar w:top="1440" w:right="1440" w:bottom="1440"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245"/>
        <w:gridCol w:w="990"/>
        <w:gridCol w:w="6115"/>
      </w:tblGrid>
      <w:tr w:rsidR="00673159" w:rsidRPr="00005FBB" w14:paraId="1E03FAB5" w14:textId="77777777" w:rsidTr="00E0127C">
        <w:tc>
          <w:tcPr>
            <w:tcW w:w="2245" w:type="dxa"/>
          </w:tcPr>
          <w:p w14:paraId="1C37E98B" w14:textId="678A2858" w:rsidR="00673159" w:rsidRPr="00005FBB" w:rsidRDefault="00673159"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lastRenderedPageBreak/>
              <w:t>Төлбөр   (ГЕН - 14)</w:t>
            </w:r>
          </w:p>
        </w:tc>
        <w:tc>
          <w:tcPr>
            <w:tcW w:w="990" w:type="dxa"/>
          </w:tcPr>
          <w:p w14:paraId="1609974B" w14:textId="77777777" w:rsidR="00673159" w:rsidRPr="00005FBB" w:rsidRDefault="00673159">
            <w:pPr>
              <w:rPr>
                <w:rFonts w:ascii="Arial" w:hAnsi="Arial" w:cs="Arial"/>
                <w:noProof/>
                <w:sz w:val="20"/>
                <w:szCs w:val="20"/>
                <w:lang w:val="mn-MN"/>
              </w:rPr>
            </w:pPr>
          </w:p>
          <w:p w14:paraId="0D51D4CD" w14:textId="77777777" w:rsidR="00673159" w:rsidRPr="00005FBB" w:rsidRDefault="00673159">
            <w:pPr>
              <w:rPr>
                <w:rFonts w:ascii="Arial" w:hAnsi="Arial" w:cs="Arial"/>
                <w:noProof/>
                <w:sz w:val="20"/>
                <w:szCs w:val="20"/>
                <w:lang w:val="mn-MN"/>
              </w:rPr>
            </w:pPr>
          </w:p>
          <w:p w14:paraId="795CCF43" w14:textId="77777777" w:rsidR="00673159" w:rsidRPr="00005FBB" w:rsidRDefault="00673159">
            <w:pPr>
              <w:rPr>
                <w:rFonts w:ascii="Arial" w:hAnsi="Arial" w:cs="Arial"/>
                <w:noProof/>
                <w:sz w:val="20"/>
                <w:szCs w:val="20"/>
                <w:lang w:val="mn-MN"/>
              </w:rPr>
            </w:pPr>
          </w:p>
          <w:p w14:paraId="12BBAB19" w14:textId="77777777" w:rsidR="00673159" w:rsidRPr="00005FBB" w:rsidRDefault="00673159">
            <w:pPr>
              <w:rPr>
                <w:rFonts w:ascii="Arial" w:hAnsi="Arial" w:cs="Arial"/>
                <w:noProof/>
                <w:sz w:val="20"/>
                <w:szCs w:val="20"/>
                <w:lang w:val="mn-MN"/>
              </w:rPr>
            </w:pPr>
            <w:r w:rsidRPr="00005FBB">
              <w:rPr>
                <w:rFonts w:ascii="Arial" w:hAnsi="Arial" w:cs="Arial"/>
                <w:noProof/>
                <w:sz w:val="20"/>
                <w:szCs w:val="20"/>
                <w:lang w:val="mn-MN"/>
              </w:rPr>
              <w:t>14.1</w:t>
            </w:r>
          </w:p>
          <w:p w14:paraId="3874CE90" w14:textId="77777777" w:rsidR="00557665" w:rsidRPr="00005FBB" w:rsidRDefault="00557665">
            <w:pPr>
              <w:rPr>
                <w:rFonts w:ascii="Arial" w:hAnsi="Arial" w:cs="Arial"/>
                <w:noProof/>
                <w:sz w:val="20"/>
                <w:szCs w:val="20"/>
                <w:lang w:val="mn-MN"/>
              </w:rPr>
            </w:pPr>
          </w:p>
          <w:p w14:paraId="5267185A" w14:textId="77777777" w:rsidR="00557665" w:rsidRPr="00005FBB" w:rsidRDefault="00557665">
            <w:pPr>
              <w:rPr>
                <w:rFonts w:ascii="Arial" w:hAnsi="Arial" w:cs="Arial"/>
                <w:noProof/>
                <w:sz w:val="20"/>
                <w:szCs w:val="20"/>
                <w:lang w:val="mn-MN"/>
              </w:rPr>
            </w:pPr>
          </w:p>
          <w:p w14:paraId="471F3EFF" w14:textId="77777777" w:rsidR="00D07D6C" w:rsidRDefault="00D07D6C">
            <w:pPr>
              <w:rPr>
                <w:rFonts w:ascii="Arial" w:hAnsi="Arial" w:cs="Arial"/>
                <w:noProof/>
                <w:sz w:val="20"/>
                <w:szCs w:val="20"/>
                <w:lang w:val="mn-MN"/>
              </w:rPr>
            </w:pPr>
          </w:p>
          <w:p w14:paraId="3AFDB322" w14:textId="77777777" w:rsidR="00D07D6C" w:rsidRDefault="00D07D6C">
            <w:pPr>
              <w:rPr>
                <w:rFonts w:ascii="Arial" w:hAnsi="Arial" w:cs="Arial"/>
                <w:noProof/>
                <w:sz w:val="20"/>
                <w:szCs w:val="20"/>
                <w:lang w:val="mn-MN"/>
              </w:rPr>
            </w:pPr>
          </w:p>
          <w:p w14:paraId="46F471EE" w14:textId="77777777" w:rsidR="00D07D6C" w:rsidRDefault="00D07D6C">
            <w:pPr>
              <w:rPr>
                <w:rFonts w:ascii="Arial" w:hAnsi="Arial" w:cs="Arial"/>
                <w:noProof/>
                <w:sz w:val="20"/>
                <w:szCs w:val="20"/>
                <w:lang w:val="mn-MN"/>
              </w:rPr>
            </w:pPr>
          </w:p>
          <w:p w14:paraId="292EC53A" w14:textId="77777777" w:rsidR="00D07D6C" w:rsidRDefault="00D07D6C">
            <w:pPr>
              <w:rPr>
                <w:rFonts w:ascii="Arial" w:hAnsi="Arial" w:cs="Arial"/>
                <w:noProof/>
                <w:sz w:val="20"/>
                <w:szCs w:val="20"/>
                <w:lang w:val="mn-MN"/>
              </w:rPr>
            </w:pPr>
          </w:p>
          <w:p w14:paraId="7B18FD4A" w14:textId="77777777" w:rsidR="00D07D6C" w:rsidRDefault="00D07D6C">
            <w:pPr>
              <w:rPr>
                <w:rFonts w:ascii="Arial" w:hAnsi="Arial" w:cs="Arial"/>
                <w:noProof/>
                <w:sz w:val="20"/>
                <w:szCs w:val="20"/>
                <w:lang w:val="mn-MN"/>
              </w:rPr>
            </w:pPr>
          </w:p>
          <w:p w14:paraId="622C5A0B" w14:textId="77777777" w:rsidR="00D07D6C" w:rsidRDefault="00D07D6C">
            <w:pPr>
              <w:rPr>
                <w:rFonts w:ascii="Arial" w:hAnsi="Arial" w:cs="Arial"/>
                <w:noProof/>
                <w:sz w:val="20"/>
                <w:szCs w:val="20"/>
                <w:lang w:val="mn-MN"/>
              </w:rPr>
            </w:pPr>
          </w:p>
          <w:p w14:paraId="5A327DF3" w14:textId="08B9FD05" w:rsidR="00557665" w:rsidRPr="00005FBB" w:rsidRDefault="00557665">
            <w:pPr>
              <w:rPr>
                <w:rFonts w:ascii="Arial" w:hAnsi="Arial" w:cs="Arial"/>
                <w:noProof/>
                <w:sz w:val="20"/>
                <w:szCs w:val="20"/>
                <w:lang w:val="mn-MN"/>
              </w:rPr>
            </w:pPr>
            <w:r w:rsidRPr="00005FBB">
              <w:rPr>
                <w:rFonts w:ascii="Arial" w:hAnsi="Arial" w:cs="Arial"/>
                <w:noProof/>
                <w:sz w:val="20"/>
                <w:szCs w:val="20"/>
                <w:lang w:val="mn-MN"/>
              </w:rPr>
              <w:t>14.3</w:t>
            </w:r>
          </w:p>
          <w:p w14:paraId="29468F31" w14:textId="77777777" w:rsidR="00557665" w:rsidRPr="00005FBB" w:rsidRDefault="00557665">
            <w:pPr>
              <w:rPr>
                <w:rFonts w:ascii="Arial" w:hAnsi="Arial" w:cs="Arial"/>
                <w:noProof/>
                <w:sz w:val="20"/>
                <w:szCs w:val="20"/>
                <w:lang w:val="mn-MN"/>
              </w:rPr>
            </w:pPr>
          </w:p>
          <w:p w14:paraId="1C67F68E" w14:textId="77777777" w:rsidR="00557665" w:rsidRPr="00005FBB" w:rsidRDefault="00557665">
            <w:pPr>
              <w:rPr>
                <w:rFonts w:ascii="Arial" w:hAnsi="Arial" w:cs="Arial"/>
                <w:noProof/>
                <w:sz w:val="20"/>
                <w:szCs w:val="20"/>
                <w:lang w:val="mn-MN"/>
              </w:rPr>
            </w:pPr>
          </w:p>
          <w:p w14:paraId="195D92B2" w14:textId="77777777" w:rsidR="00557665" w:rsidRPr="00005FBB" w:rsidRDefault="00557665">
            <w:pPr>
              <w:rPr>
                <w:rFonts w:ascii="Arial" w:hAnsi="Arial" w:cs="Arial"/>
                <w:noProof/>
                <w:sz w:val="20"/>
                <w:szCs w:val="20"/>
                <w:lang w:val="mn-MN"/>
              </w:rPr>
            </w:pPr>
          </w:p>
          <w:p w14:paraId="3EB66F2E" w14:textId="77777777" w:rsidR="00557665" w:rsidRPr="00005FBB" w:rsidRDefault="00557665">
            <w:pPr>
              <w:rPr>
                <w:rFonts w:ascii="Arial" w:hAnsi="Arial" w:cs="Arial"/>
                <w:noProof/>
                <w:sz w:val="20"/>
                <w:szCs w:val="20"/>
                <w:lang w:val="mn-MN"/>
              </w:rPr>
            </w:pPr>
          </w:p>
          <w:p w14:paraId="1DEB9D4F" w14:textId="77777777" w:rsidR="00557665" w:rsidRPr="00005FBB" w:rsidRDefault="00557665">
            <w:pPr>
              <w:rPr>
                <w:rFonts w:ascii="Arial" w:hAnsi="Arial" w:cs="Arial"/>
                <w:noProof/>
                <w:sz w:val="20"/>
                <w:szCs w:val="20"/>
                <w:lang w:val="mn-MN"/>
              </w:rPr>
            </w:pPr>
          </w:p>
          <w:p w14:paraId="303ABF27" w14:textId="77777777" w:rsidR="00557665" w:rsidRPr="00005FBB" w:rsidRDefault="00557665">
            <w:pPr>
              <w:rPr>
                <w:rFonts w:ascii="Arial" w:hAnsi="Arial" w:cs="Arial"/>
                <w:noProof/>
                <w:sz w:val="20"/>
                <w:szCs w:val="20"/>
                <w:lang w:val="mn-MN"/>
              </w:rPr>
            </w:pPr>
          </w:p>
          <w:p w14:paraId="73055AD0" w14:textId="77777777" w:rsidR="00557665" w:rsidRPr="00005FBB" w:rsidRDefault="00557665">
            <w:pPr>
              <w:rPr>
                <w:rFonts w:ascii="Arial" w:hAnsi="Arial" w:cs="Arial"/>
                <w:noProof/>
                <w:sz w:val="20"/>
                <w:szCs w:val="20"/>
                <w:lang w:val="mn-MN"/>
              </w:rPr>
            </w:pPr>
          </w:p>
          <w:p w14:paraId="6FDEC9BA" w14:textId="77777777" w:rsidR="00557665" w:rsidRPr="00005FBB" w:rsidRDefault="00557665">
            <w:pPr>
              <w:rPr>
                <w:rFonts w:ascii="Arial" w:hAnsi="Arial" w:cs="Arial"/>
                <w:noProof/>
                <w:sz w:val="20"/>
                <w:szCs w:val="20"/>
                <w:lang w:val="mn-MN"/>
              </w:rPr>
            </w:pPr>
          </w:p>
          <w:p w14:paraId="4D43E195" w14:textId="77777777" w:rsidR="00557665" w:rsidRPr="00005FBB" w:rsidRDefault="00557665">
            <w:pPr>
              <w:rPr>
                <w:rFonts w:ascii="Arial" w:hAnsi="Arial" w:cs="Arial"/>
                <w:noProof/>
                <w:sz w:val="20"/>
                <w:szCs w:val="20"/>
                <w:lang w:val="mn-MN"/>
              </w:rPr>
            </w:pPr>
          </w:p>
          <w:p w14:paraId="5527283D" w14:textId="77777777" w:rsidR="00557665" w:rsidRPr="00005FBB" w:rsidRDefault="00557665">
            <w:pPr>
              <w:rPr>
                <w:rFonts w:ascii="Arial" w:hAnsi="Arial" w:cs="Arial"/>
                <w:noProof/>
                <w:sz w:val="20"/>
                <w:szCs w:val="20"/>
                <w:lang w:val="mn-MN"/>
              </w:rPr>
            </w:pPr>
          </w:p>
          <w:p w14:paraId="55FB3205" w14:textId="77777777" w:rsidR="00557665" w:rsidRPr="00005FBB" w:rsidRDefault="00557665">
            <w:pPr>
              <w:rPr>
                <w:rFonts w:ascii="Arial" w:hAnsi="Arial" w:cs="Arial"/>
                <w:noProof/>
                <w:sz w:val="20"/>
                <w:szCs w:val="20"/>
                <w:lang w:val="mn-MN"/>
              </w:rPr>
            </w:pPr>
          </w:p>
          <w:p w14:paraId="3855712D" w14:textId="77777777" w:rsidR="00557665" w:rsidRPr="00005FBB" w:rsidRDefault="00557665">
            <w:pPr>
              <w:rPr>
                <w:rFonts w:ascii="Arial" w:hAnsi="Arial" w:cs="Arial"/>
                <w:noProof/>
                <w:sz w:val="20"/>
                <w:szCs w:val="20"/>
                <w:lang w:val="mn-MN"/>
              </w:rPr>
            </w:pPr>
          </w:p>
          <w:p w14:paraId="799544FA" w14:textId="77777777" w:rsidR="00557665" w:rsidRPr="00005FBB" w:rsidRDefault="00557665">
            <w:pPr>
              <w:rPr>
                <w:rFonts w:ascii="Arial" w:hAnsi="Arial" w:cs="Arial"/>
                <w:noProof/>
                <w:sz w:val="20"/>
                <w:szCs w:val="20"/>
                <w:lang w:val="mn-MN"/>
              </w:rPr>
            </w:pPr>
          </w:p>
          <w:p w14:paraId="5C1D9D69" w14:textId="77777777" w:rsidR="00557665" w:rsidRPr="00005FBB" w:rsidRDefault="00557665">
            <w:pPr>
              <w:rPr>
                <w:rFonts w:ascii="Arial" w:hAnsi="Arial" w:cs="Arial"/>
                <w:noProof/>
                <w:sz w:val="20"/>
                <w:szCs w:val="20"/>
                <w:lang w:val="mn-MN"/>
              </w:rPr>
            </w:pPr>
          </w:p>
          <w:p w14:paraId="07576A27" w14:textId="77777777" w:rsidR="00557665" w:rsidRPr="00005FBB" w:rsidRDefault="00557665">
            <w:pPr>
              <w:rPr>
                <w:rFonts w:ascii="Arial" w:hAnsi="Arial" w:cs="Arial"/>
                <w:noProof/>
                <w:sz w:val="20"/>
                <w:szCs w:val="20"/>
                <w:lang w:val="mn-MN"/>
              </w:rPr>
            </w:pPr>
          </w:p>
          <w:p w14:paraId="13545108" w14:textId="77777777" w:rsidR="00557665" w:rsidRPr="00005FBB" w:rsidRDefault="00557665">
            <w:pPr>
              <w:rPr>
                <w:rFonts w:ascii="Arial" w:hAnsi="Arial" w:cs="Arial"/>
                <w:noProof/>
                <w:sz w:val="20"/>
                <w:szCs w:val="20"/>
                <w:lang w:val="mn-MN"/>
              </w:rPr>
            </w:pPr>
          </w:p>
          <w:p w14:paraId="5D07545B" w14:textId="77777777" w:rsidR="00557665" w:rsidRPr="00005FBB" w:rsidRDefault="00557665">
            <w:pPr>
              <w:rPr>
                <w:rFonts w:ascii="Arial" w:hAnsi="Arial" w:cs="Arial"/>
                <w:noProof/>
                <w:sz w:val="20"/>
                <w:szCs w:val="20"/>
                <w:lang w:val="mn-MN"/>
              </w:rPr>
            </w:pPr>
          </w:p>
          <w:p w14:paraId="048AABBF" w14:textId="77777777" w:rsidR="00557665" w:rsidRPr="00005FBB" w:rsidRDefault="00557665">
            <w:pPr>
              <w:rPr>
                <w:rFonts w:ascii="Arial" w:hAnsi="Arial" w:cs="Arial"/>
                <w:noProof/>
                <w:sz w:val="20"/>
                <w:szCs w:val="20"/>
                <w:lang w:val="mn-MN"/>
              </w:rPr>
            </w:pPr>
          </w:p>
          <w:p w14:paraId="1E9C1E11" w14:textId="77777777" w:rsidR="00557665" w:rsidRPr="00005FBB" w:rsidRDefault="00557665">
            <w:pPr>
              <w:rPr>
                <w:rFonts w:ascii="Arial" w:hAnsi="Arial" w:cs="Arial"/>
                <w:noProof/>
                <w:sz w:val="20"/>
                <w:szCs w:val="20"/>
                <w:lang w:val="mn-MN"/>
              </w:rPr>
            </w:pPr>
          </w:p>
          <w:p w14:paraId="6291E902" w14:textId="77777777" w:rsidR="00557665" w:rsidRPr="00005FBB" w:rsidRDefault="00557665">
            <w:pPr>
              <w:rPr>
                <w:rFonts w:ascii="Arial" w:hAnsi="Arial" w:cs="Arial"/>
                <w:noProof/>
                <w:sz w:val="20"/>
                <w:szCs w:val="20"/>
                <w:lang w:val="mn-MN"/>
              </w:rPr>
            </w:pPr>
          </w:p>
          <w:p w14:paraId="57E5C28D" w14:textId="77777777" w:rsidR="00557665" w:rsidRPr="00005FBB" w:rsidRDefault="00557665">
            <w:pPr>
              <w:rPr>
                <w:rFonts w:ascii="Arial" w:hAnsi="Arial" w:cs="Arial"/>
                <w:noProof/>
                <w:sz w:val="20"/>
                <w:szCs w:val="20"/>
                <w:lang w:val="mn-MN"/>
              </w:rPr>
            </w:pPr>
          </w:p>
          <w:p w14:paraId="6736CB38" w14:textId="77777777" w:rsidR="00557665" w:rsidRPr="00005FBB" w:rsidRDefault="00557665">
            <w:pPr>
              <w:rPr>
                <w:rFonts w:ascii="Arial" w:hAnsi="Arial" w:cs="Arial"/>
                <w:noProof/>
                <w:sz w:val="20"/>
                <w:szCs w:val="20"/>
                <w:lang w:val="mn-MN"/>
              </w:rPr>
            </w:pPr>
          </w:p>
          <w:p w14:paraId="0E22ABE2" w14:textId="77777777" w:rsidR="00557665" w:rsidRPr="00005FBB" w:rsidRDefault="00557665">
            <w:pPr>
              <w:rPr>
                <w:rFonts w:ascii="Arial" w:hAnsi="Arial" w:cs="Arial"/>
                <w:noProof/>
                <w:sz w:val="20"/>
                <w:szCs w:val="20"/>
                <w:lang w:val="mn-MN"/>
              </w:rPr>
            </w:pPr>
          </w:p>
          <w:p w14:paraId="2DF08E13" w14:textId="77777777" w:rsidR="00557665" w:rsidRPr="00005FBB" w:rsidRDefault="00557665">
            <w:pPr>
              <w:rPr>
                <w:rFonts w:ascii="Arial" w:hAnsi="Arial" w:cs="Arial"/>
                <w:noProof/>
                <w:sz w:val="20"/>
                <w:szCs w:val="20"/>
                <w:lang w:val="mn-MN"/>
              </w:rPr>
            </w:pPr>
          </w:p>
          <w:p w14:paraId="5CD122CE" w14:textId="77777777" w:rsidR="00557665" w:rsidRPr="00005FBB" w:rsidRDefault="00557665">
            <w:pPr>
              <w:rPr>
                <w:rFonts w:ascii="Arial" w:hAnsi="Arial" w:cs="Arial"/>
                <w:noProof/>
                <w:sz w:val="20"/>
                <w:szCs w:val="20"/>
                <w:lang w:val="mn-MN"/>
              </w:rPr>
            </w:pPr>
          </w:p>
          <w:p w14:paraId="520B3B97" w14:textId="77777777" w:rsidR="00557665" w:rsidRPr="00005FBB" w:rsidRDefault="00557665">
            <w:pPr>
              <w:rPr>
                <w:rFonts w:ascii="Arial" w:hAnsi="Arial" w:cs="Arial"/>
                <w:noProof/>
                <w:sz w:val="20"/>
                <w:szCs w:val="20"/>
                <w:lang w:val="mn-MN"/>
              </w:rPr>
            </w:pPr>
            <w:r w:rsidRPr="00005FBB">
              <w:rPr>
                <w:rFonts w:ascii="Arial" w:hAnsi="Arial" w:cs="Arial"/>
                <w:noProof/>
                <w:sz w:val="20"/>
                <w:szCs w:val="20"/>
                <w:lang w:val="mn-MN"/>
              </w:rPr>
              <w:t>14.3</w:t>
            </w:r>
          </w:p>
          <w:p w14:paraId="781685D9" w14:textId="77777777" w:rsidR="00557665" w:rsidRPr="00005FBB" w:rsidRDefault="00557665">
            <w:pPr>
              <w:rPr>
                <w:rFonts w:ascii="Arial" w:hAnsi="Arial" w:cs="Arial"/>
                <w:noProof/>
                <w:sz w:val="20"/>
                <w:szCs w:val="20"/>
                <w:lang w:val="mn-MN"/>
              </w:rPr>
            </w:pPr>
          </w:p>
          <w:p w14:paraId="5E4F4A61" w14:textId="77777777" w:rsidR="00557665" w:rsidRPr="00005FBB" w:rsidRDefault="00557665">
            <w:pPr>
              <w:rPr>
                <w:rFonts w:ascii="Arial" w:hAnsi="Arial" w:cs="Arial"/>
                <w:noProof/>
                <w:sz w:val="20"/>
                <w:szCs w:val="20"/>
                <w:lang w:val="mn-MN"/>
              </w:rPr>
            </w:pPr>
          </w:p>
          <w:p w14:paraId="55AE075A" w14:textId="77777777" w:rsidR="00557665" w:rsidRPr="00005FBB" w:rsidRDefault="00557665">
            <w:pPr>
              <w:rPr>
                <w:rFonts w:ascii="Arial" w:hAnsi="Arial" w:cs="Arial"/>
                <w:noProof/>
                <w:sz w:val="20"/>
                <w:szCs w:val="20"/>
                <w:lang w:val="mn-MN"/>
              </w:rPr>
            </w:pPr>
          </w:p>
          <w:p w14:paraId="582520D8" w14:textId="77777777" w:rsidR="00557665" w:rsidRPr="00005FBB" w:rsidRDefault="00557665">
            <w:pPr>
              <w:rPr>
                <w:rFonts w:ascii="Arial" w:hAnsi="Arial" w:cs="Arial"/>
                <w:noProof/>
                <w:sz w:val="20"/>
                <w:szCs w:val="20"/>
                <w:lang w:val="mn-MN"/>
              </w:rPr>
            </w:pPr>
          </w:p>
          <w:p w14:paraId="2EE3FD24" w14:textId="77777777" w:rsidR="00557665" w:rsidRPr="00005FBB" w:rsidRDefault="00557665">
            <w:pPr>
              <w:rPr>
                <w:rFonts w:ascii="Arial" w:hAnsi="Arial" w:cs="Arial"/>
                <w:noProof/>
                <w:sz w:val="20"/>
                <w:szCs w:val="20"/>
                <w:lang w:val="mn-MN"/>
              </w:rPr>
            </w:pPr>
          </w:p>
          <w:p w14:paraId="07CD0237" w14:textId="77777777" w:rsidR="00557665" w:rsidRPr="00005FBB" w:rsidRDefault="00557665">
            <w:pPr>
              <w:rPr>
                <w:rFonts w:ascii="Arial" w:hAnsi="Arial" w:cs="Arial"/>
                <w:noProof/>
                <w:sz w:val="20"/>
                <w:szCs w:val="20"/>
                <w:lang w:val="mn-MN"/>
              </w:rPr>
            </w:pPr>
          </w:p>
          <w:p w14:paraId="07E4A2AD" w14:textId="77777777" w:rsidR="00557665" w:rsidRPr="00005FBB" w:rsidRDefault="00557665">
            <w:pPr>
              <w:rPr>
                <w:rFonts w:ascii="Arial" w:hAnsi="Arial" w:cs="Arial"/>
                <w:noProof/>
                <w:sz w:val="20"/>
                <w:szCs w:val="20"/>
                <w:lang w:val="mn-MN"/>
              </w:rPr>
            </w:pPr>
          </w:p>
          <w:p w14:paraId="11B3802B" w14:textId="77777777" w:rsidR="00557665" w:rsidRPr="00005FBB" w:rsidRDefault="00557665">
            <w:pPr>
              <w:rPr>
                <w:rFonts w:ascii="Arial" w:hAnsi="Arial" w:cs="Arial"/>
                <w:noProof/>
                <w:sz w:val="20"/>
                <w:szCs w:val="20"/>
                <w:lang w:val="mn-MN"/>
              </w:rPr>
            </w:pPr>
          </w:p>
          <w:p w14:paraId="37BE160B" w14:textId="77777777" w:rsidR="00557665" w:rsidRPr="00005FBB" w:rsidRDefault="00557665">
            <w:pPr>
              <w:rPr>
                <w:rFonts w:ascii="Arial" w:hAnsi="Arial" w:cs="Arial"/>
                <w:noProof/>
                <w:sz w:val="20"/>
                <w:szCs w:val="20"/>
                <w:lang w:val="mn-MN"/>
              </w:rPr>
            </w:pPr>
          </w:p>
          <w:p w14:paraId="18F0E1A0" w14:textId="77777777" w:rsidR="00557665" w:rsidRPr="00005FBB" w:rsidRDefault="00557665">
            <w:pPr>
              <w:rPr>
                <w:rFonts w:ascii="Arial" w:hAnsi="Arial" w:cs="Arial"/>
                <w:noProof/>
                <w:sz w:val="20"/>
                <w:szCs w:val="20"/>
                <w:lang w:val="mn-MN"/>
              </w:rPr>
            </w:pPr>
          </w:p>
          <w:p w14:paraId="36DD7F87" w14:textId="77777777" w:rsidR="00557665" w:rsidRPr="00005FBB" w:rsidRDefault="00557665">
            <w:pPr>
              <w:rPr>
                <w:rFonts w:ascii="Arial" w:hAnsi="Arial" w:cs="Arial"/>
                <w:noProof/>
                <w:sz w:val="20"/>
                <w:szCs w:val="20"/>
                <w:lang w:val="mn-MN"/>
              </w:rPr>
            </w:pPr>
          </w:p>
          <w:p w14:paraId="390ABF77" w14:textId="77777777" w:rsidR="00557665" w:rsidRPr="00005FBB" w:rsidRDefault="00557665">
            <w:pPr>
              <w:rPr>
                <w:rFonts w:ascii="Arial" w:hAnsi="Arial" w:cs="Arial"/>
                <w:noProof/>
                <w:sz w:val="20"/>
                <w:szCs w:val="20"/>
                <w:lang w:val="mn-MN"/>
              </w:rPr>
            </w:pPr>
          </w:p>
          <w:p w14:paraId="3DA4C292" w14:textId="77777777" w:rsidR="00557665" w:rsidRPr="00005FBB" w:rsidRDefault="00557665">
            <w:pPr>
              <w:rPr>
                <w:rFonts w:ascii="Arial" w:hAnsi="Arial" w:cs="Arial"/>
                <w:noProof/>
                <w:sz w:val="20"/>
                <w:szCs w:val="20"/>
                <w:lang w:val="mn-MN"/>
              </w:rPr>
            </w:pPr>
          </w:p>
          <w:p w14:paraId="67D5D833" w14:textId="77777777" w:rsidR="00557665" w:rsidRPr="00005FBB" w:rsidRDefault="00557665">
            <w:pPr>
              <w:rPr>
                <w:rFonts w:ascii="Arial" w:hAnsi="Arial" w:cs="Arial"/>
                <w:noProof/>
                <w:sz w:val="20"/>
                <w:szCs w:val="20"/>
                <w:lang w:val="mn-MN"/>
              </w:rPr>
            </w:pPr>
          </w:p>
          <w:p w14:paraId="0DC72CFE" w14:textId="77777777" w:rsidR="00557665" w:rsidRPr="00005FBB" w:rsidRDefault="00557665">
            <w:pPr>
              <w:rPr>
                <w:rFonts w:ascii="Arial" w:hAnsi="Arial" w:cs="Arial"/>
                <w:noProof/>
                <w:sz w:val="20"/>
                <w:szCs w:val="20"/>
                <w:lang w:val="mn-MN"/>
              </w:rPr>
            </w:pPr>
          </w:p>
          <w:p w14:paraId="3880A25E" w14:textId="77777777" w:rsidR="00557665" w:rsidRPr="00005FBB" w:rsidRDefault="00557665">
            <w:pPr>
              <w:rPr>
                <w:rFonts w:ascii="Arial" w:hAnsi="Arial" w:cs="Arial"/>
                <w:noProof/>
                <w:sz w:val="20"/>
                <w:szCs w:val="20"/>
                <w:lang w:val="mn-MN"/>
              </w:rPr>
            </w:pPr>
          </w:p>
          <w:p w14:paraId="261A4011" w14:textId="77777777" w:rsidR="00557665" w:rsidRPr="00005FBB" w:rsidRDefault="00557665">
            <w:pPr>
              <w:rPr>
                <w:rFonts w:ascii="Arial" w:hAnsi="Arial" w:cs="Arial"/>
                <w:noProof/>
                <w:sz w:val="20"/>
                <w:szCs w:val="20"/>
                <w:lang w:val="mn-MN"/>
              </w:rPr>
            </w:pPr>
          </w:p>
          <w:p w14:paraId="421C165A" w14:textId="77777777" w:rsidR="00557665" w:rsidRPr="00005FBB" w:rsidRDefault="00557665">
            <w:pPr>
              <w:rPr>
                <w:rFonts w:ascii="Arial" w:hAnsi="Arial" w:cs="Arial"/>
                <w:noProof/>
                <w:sz w:val="20"/>
                <w:szCs w:val="20"/>
                <w:lang w:val="mn-MN"/>
              </w:rPr>
            </w:pPr>
          </w:p>
          <w:p w14:paraId="56374DB5" w14:textId="77777777" w:rsidR="00557665" w:rsidRPr="00005FBB" w:rsidRDefault="00557665">
            <w:pPr>
              <w:rPr>
                <w:rFonts w:ascii="Arial" w:hAnsi="Arial" w:cs="Arial"/>
                <w:noProof/>
                <w:sz w:val="20"/>
                <w:szCs w:val="20"/>
                <w:lang w:val="mn-MN"/>
              </w:rPr>
            </w:pPr>
            <w:r w:rsidRPr="00005FBB">
              <w:rPr>
                <w:rFonts w:ascii="Arial" w:hAnsi="Arial" w:cs="Arial"/>
                <w:noProof/>
                <w:sz w:val="20"/>
                <w:szCs w:val="20"/>
                <w:lang w:val="mn-MN"/>
              </w:rPr>
              <w:t>14.3</w:t>
            </w:r>
          </w:p>
          <w:p w14:paraId="76944ED5" w14:textId="77777777" w:rsidR="00557665" w:rsidRPr="00005FBB" w:rsidRDefault="00557665">
            <w:pPr>
              <w:rPr>
                <w:rFonts w:ascii="Arial" w:hAnsi="Arial" w:cs="Arial"/>
                <w:noProof/>
                <w:sz w:val="20"/>
                <w:szCs w:val="20"/>
                <w:lang w:val="mn-MN"/>
              </w:rPr>
            </w:pPr>
          </w:p>
          <w:p w14:paraId="6C5B6588" w14:textId="77777777" w:rsidR="00557665" w:rsidRPr="00005FBB" w:rsidRDefault="00557665">
            <w:pPr>
              <w:rPr>
                <w:rFonts w:ascii="Arial" w:hAnsi="Arial" w:cs="Arial"/>
                <w:noProof/>
                <w:sz w:val="20"/>
                <w:szCs w:val="20"/>
                <w:lang w:val="mn-MN"/>
              </w:rPr>
            </w:pPr>
          </w:p>
          <w:p w14:paraId="52C15F35" w14:textId="77777777" w:rsidR="00557665" w:rsidRPr="00005FBB" w:rsidRDefault="00557665">
            <w:pPr>
              <w:rPr>
                <w:rFonts w:ascii="Arial" w:hAnsi="Arial" w:cs="Arial"/>
                <w:noProof/>
                <w:sz w:val="20"/>
                <w:szCs w:val="20"/>
                <w:lang w:val="mn-MN"/>
              </w:rPr>
            </w:pPr>
          </w:p>
          <w:p w14:paraId="2934B82C" w14:textId="77777777" w:rsidR="00557665" w:rsidRPr="00005FBB" w:rsidRDefault="00557665">
            <w:pPr>
              <w:rPr>
                <w:rFonts w:ascii="Arial" w:hAnsi="Arial" w:cs="Arial"/>
                <w:noProof/>
                <w:sz w:val="20"/>
                <w:szCs w:val="20"/>
                <w:lang w:val="mn-MN"/>
              </w:rPr>
            </w:pPr>
          </w:p>
          <w:p w14:paraId="5FD4F121" w14:textId="77777777" w:rsidR="00557665" w:rsidRPr="00005FBB" w:rsidRDefault="00557665">
            <w:pPr>
              <w:rPr>
                <w:rFonts w:ascii="Arial" w:hAnsi="Arial" w:cs="Arial"/>
                <w:noProof/>
                <w:sz w:val="20"/>
                <w:szCs w:val="20"/>
                <w:lang w:val="mn-MN"/>
              </w:rPr>
            </w:pPr>
          </w:p>
          <w:p w14:paraId="585F2920" w14:textId="77777777" w:rsidR="00557665" w:rsidRPr="00005FBB" w:rsidRDefault="00557665">
            <w:pPr>
              <w:rPr>
                <w:rFonts w:ascii="Arial" w:hAnsi="Arial" w:cs="Arial"/>
                <w:noProof/>
                <w:sz w:val="20"/>
                <w:szCs w:val="20"/>
                <w:lang w:val="mn-MN"/>
              </w:rPr>
            </w:pPr>
          </w:p>
          <w:p w14:paraId="280727F4" w14:textId="07335C0E" w:rsidR="00557665" w:rsidRPr="00005FBB" w:rsidRDefault="00557665">
            <w:pPr>
              <w:rPr>
                <w:rFonts w:ascii="Arial" w:hAnsi="Arial" w:cs="Arial"/>
                <w:noProof/>
                <w:sz w:val="20"/>
                <w:szCs w:val="20"/>
                <w:lang w:val="mn-MN"/>
              </w:rPr>
            </w:pPr>
            <w:r w:rsidRPr="00005FBB">
              <w:rPr>
                <w:rFonts w:ascii="Arial" w:hAnsi="Arial" w:cs="Arial"/>
                <w:noProof/>
                <w:sz w:val="20"/>
                <w:szCs w:val="20"/>
                <w:lang w:val="mn-MN"/>
              </w:rPr>
              <w:t>14.4</w:t>
            </w:r>
          </w:p>
        </w:tc>
        <w:tc>
          <w:tcPr>
            <w:tcW w:w="6115" w:type="dxa"/>
          </w:tcPr>
          <w:p w14:paraId="7F195CF8" w14:textId="40B37C65" w:rsidR="00673159" w:rsidRPr="00005FBB" w:rsidRDefault="00673159" w:rsidP="00673159">
            <w:pPr>
              <w:pStyle w:val="BodyText"/>
              <w:spacing w:line="240" w:lineRule="exact"/>
              <w:rPr>
                <w:rFonts w:ascii="Arial" w:hAnsi="Arial" w:cs="Arial"/>
                <w:noProof/>
                <w:sz w:val="20"/>
                <w:szCs w:val="20"/>
                <w:lang w:val="mn-MN"/>
              </w:rPr>
            </w:pPr>
            <w:r w:rsidRPr="00005FBB">
              <w:rPr>
                <w:rFonts w:ascii="Arial" w:hAnsi="Arial" w:cs="Arial"/>
                <w:noProof/>
                <w:sz w:val="20"/>
                <w:szCs w:val="20"/>
                <w:lang w:val="mn-MN"/>
              </w:rPr>
              <w:lastRenderedPageBreak/>
              <w:t>ГЕН-ийн 14 дүгээр зүйлийг дараах байдлаар дэлгэрүүлнэ. Үүнд:</w:t>
            </w:r>
            <w:r w:rsidR="00027664" w:rsidRPr="00005FBB">
              <w:rPr>
                <w:rStyle w:val="FootnoteReference"/>
                <w:rFonts w:ascii="Arial" w:hAnsi="Arial" w:cs="Arial"/>
                <w:sz w:val="20"/>
                <w:szCs w:val="20"/>
                <w:lang w:val="mn-MN"/>
              </w:rPr>
              <w:t>13</w:t>
            </w:r>
          </w:p>
          <w:p w14:paraId="6512ED2A" w14:textId="77777777" w:rsidR="00CC7F8D" w:rsidRDefault="00D07D6C" w:rsidP="00D07D6C">
            <w:pPr>
              <w:pStyle w:val="BodyText"/>
              <w:spacing w:line="240" w:lineRule="exact"/>
              <w:rPr>
                <w:rFonts w:ascii="Arial" w:hAnsi="Arial" w:cs="Arial"/>
                <w:noProof/>
                <w:sz w:val="20"/>
                <w:szCs w:val="20"/>
                <w:lang w:val="mn-MN"/>
              </w:rPr>
            </w:pPr>
            <w:r w:rsidRPr="00005FBB">
              <w:rPr>
                <w:rFonts w:ascii="Arial" w:hAnsi="Arial" w:cs="Arial"/>
                <w:noProof/>
                <w:sz w:val="20"/>
                <w:szCs w:val="20"/>
                <w:lang w:val="mn-MN"/>
              </w:rPr>
              <w:t xml:space="preserve">Гэрээний төлбөрийг Сангийн сайдын 2019 оны 282 дугаар тушаалаар баталсан </w:t>
            </w:r>
            <w:r>
              <w:rPr>
                <w:rFonts w:ascii="Arial" w:hAnsi="Arial" w:cs="Arial"/>
                <w:noProof/>
                <w:sz w:val="20"/>
                <w:szCs w:val="20"/>
                <w:lang w:val="mn-MN"/>
              </w:rPr>
              <w:t xml:space="preserve">“Улсын төсвийн хөрөнгө оруулалтаар хэрэгжих төсөл арга хэмжээний санхүүжилт олгох </w:t>
            </w:r>
            <w:r w:rsidRPr="00005FBB">
              <w:rPr>
                <w:rFonts w:ascii="Arial" w:hAnsi="Arial" w:cs="Arial"/>
                <w:noProof/>
                <w:sz w:val="20"/>
                <w:szCs w:val="20"/>
                <w:lang w:val="mn-MN"/>
              </w:rPr>
              <w:t>жур</w:t>
            </w:r>
            <w:r>
              <w:rPr>
                <w:rFonts w:ascii="Arial" w:hAnsi="Arial" w:cs="Arial"/>
                <w:noProof/>
                <w:sz w:val="20"/>
                <w:szCs w:val="20"/>
                <w:lang w:val="mn-MN"/>
              </w:rPr>
              <w:t>а</w:t>
            </w:r>
            <w:r w:rsidRPr="00005FBB">
              <w:rPr>
                <w:rFonts w:ascii="Arial" w:hAnsi="Arial" w:cs="Arial"/>
                <w:noProof/>
                <w:sz w:val="20"/>
                <w:szCs w:val="20"/>
                <w:lang w:val="mn-MN"/>
              </w:rPr>
              <w:t>м</w:t>
            </w:r>
            <w:r>
              <w:rPr>
                <w:rFonts w:ascii="Arial" w:hAnsi="Arial" w:cs="Arial"/>
                <w:noProof/>
                <w:sz w:val="20"/>
                <w:szCs w:val="20"/>
                <w:lang w:val="mn-MN"/>
              </w:rPr>
              <w:t>” болон аймгийн Засаг даргын 2020 оны А/229 дүгээр захирамжаар баталсан “Төсвийн хөрөнгө оруулалтаар хэрэгжих төсөл арга хэмжээний санхүүжилтийг зохицуулах журам”-д заасан баримт бичгийн бүрдүүлбэрийг тус тус үндэслэн</w:t>
            </w:r>
            <w:r w:rsidRPr="00005FBB">
              <w:rPr>
                <w:rFonts w:ascii="Arial" w:hAnsi="Arial" w:cs="Arial"/>
                <w:noProof/>
                <w:sz w:val="20"/>
                <w:szCs w:val="20"/>
                <w:lang w:val="mn-MN"/>
              </w:rPr>
              <w:t xml:space="preserve"> санхүүжүүлнэ.</w:t>
            </w:r>
          </w:p>
          <w:p w14:paraId="2189BE4B" w14:textId="07A521EB" w:rsidR="00557665" w:rsidRPr="00005FBB" w:rsidRDefault="00D07D6C" w:rsidP="00D07D6C">
            <w:pPr>
              <w:pStyle w:val="BodyText"/>
              <w:spacing w:line="240" w:lineRule="exact"/>
              <w:rPr>
                <w:rFonts w:ascii="Arial" w:hAnsi="Arial" w:cs="Arial"/>
                <w:noProof/>
                <w:sz w:val="20"/>
                <w:szCs w:val="20"/>
                <w:lang w:val="mn-MN"/>
              </w:rPr>
            </w:pPr>
            <w:r w:rsidRPr="00005FBB">
              <w:rPr>
                <w:rFonts w:ascii="Arial" w:hAnsi="Arial" w:cs="Arial"/>
                <w:noProof/>
                <w:sz w:val="20"/>
                <w:szCs w:val="20"/>
                <w:lang w:val="mn-MN"/>
              </w:rPr>
              <w:t xml:space="preserve"> </w:t>
            </w:r>
            <w:r w:rsidR="00557665" w:rsidRPr="00005FBB">
              <w:rPr>
                <w:rFonts w:ascii="Arial" w:hAnsi="Arial" w:cs="Arial"/>
                <w:noProof/>
                <w:sz w:val="20"/>
                <w:szCs w:val="20"/>
                <w:lang w:val="mn-MN"/>
              </w:rPr>
              <w:t>“Захиалагч Монгол Улсын гаднаас санал болгосон барааны төлбөрийг нийлүүлэгчид дараах журмын дагуу хийнэ:</w:t>
            </w:r>
          </w:p>
          <w:p w14:paraId="2EFA4AA0" w14:textId="77777777" w:rsidR="00557665" w:rsidRPr="00005FBB" w:rsidRDefault="00557665" w:rsidP="00557665">
            <w:pPr>
              <w:pStyle w:val="BodyText"/>
              <w:numPr>
                <w:ilvl w:val="0"/>
                <w:numId w:val="5"/>
              </w:numPr>
              <w:tabs>
                <w:tab w:val="num" w:pos="480"/>
              </w:tabs>
              <w:spacing w:after="0" w:line="240" w:lineRule="exact"/>
              <w:ind w:left="480" w:hanging="318"/>
              <w:jc w:val="both"/>
              <w:rPr>
                <w:rFonts w:ascii="Arial" w:hAnsi="Arial" w:cs="Arial"/>
                <w:noProof/>
                <w:sz w:val="20"/>
                <w:szCs w:val="20"/>
                <w:lang w:val="mn-MN"/>
              </w:rPr>
            </w:pPr>
            <w:r w:rsidRPr="00005FBB">
              <w:rPr>
                <w:rFonts w:ascii="Arial" w:hAnsi="Arial" w:cs="Arial"/>
                <w:b/>
                <w:bCs/>
                <w:noProof/>
                <w:sz w:val="20"/>
                <w:szCs w:val="20"/>
                <w:u w:val="single"/>
                <w:lang w:val="mn-MN"/>
              </w:rPr>
              <w:t>Урьдчилгаа төлбөр:</w:t>
            </w:r>
            <w:r w:rsidRPr="00005FBB">
              <w:rPr>
                <w:rFonts w:ascii="Arial" w:hAnsi="Arial" w:cs="Arial"/>
                <w:noProof/>
                <w:sz w:val="20"/>
                <w:szCs w:val="20"/>
                <w:lang w:val="mn-MN"/>
              </w:rPr>
              <w:t xml:space="preserve"> Хэрэв тендерийн баримт бичигт заасан тохиолдолд гэрээний үнийн 10 хувьтай тэнцэх дүнг гэрээнд гарын үсэг зурснаас хойш 30 хоногийн дотор гүйцэтгэгчийн гаргаж ирүүлсэн урьдчилгаа төлбөрийн баталгааг үндэслэн төлнө. Урьдчилгаа төлбөрийн баталгаа нь бараа нийлүүлэгдэх хүртэлх хугацаанд хүчинтэй, урьдчилгаа төлбөрийн хэмжээтэй тэнцэх дүнтэй, тендерийн баримт бичигт заасан маягтын дагуу захиалагч хүлээн зөвшөөрөхүйц банкны баталгаа, Засгийн газрын бонд хэлбэрээр байна.</w:t>
            </w:r>
          </w:p>
          <w:p w14:paraId="530D9C30" w14:textId="77777777" w:rsidR="00557665" w:rsidRPr="00005FBB" w:rsidRDefault="00557665" w:rsidP="00557665">
            <w:pPr>
              <w:pStyle w:val="BodyText"/>
              <w:tabs>
                <w:tab w:val="num" w:pos="480"/>
              </w:tabs>
              <w:spacing w:line="140" w:lineRule="exact"/>
              <w:ind w:left="475" w:hanging="317"/>
              <w:rPr>
                <w:rFonts w:ascii="Arial" w:hAnsi="Arial" w:cs="Arial"/>
                <w:noProof/>
                <w:sz w:val="20"/>
                <w:szCs w:val="20"/>
                <w:lang w:val="mn-MN"/>
              </w:rPr>
            </w:pPr>
          </w:p>
          <w:p w14:paraId="4C2DC2E4" w14:textId="77777777" w:rsidR="00557665" w:rsidRPr="00005FBB" w:rsidRDefault="00557665" w:rsidP="00557665">
            <w:pPr>
              <w:pStyle w:val="BodyText"/>
              <w:numPr>
                <w:ilvl w:val="0"/>
                <w:numId w:val="5"/>
              </w:numPr>
              <w:tabs>
                <w:tab w:val="num" w:pos="480"/>
              </w:tabs>
              <w:spacing w:after="0" w:line="240" w:lineRule="exact"/>
              <w:ind w:left="480" w:hanging="318"/>
              <w:jc w:val="both"/>
              <w:rPr>
                <w:rFonts w:ascii="Arial" w:hAnsi="Arial" w:cs="Arial"/>
                <w:noProof/>
                <w:sz w:val="20"/>
                <w:szCs w:val="20"/>
                <w:lang w:val="mn-MN"/>
              </w:rPr>
            </w:pPr>
            <w:r w:rsidRPr="00005FBB">
              <w:rPr>
                <w:rFonts w:ascii="Arial" w:hAnsi="Arial" w:cs="Arial"/>
                <w:b/>
                <w:bCs/>
                <w:noProof/>
                <w:sz w:val="20"/>
                <w:szCs w:val="20"/>
                <w:u w:val="single"/>
                <w:lang w:val="mn-MN"/>
              </w:rPr>
              <w:t>Бараа ачигдсаны дараа төлөх төлбөр:</w:t>
            </w:r>
            <w:r w:rsidRPr="00005FBB">
              <w:rPr>
                <w:rFonts w:ascii="Arial" w:hAnsi="Arial" w:cs="Arial"/>
                <w:noProof/>
                <w:sz w:val="20"/>
                <w:szCs w:val="20"/>
                <w:lang w:val="mn-MN"/>
              </w:rPr>
              <w:t xml:space="preserve"> Бараа ачигдсаны дараа барааны гэрээний үнийн 70 хувьтай тэнцэх дүнг гэрээний ерөнхий нөхцөлийн 9 дүгээр зүйлд заасан баримт бичгийг үндэслэн буцаан үл дуудах баталгаат аккредитивээр төлнө.</w:t>
            </w:r>
          </w:p>
          <w:p w14:paraId="129A7C6C" w14:textId="77777777" w:rsidR="00557665" w:rsidRPr="00005FBB" w:rsidRDefault="00557665" w:rsidP="00557665">
            <w:pPr>
              <w:pStyle w:val="BodyText"/>
              <w:tabs>
                <w:tab w:val="num" w:pos="480"/>
              </w:tabs>
              <w:spacing w:line="140" w:lineRule="exact"/>
              <w:ind w:left="475" w:hanging="317"/>
              <w:rPr>
                <w:rFonts w:ascii="Arial" w:hAnsi="Arial" w:cs="Arial"/>
                <w:noProof/>
                <w:sz w:val="20"/>
                <w:szCs w:val="20"/>
                <w:lang w:val="mn-MN"/>
              </w:rPr>
            </w:pPr>
          </w:p>
          <w:p w14:paraId="6D99590D" w14:textId="4860EA93" w:rsidR="00557665" w:rsidRPr="00005FBB" w:rsidRDefault="00557665" w:rsidP="00557665">
            <w:pPr>
              <w:pStyle w:val="BodyText"/>
              <w:spacing w:line="240" w:lineRule="exact"/>
              <w:rPr>
                <w:rFonts w:ascii="Arial" w:hAnsi="Arial" w:cs="Arial"/>
                <w:noProof/>
                <w:sz w:val="20"/>
                <w:szCs w:val="20"/>
                <w:lang w:val="mn-MN"/>
              </w:rPr>
            </w:pPr>
            <w:r w:rsidRPr="00005FBB">
              <w:rPr>
                <w:rFonts w:ascii="Arial" w:hAnsi="Arial" w:cs="Arial"/>
                <w:b/>
                <w:bCs/>
                <w:noProof/>
                <w:sz w:val="20"/>
                <w:szCs w:val="20"/>
                <w:u w:val="single"/>
                <w:lang w:val="mn-MN"/>
              </w:rPr>
              <w:t>3.</w:t>
            </w:r>
            <w:r w:rsidR="00E855BF" w:rsidRPr="00005FBB">
              <w:rPr>
                <w:rStyle w:val="FootnoteReference"/>
                <w:rFonts w:ascii="Arial" w:hAnsi="Arial" w:cs="Arial"/>
                <w:sz w:val="20"/>
                <w:szCs w:val="20"/>
                <w:lang w:val="mn-MN"/>
              </w:rPr>
              <w:t>14</w:t>
            </w:r>
            <w:r w:rsidRPr="00005FBB">
              <w:rPr>
                <w:rFonts w:ascii="Arial" w:hAnsi="Arial" w:cs="Arial"/>
                <w:b/>
                <w:bCs/>
                <w:noProof/>
                <w:sz w:val="20"/>
                <w:szCs w:val="20"/>
                <w:u w:val="single"/>
                <w:lang w:val="mn-MN"/>
              </w:rPr>
              <w:t>Барааг хүлээн авахад төлөх төлбөр:</w:t>
            </w:r>
            <w:r w:rsidRPr="00005FBB">
              <w:rPr>
                <w:rFonts w:ascii="Arial" w:hAnsi="Arial" w:cs="Arial"/>
                <w:noProof/>
                <w:sz w:val="20"/>
                <w:szCs w:val="20"/>
                <w:lang w:val="mn-MN"/>
              </w:rPr>
              <w:t xml:space="preserve"> Ирсэн барааны гэрээний үнийн 10 хувьтай тэнцэх дүнг бараа ирснээс хойш 30 хоногийн дотор нэхэмжлэх болон гэрээг дүгнэсэн акт, захиалагчийн барааг хүлээн авсан тухай акт, бусад баримт бичгийг үндэслэн төлнө.</w:t>
            </w:r>
          </w:p>
          <w:p w14:paraId="0D7F5070" w14:textId="340C401A" w:rsidR="00557665" w:rsidRPr="00005FBB" w:rsidRDefault="00557665" w:rsidP="00557665">
            <w:pPr>
              <w:pStyle w:val="BodyText"/>
              <w:spacing w:line="240" w:lineRule="exact"/>
              <w:ind w:left="168"/>
              <w:rPr>
                <w:rFonts w:ascii="Arial" w:hAnsi="Arial" w:cs="Arial"/>
                <w:sz w:val="20"/>
                <w:szCs w:val="20"/>
                <w:lang w:val="mn-MN"/>
              </w:rPr>
            </w:pPr>
            <w:r w:rsidRPr="00005FBB">
              <w:rPr>
                <w:rFonts w:ascii="Arial" w:hAnsi="Arial" w:cs="Arial"/>
                <w:sz w:val="20"/>
                <w:szCs w:val="20"/>
                <w:lang w:val="mn-MN"/>
              </w:rPr>
              <w:t>Захиалагч Монгол Улсын дотроос санал болгосон барааны төлбөрийг дараах журмын дагуу хийнэ:</w:t>
            </w:r>
          </w:p>
          <w:p w14:paraId="11D90E10" w14:textId="47210207" w:rsidR="00557665" w:rsidRPr="00005FBB" w:rsidRDefault="00557665" w:rsidP="00557665">
            <w:pPr>
              <w:pStyle w:val="BodyText"/>
              <w:spacing w:line="240" w:lineRule="exact"/>
              <w:ind w:left="168"/>
              <w:rPr>
                <w:rFonts w:ascii="Arial" w:hAnsi="Arial" w:cs="Arial"/>
                <w:sz w:val="20"/>
                <w:szCs w:val="20"/>
                <w:lang w:val="mn-MN"/>
              </w:rPr>
            </w:pPr>
            <w:r w:rsidRPr="00005FBB">
              <w:rPr>
                <w:rFonts w:ascii="Arial" w:hAnsi="Arial" w:cs="Arial"/>
                <w:b/>
                <w:bCs/>
                <w:sz w:val="20"/>
                <w:szCs w:val="20"/>
                <w:u w:val="single"/>
                <w:lang w:val="mn-MN"/>
              </w:rPr>
              <w:lastRenderedPageBreak/>
              <w:t>Урьдчилгаа төлбөр:</w:t>
            </w:r>
            <w:r w:rsidRPr="00005FBB">
              <w:rPr>
                <w:rFonts w:ascii="Arial" w:hAnsi="Arial" w:cs="Arial"/>
                <w:sz w:val="20"/>
                <w:szCs w:val="20"/>
                <w:lang w:val="mn-MN"/>
              </w:rPr>
              <w:t xml:space="preserve">  Хэрэв тендерийн баримт бичигт заасан тохиолдолд гэрээний үнийн 10 хувьтай тэнцэх дүнг гэрээнд гарын үсэг зурснаас хойш 30 хоногийн дотор, нэхэмжлэх болон барааг хүргэх хүртэл хүчинтэй, урьдчилгаа төлбөртэй тэнцэх дүнтэй, тендерийн баримт бичигт заасан маягтаар эсвэл захиалагчид нийцэх өөр маягтаар, захиалагч хүлээн зөвшөөрөхүйц банкны баталгаа болон Засгийн газрын бондыг  үндэслэн төлнө.</w:t>
            </w:r>
          </w:p>
          <w:p w14:paraId="336EAFC2" w14:textId="744BE01E" w:rsidR="00557665" w:rsidRPr="00005FBB" w:rsidRDefault="00557665" w:rsidP="00557665">
            <w:pPr>
              <w:pStyle w:val="BodyText"/>
              <w:numPr>
                <w:ilvl w:val="0"/>
                <w:numId w:val="6"/>
              </w:numPr>
              <w:tabs>
                <w:tab w:val="num" w:pos="480"/>
              </w:tabs>
              <w:spacing w:after="0" w:line="240" w:lineRule="exact"/>
              <w:ind w:left="480" w:hanging="312"/>
              <w:jc w:val="both"/>
              <w:rPr>
                <w:rFonts w:ascii="Arial" w:hAnsi="Arial" w:cs="Arial"/>
                <w:sz w:val="20"/>
                <w:szCs w:val="20"/>
                <w:lang w:val="mn-MN"/>
              </w:rPr>
            </w:pPr>
            <w:r w:rsidRPr="00005FBB">
              <w:rPr>
                <w:rFonts w:ascii="Arial" w:hAnsi="Arial" w:cs="Arial"/>
                <w:b/>
                <w:bCs/>
                <w:sz w:val="20"/>
                <w:szCs w:val="20"/>
                <w:u w:val="single"/>
                <w:lang w:val="mn-MN"/>
              </w:rPr>
              <w:t>Гүйцэтгэлийн төлбөр:</w:t>
            </w:r>
            <w:r w:rsidRPr="00005FBB">
              <w:rPr>
                <w:rFonts w:ascii="Arial" w:hAnsi="Arial" w:cs="Arial"/>
                <w:sz w:val="20"/>
                <w:szCs w:val="20"/>
                <w:lang w:val="mn-MN"/>
              </w:rPr>
              <w:t xml:space="preserve"> Ирсэн барааны гэрээний үнийн 70 хувьтай тэнцэх дүнг ГЕН-ийн 9 дүгээр зүйлд заасан баримт бичгийг үндэслэн төлнө.</w:t>
            </w:r>
            <w:r w:rsidRPr="00005FBB">
              <w:rPr>
                <w:rStyle w:val="FootnoteReference"/>
                <w:rFonts w:ascii="Arial" w:hAnsi="Arial" w:cs="Arial"/>
                <w:sz w:val="20"/>
                <w:szCs w:val="20"/>
                <w:lang w:val="mn-MN"/>
              </w:rPr>
              <w:footnoteReference w:id="13"/>
            </w:r>
          </w:p>
          <w:p w14:paraId="5503E79B" w14:textId="1AC6E015" w:rsidR="00557665" w:rsidRPr="00005FBB" w:rsidRDefault="00557665" w:rsidP="00557665">
            <w:pPr>
              <w:pStyle w:val="BodyText"/>
              <w:spacing w:line="240" w:lineRule="exact"/>
              <w:ind w:left="168"/>
              <w:rPr>
                <w:rFonts w:ascii="Arial" w:hAnsi="Arial" w:cs="Arial"/>
                <w:sz w:val="20"/>
                <w:szCs w:val="20"/>
                <w:lang w:val="mn-MN"/>
              </w:rPr>
            </w:pPr>
            <w:r w:rsidRPr="00005FBB">
              <w:rPr>
                <w:rFonts w:ascii="Arial" w:hAnsi="Arial" w:cs="Arial"/>
                <w:b/>
                <w:bCs/>
                <w:sz w:val="20"/>
                <w:szCs w:val="20"/>
                <w:u w:val="single"/>
                <w:lang w:val="mn-MN"/>
              </w:rPr>
              <w:t xml:space="preserve">2. </w:t>
            </w:r>
            <w:r w:rsidR="00872183" w:rsidRPr="00005FBB">
              <w:rPr>
                <w:rStyle w:val="FootnoteReference"/>
                <w:rFonts w:ascii="Arial" w:hAnsi="Arial" w:cs="Arial"/>
                <w:sz w:val="20"/>
                <w:szCs w:val="20"/>
                <w:lang w:val="mn-MN"/>
              </w:rPr>
              <w:t>15</w:t>
            </w:r>
            <w:r w:rsidRPr="00005FBB">
              <w:rPr>
                <w:rFonts w:ascii="Arial" w:hAnsi="Arial" w:cs="Arial"/>
                <w:b/>
                <w:bCs/>
                <w:sz w:val="20"/>
                <w:szCs w:val="20"/>
                <w:u w:val="single"/>
                <w:lang w:val="mn-MN"/>
              </w:rPr>
              <w:t>Барааг хүлээн авахад төлөх төлбөр:</w:t>
            </w:r>
            <w:r w:rsidRPr="00005FBB">
              <w:rPr>
                <w:rFonts w:ascii="Arial" w:hAnsi="Arial" w:cs="Arial"/>
                <w:sz w:val="20"/>
                <w:szCs w:val="20"/>
                <w:lang w:val="mn-MN"/>
              </w:rPr>
              <w:t xml:space="preserve"> Ирсэн барааны гэрээний үнийн 15 хувьтай тэнцэх дүнг бараа ирснээс хойш 30 хоногийн дотор нэхэмжлэх болон гэрээг дүгнэсэн акт, захиалагчийн хүлээн авсан тухай актыг үндэслэн төлнө</w:t>
            </w:r>
          </w:p>
          <w:p w14:paraId="1AF4A8A2" w14:textId="7FA0C900" w:rsidR="00557665" w:rsidRPr="00005FBB" w:rsidRDefault="00557665" w:rsidP="00557665">
            <w:pPr>
              <w:pStyle w:val="BodyText"/>
              <w:spacing w:line="240" w:lineRule="exact"/>
              <w:jc w:val="both"/>
              <w:rPr>
                <w:rFonts w:ascii="Arial" w:hAnsi="Arial" w:cs="Arial"/>
                <w:sz w:val="20"/>
                <w:szCs w:val="20"/>
                <w:lang w:val="mn-MN"/>
              </w:rPr>
            </w:pPr>
            <w:r w:rsidRPr="00005FBB">
              <w:rPr>
                <w:rFonts w:ascii="Arial" w:hAnsi="Arial" w:cs="Arial"/>
                <w:sz w:val="20"/>
                <w:szCs w:val="20"/>
                <w:lang w:val="mn-MN"/>
              </w:rPr>
              <w:t>Ирсэн барааны гэрээний үнийн 5 хувьтай тэнцэх дүнг чанарын баталгааны барьцаа хөрөнгө болгон гэрээний тусгай нөхцөлд заасан хугацаанд захиалагчийн дансанд байршуулж, чанарын баталгааны хугацаанд уг бараанд гэмтэл согог гараагүй эсхүл гэмтэл согогыг арилгасны дараа олгоно.</w:t>
            </w:r>
          </w:p>
          <w:p w14:paraId="359486CB" w14:textId="04C7C02F" w:rsidR="00673159" w:rsidRPr="00005FBB" w:rsidRDefault="00557665" w:rsidP="00B96B26">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“Эцсийн төлбөрийг баталгаат засварын хугацаа дуусахад төлөх тохиолдолд, бараа эцэслэн хүргэгдсэний дараа нийлүүлэгч гэрээний 10 хувийн дүнтэй тэнцэх банкны батлан даалтыг захиалагчид гаргаж өгснөөр уг төлбөрийг урьдчилан авч болно.</w:t>
            </w:r>
          </w:p>
        </w:tc>
      </w:tr>
      <w:tr w:rsidR="00B96B26" w:rsidRPr="00005FBB" w14:paraId="1F869EE9" w14:textId="77777777" w:rsidTr="00E0127C">
        <w:tc>
          <w:tcPr>
            <w:tcW w:w="2245" w:type="dxa"/>
          </w:tcPr>
          <w:p w14:paraId="629456C3" w14:textId="64B15035" w:rsidR="00B96B26" w:rsidRPr="00005FBB" w:rsidRDefault="00B96B26"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lastRenderedPageBreak/>
              <w:t>Үнэ (ГЕН - 15)</w:t>
            </w:r>
          </w:p>
        </w:tc>
        <w:tc>
          <w:tcPr>
            <w:tcW w:w="990" w:type="dxa"/>
          </w:tcPr>
          <w:p w14:paraId="6FD16701" w14:textId="36A5F20C" w:rsidR="00B96B26" w:rsidRPr="00005FBB" w:rsidRDefault="006B5C6C">
            <w:pPr>
              <w:rPr>
                <w:rFonts w:ascii="Arial" w:hAnsi="Arial" w:cs="Arial"/>
                <w:noProof/>
                <w:sz w:val="20"/>
                <w:szCs w:val="20"/>
                <w:lang w:val="mn-MN"/>
              </w:rPr>
            </w:pPr>
            <w:r w:rsidRPr="00005FBB">
              <w:rPr>
                <w:rFonts w:ascii="Arial" w:hAnsi="Arial" w:cs="Arial"/>
                <w:noProof/>
                <w:sz w:val="20"/>
                <w:szCs w:val="20"/>
              </w:rPr>
              <w:t>15</w:t>
            </w:r>
            <w:r w:rsidRPr="00005FBB">
              <w:rPr>
                <w:rFonts w:ascii="Arial" w:hAnsi="Arial" w:cs="Arial"/>
                <w:noProof/>
                <w:sz w:val="20"/>
                <w:szCs w:val="20"/>
                <w:lang w:val="mn-MN"/>
              </w:rPr>
              <w:t>.1</w:t>
            </w:r>
          </w:p>
        </w:tc>
        <w:tc>
          <w:tcPr>
            <w:tcW w:w="6115" w:type="dxa"/>
          </w:tcPr>
          <w:p w14:paraId="396C2429" w14:textId="66400FBB" w:rsidR="00976B23" w:rsidRPr="00005FBB" w:rsidRDefault="00E4041F" w:rsidP="009A166F">
            <w:pPr>
              <w:tabs>
                <w:tab w:val="num" w:pos="480"/>
              </w:tabs>
              <w:spacing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 </w:t>
            </w:r>
            <w:r w:rsidR="009A166F" w:rsidRPr="00005FBB">
              <w:rPr>
                <w:rFonts w:ascii="Arial" w:hAnsi="Arial" w:cs="Arial"/>
                <w:noProof/>
                <w:sz w:val="20"/>
                <w:szCs w:val="20"/>
                <w:lang w:val="mn-MN"/>
              </w:rPr>
              <w:t xml:space="preserve">1. </w:t>
            </w:r>
            <w:r w:rsidR="007555C1">
              <w:rPr>
                <w:rFonts w:ascii="Arial" w:hAnsi="Arial" w:cs="Arial"/>
                <w:noProof/>
                <w:sz w:val="20"/>
                <w:szCs w:val="20"/>
                <w:lang w:val="mn-MN"/>
              </w:rPr>
              <w:t>Барааны</w:t>
            </w:r>
            <w:r w:rsidR="00976B23" w:rsidRPr="00005FBB">
              <w:rPr>
                <w:rFonts w:ascii="Arial" w:hAnsi="Arial" w:cs="Arial"/>
                <w:noProof/>
                <w:sz w:val="20"/>
                <w:szCs w:val="20"/>
                <w:lang w:val="mn-MN"/>
              </w:rPr>
              <w:t xml:space="preserve"> суурь үнэ </w:t>
            </w:r>
            <w:r w:rsidR="00976B23" w:rsidRPr="00005FBB">
              <w:rPr>
                <w:rFonts w:ascii="Arial" w:hAnsi="Arial" w:cs="Arial"/>
                <w:b/>
                <w:bCs/>
                <w:i/>
                <w:iCs/>
                <w:noProof/>
                <w:sz w:val="20"/>
                <w:szCs w:val="20"/>
                <w:lang w:val="mn-MN"/>
              </w:rPr>
              <w:t>[тоо]</w:t>
            </w:r>
            <w:r w:rsidR="00976B23" w:rsidRPr="00005FBB">
              <w:rPr>
                <w:rStyle w:val="FootnoteReference"/>
                <w:rFonts w:ascii="Arial" w:hAnsi="Arial" w:cs="Arial"/>
                <w:sz w:val="20"/>
                <w:szCs w:val="20"/>
                <w:lang w:val="mn-MN"/>
              </w:rPr>
              <w:t>17</w:t>
            </w:r>
            <w:r w:rsidR="00976B23" w:rsidRPr="00005FBB">
              <w:rPr>
                <w:rFonts w:ascii="Arial" w:hAnsi="Arial" w:cs="Arial"/>
                <w:noProof/>
                <w:sz w:val="20"/>
                <w:szCs w:val="20"/>
                <w:lang w:val="mn-MN"/>
              </w:rPr>
              <w:t xml:space="preserve"> хувиас илүү өсөх, эсхүл буурахаар бол үнийг тохируул</w:t>
            </w:r>
            <w:r w:rsidR="007555C1">
              <w:rPr>
                <w:rFonts w:ascii="Arial" w:hAnsi="Arial" w:cs="Arial"/>
                <w:noProof/>
                <w:sz w:val="20"/>
                <w:szCs w:val="20"/>
                <w:lang w:val="mn-MN"/>
              </w:rPr>
              <w:t>ах бусад тохиолдолд үнэ тохируулахгүй.</w:t>
            </w:r>
            <w:r w:rsidR="00976B23" w:rsidRPr="00005FBB">
              <w:rPr>
                <w:rFonts w:ascii="Arial" w:hAnsi="Arial" w:cs="Arial"/>
                <w:noProof/>
                <w:sz w:val="20"/>
                <w:szCs w:val="20"/>
                <w:lang w:val="mn-MN"/>
              </w:rPr>
              <w:t xml:space="preserve"> </w:t>
            </w:r>
            <w:r w:rsidRPr="00005FBB">
              <w:rPr>
                <w:rFonts w:ascii="Arial" w:hAnsi="Arial" w:cs="Arial"/>
                <w:noProof/>
                <w:sz w:val="20"/>
                <w:szCs w:val="20"/>
                <w:lang w:val="mn-MN"/>
              </w:rPr>
              <w:t xml:space="preserve"> </w:t>
            </w:r>
          </w:p>
          <w:p w14:paraId="69C8C50A" w14:textId="15420F78" w:rsidR="00B96B26" w:rsidRPr="00005FBB" w:rsidRDefault="009A166F" w:rsidP="00976B23">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 xml:space="preserve">2. </w:t>
            </w:r>
            <w:r w:rsidR="006B5C6C" w:rsidRPr="00005FBB">
              <w:rPr>
                <w:rFonts w:ascii="Arial" w:hAnsi="Arial" w:cs="Arial"/>
                <w:noProof/>
                <w:sz w:val="20"/>
                <w:szCs w:val="20"/>
                <w:lang w:val="mn-MN"/>
              </w:rPr>
              <w:t>Гэрээний дагуу хүргэсэн бараа болон гүйцэтгэсэн үйлчилгээний үнийг нэхэмжлэхдээ нийлүүлэгч өөрийн тендерт санал болгосон үнийг баримтлана.</w:t>
            </w:r>
          </w:p>
          <w:p w14:paraId="432E799E" w14:textId="125D4515" w:rsidR="006B5C6C" w:rsidRPr="00005FBB" w:rsidRDefault="009A166F" w:rsidP="00673159">
            <w:pPr>
              <w:pStyle w:val="BodyText"/>
              <w:spacing w:line="240" w:lineRule="exact"/>
              <w:rPr>
                <w:rFonts w:ascii="Arial" w:hAnsi="Arial" w:cs="Arial"/>
                <w:noProof/>
                <w:sz w:val="20"/>
                <w:szCs w:val="20"/>
                <w:lang w:val="mn-MN"/>
              </w:rPr>
            </w:pPr>
            <w:r w:rsidRPr="00005FBB">
              <w:rPr>
                <w:rFonts w:ascii="Arial" w:hAnsi="Arial" w:cs="Arial"/>
                <w:noProof/>
                <w:sz w:val="20"/>
                <w:szCs w:val="20"/>
                <w:lang w:val="mn-MN"/>
              </w:rPr>
              <w:t xml:space="preserve">3. </w:t>
            </w:r>
            <w:r w:rsidR="007555C1">
              <w:rPr>
                <w:rFonts w:ascii="Arial" w:hAnsi="Arial" w:cs="Arial"/>
                <w:noProof/>
                <w:sz w:val="20"/>
                <w:szCs w:val="20"/>
                <w:lang w:val="mn-MN"/>
              </w:rPr>
              <w:t>З</w:t>
            </w:r>
            <w:r w:rsidR="006B5C6C" w:rsidRPr="00005FBB">
              <w:rPr>
                <w:rFonts w:ascii="Arial" w:hAnsi="Arial" w:cs="Arial"/>
                <w:noProof/>
                <w:sz w:val="20"/>
                <w:szCs w:val="20"/>
                <w:lang w:val="mn-MN"/>
              </w:rPr>
              <w:t>ахиалгыг өөрчлөхгүй.</w:t>
            </w:r>
          </w:p>
          <w:p w14:paraId="4F698E58" w14:textId="17BC6E9A" w:rsidR="006B5C6C" w:rsidRPr="00005FBB" w:rsidRDefault="009A166F" w:rsidP="001D0FDF">
            <w:pPr>
              <w:spacing w:line="240" w:lineRule="exact"/>
              <w:jc w:val="both"/>
              <w:rPr>
                <w:rFonts w:ascii="Arial" w:hAnsi="Arial" w:cs="Arial"/>
                <w:noProof/>
                <w:sz w:val="20"/>
                <w:szCs w:val="20"/>
                <w:lang w:val="mn-MN"/>
              </w:rPr>
            </w:pPr>
            <w:r w:rsidRPr="00005FBB">
              <w:rPr>
                <w:rFonts w:ascii="Arial" w:hAnsi="Arial" w:cs="Arial"/>
                <w:noProof/>
                <w:sz w:val="20"/>
                <w:szCs w:val="20"/>
                <w:lang w:val="mn-MN"/>
              </w:rPr>
              <w:lastRenderedPageBreak/>
              <w:t xml:space="preserve">4. </w:t>
            </w:r>
            <w:r w:rsidR="006B5C6C" w:rsidRPr="00005FBB">
              <w:rPr>
                <w:rFonts w:ascii="Arial" w:hAnsi="Arial" w:cs="Arial"/>
                <w:noProof/>
                <w:sz w:val="20"/>
                <w:szCs w:val="20"/>
                <w:lang w:val="mn-MN"/>
              </w:rPr>
              <w:t xml:space="preserve">Тендерт оролцогч индексийн эх үүсвэр болон суурь өдрийн индексийг өөрийн тендерт зааж өгнө. </w:t>
            </w:r>
            <w:r w:rsidR="00707DF0" w:rsidRPr="00005FBB">
              <w:rPr>
                <w:rFonts w:ascii="Arial" w:hAnsi="Arial" w:cs="Arial"/>
                <w:noProof/>
                <w:sz w:val="20"/>
                <w:szCs w:val="20"/>
                <w:lang w:val="mn-MN"/>
              </w:rPr>
              <w:t>Суурь өдөр нь тендер зарласан өдөр байна.</w:t>
            </w:r>
          </w:p>
        </w:tc>
      </w:tr>
      <w:tr w:rsidR="000B6C66" w:rsidRPr="00005FBB" w14:paraId="62691175" w14:textId="77777777" w:rsidTr="00E0127C">
        <w:tc>
          <w:tcPr>
            <w:tcW w:w="2245" w:type="dxa"/>
          </w:tcPr>
          <w:p w14:paraId="7A26DF03" w14:textId="77DE79F4" w:rsidR="000B6C66" w:rsidRPr="00005FBB" w:rsidRDefault="000B6C66"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lastRenderedPageBreak/>
              <w:t>Бараа нийлүүлэлтийн хуваарийг сунгах (ГЕН - 16)</w:t>
            </w:r>
          </w:p>
        </w:tc>
        <w:tc>
          <w:tcPr>
            <w:tcW w:w="990" w:type="dxa"/>
          </w:tcPr>
          <w:p w14:paraId="4046697B" w14:textId="037CFF96" w:rsidR="000B6C66" w:rsidRPr="00005FBB" w:rsidRDefault="000B6C66">
            <w:pPr>
              <w:rPr>
                <w:rFonts w:ascii="Arial" w:hAnsi="Arial" w:cs="Arial"/>
                <w:noProof/>
                <w:sz w:val="20"/>
                <w:szCs w:val="20"/>
                <w:lang w:val="mn-MN"/>
              </w:rPr>
            </w:pPr>
            <w:r w:rsidRPr="00005FBB">
              <w:rPr>
                <w:rFonts w:ascii="Arial" w:hAnsi="Arial" w:cs="Arial"/>
                <w:noProof/>
                <w:sz w:val="20"/>
                <w:szCs w:val="20"/>
                <w:lang w:val="mn-MN"/>
              </w:rPr>
              <w:t>16.</w:t>
            </w:r>
            <w:r w:rsidR="00923AE3" w:rsidRPr="00005FBB">
              <w:rPr>
                <w:rFonts w:ascii="Arial" w:hAnsi="Arial" w:cs="Arial"/>
                <w:noProof/>
                <w:sz w:val="20"/>
                <w:szCs w:val="20"/>
                <w:lang w:val="mn-MN"/>
              </w:rPr>
              <w:t>2</w:t>
            </w:r>
          </w:p>
        </w:tc>
        <w:tc>
          <w:tcPr>
            <w:tcW w:w="6115" w:type="dxa"/>
          </w:tcPr>
          <w:p w14:paraId="68496308" w14:textId="2076366F" w:rsidR="000B6C66" w:rsidRPr="00005FBB" w:rsidRDefault="00923AE3" w:rsidP="009A166F">
            <w:pPr>
              <w:tabs>
                <w:tab w:val="num" w:pos="480"/>
              </w:tabs>
              <w:spacing w:line="240" w:lineRule="exact"/>
              <w:jc w:val="both"/>
              <w:rPr>
                <w:rFonts w:ascii="Arial" w:hAnsi="Arial" w:cs="Arial"/>
                <w:noProof/>
                <w:sz w:val="20"/>
                <w:szCs w:val="20"/>
                <w:lang w:val="mn-MN"/>
              </w:rPr>
            </w:pPr>
            <w:r w:rsidRPr="00005FBB">
              <w:rPr>
                <w:rFonts w:ascii="Arial" w:hAnsi="Arial" w:cs="Arial"/>
                <w:noProof/>
                <w:sz w:val="20"/>
                <w:szCs w:val="20"/>
                <w:lang w:val="mn-MN"/>
              </w:rPr>
              <w:t>Нийлүүлэгч гэрээ болон нийлүүлэлтийн хуваарийг сунгах хүсэлтийг гэрээний нийлүүлэлтийн хуваарь дуусахаас 7-оос доошгүй хоногийн өмнө захиалагчид бичгээр гаргана. Захиалагч нийлүүлэгчийн хүсэлтийг судлан “Гэрээний ерөнхий нөхцлийн “Хуваарийг сунгах” гэ</w:t>
            </w:r>
            <w:r w:rsidR="00DC35C0" w:rsidRPr="00005FBB">
              <w:rPr>
                <w:rFonts w:ascii="Arial" w:hAnsi="Arial" w:cs="Arial"/>
                <w:noProof/>
                <w:sz w:val="20"/>
                <w:szCs w:val="20"/>
                <w:lang w:val="mn-MN"/>
              </w:rPr>
              <w:t>х</w:t>
            </w:r>
            <w:r w:rsidRPr="00005FBB">
              <w:rPr>
                <w:rFonts w:ascii="Arial" w:hAnsi="Arial" w:cs="Arial"/>
                <w:noProof/>
                <w:sz w:val="20"/>
                <w:szCs w:val="20"/>
                <w:lang w:val="mn-MN"/>
              </w:rPr>
              <w:t xml:space="preserve"> гэрээний ерөнхий нөхцлийн 16.2 дахь  хэсэгт заасан </w:t>
            </w:r>
            <w:r w:rsidR="00CC7F8D">
              <w:rPr>
                <w:rFonts w:ascii="Arial" w:hAnsi="Arial" w:cs="Arial"/>
                <w:noProof/>
                <w:sz w:val="20"/>
                <w:szCs w:val="20"/>
                <w:lang w:val="mn-MN"/>
              </w:rPr>
              <w:t>нөхцөл байдал бий болсон тохиолдолд</w:t>
            </w:r>
            <w:r w:rsidRPr="00005FBB">
              <w:rPr>
                <w:rFonts w:ascii="Arial" w:hAnsi="Arial" w:cs="Arial"/>
                <w:noProof/>
                <w:sz w:val="20"/>
                <w:szCs w:val="20"/>
                <w:lang w:val="mn-MN"/>
              </w:rPr>
              <w:t xml:space="preserve"> гэрээг сунгаж болно.</w:t>
            </w:r>
          </w:p>
        </w:tc>
      </w:tr>
      <w:tr w:rsidR="00D028C0" w:rsidRPr="00005FBB" w14:paraId="4832C216" w14:textId="77777777" w:rsidTr="00E0127C">
        <w:tc>
          <w:tcPr>
            <w:tcW w:w="2245" w:type="dxa"/>
            <w:vMerge w:val="restart"/>
          </w:tcPr>
          <w:p w14:paraId="2C006F82" w14:textId="3525A007" w:rsidR="00D028C0" w:rsidRPr="00005FBB" w:rsidRDefault="00D028C0"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Алданги оногдуулах (ГЕН - 17)</w:t>
            </w:r>
            <w:r w:rsidR="000C562A" w:rsidRPr="00005FBB">
              <w:rPr>
                <w:rStyle w:val="FootnoteReference"/>
                <w:rFonts w:ascii="Arial" w:hAnsi="Arial" w:cs="Arial"/>
                <w:sz w:val="20"/>
                <w:szCs w:val="20"/>
                <w:lang w:val="mn-MN"/>
              </w:rPr>
              <w:t>18</w:t>
            </w:r>
          </w:p>
        </w:tc>
        <w:tc>
          <w:tcPr>
            <w:tcW w:w="990" w:type="dxa"/>
          </w:tcPr>
          <w:p w14:paraId="27C2A0BA" w14:textId="5BC4279A" w:rsidR="00D028C0" w:rsidRPr="00005FBB" w:rsidRDefault="00D028C0">
            <w:pPr>
              <w:rPr>
                <w:rFonts w:ascii="Arial" w:hAnsi="Arial" w:cs="Arial"/>
                <w:noProof/>
                <w:sz w:val="20"/>
                <w:szCs w:val="20"/>
                <w:lang w:val="mn-MN"/>
              </w:rPr>
            </w:pPr>
            <w:r w:rsidRPr="00005FBB">
              <w:rPr>
                <w:rFonts w:ascii="Arial" w:hAnsi="Arial" w:cs="Arial"/>
                <w:noProof/>
                <w:sz w:val="20"/>
                <w:szCs w:val="20"/>
              </w:rPr>
              <w:t>17</w:t>
            </w:r>
            <w:r w:rsidRPr="00005FBB">
              <w:rPr>
                <w:rFonts w:ascii="Arial" w:hAnsi="Arial" w:cs="Arial"/>
                <w:noProof/>
                <w:sz w:val="20"/>
                <w:szCs w:val="20"/>
                <w:lang w:val="mn-MN"/>
              </w:rPr>
              <w:t>.1</w:t>
            </w:r>
          </w:p>
        </w:tc>
        <w:tc>
          <w:tcPr>
            <w:tcW w:w="6115" w:type="dxa"/>
          </w:tcPr>
          <w:p w14:paraId="709CBE05" w14:textId="7B423952" w:rsidR="00D028C0" w:rsidRPr="00005FBB" w:rsidRDefault="00214D67" w:rsidP="00D028C0">
            <w:pPr>
              <w:pStyle w:val="BodyText"/>
              <w:spacing w:line="240" w:lineRule="exact"/>
              <w:jc w:val="both"/>
              <w:rPr>
                <w:rFonts w:ascii="Arial" w:hAnsi="Arial" w:cs="Arial"/>
                <w:noProof/>
                <w:sz w:val="20"/>
                <w:szCs w:val="20"/>
                <w:lang w:val="mn-MN"/>
              </w:rPr>
            </w:pPr>
            <w:r w:rsidRPr="00005FBB">
              <w:rPr>
                <w:rFonts w:ascii="Arial" w:hAnsi="Arial" w:cs="Arial"/>
                <w:sz w:val="20"/>
                <w:szCs w:val="20"/>
                <w:lang w:val="mn-MN"/>
              </w:rPr>
              <w:t>Нийлүүлэгч барааг нийлүүлж</w:t>
            </w:r>
            <w:r w:rsidR="00D028C0" w:rsidRPr="00005FBB">
              <w:rPr>
                <w:rFonts w:ascii="Arial" w:hAnsi="Arial" w:cs="Arial"/>
                <w:sz w:val="20"/>
                <w:szCs w:val="20"/>
                <w:lang w:val="mn-MN"/>
              </w:rPr>
              <w:t xml:space="preserve"> дуусгахаар төлөвлөсөн өдрөөс хойш хугацаа хоцорсон хоног тутамд гэрээний үнийн дүнгийн 0,</w:t>
            </w:r>
            <w:r w:rsidR="00CF59AC" w:rsidRPr="00005FBB">
              <w:rPr>
                <w:rFonts w:ascii="Arial" w:hAnsi="Arial" w:cs="Arial"/>
                <w:sz w:val="20"/>
                <w:szCs w:val="20"/>
                <w:lang w:val="mn-MN"/>
              </w:rPr>
              <w:t>3</w:t>
            </w:r>
            <w:r w:rsidR="00D028C0" w:rsidRPr="00005FBB">
              <w:rPr>
                <w:rFonts w:ascii="Arial" w:hAnsi="Arial" w:cs="Arial"/>
                <w:sz w:val="20"/>
                <w:szCs w:val="20"/>
                <w:lang w:val="mn-MN"/>
              </w:rPr>
              <w:t xml:space="preserve"> хувьтай тэнцэх алдангийг</w:t>
            </w:r>
            <w:r w:rsidR="00D028C0" w:rsidRPr="00005FBB">
              <w:rPr>
                <w:rFonts w:ascii="Arial" w:hAnsi="Arial" w:cs="Arial"/>
                <w:sz w:val="20"/>
                <w:szCs w:val="20"/>
                <w:vertAlign w:val="superscript"/>
                <w:lang w:val="mn-MN"/>
              </w:rPr>
              <w:t>7</w:t>
            </w:r>
            <w:r w:rsidR="00D028C0" w:rsidRPr="00005FBB">
              <w:rPr>
                <w:rFonts w:ascii="Arial" w:hAnsi="Arial" w:cs="Arial"/>
                <w:sz w:val="20"/>
                <w:szCs w:val="20"/>
                <w:lang w:val="mn-MN"/>
              </w:rPr>
              <w:t xml:space="preserve"> захиалагчид төлөх ба алдангийн нийт хэмжээ гэрээний үнийн 1</w:t>
            </w:r>
            <w:r w:rsidR="00CF59AC" w:rsidRPr="00005FBB">
              <w:rPr>
                <w:rFonts w:ascii="Arial" w:hAnsi="Arial" w:cs="Arial"/>
                <w:sz w:val="20"/>
                <w:szCs w:val="20"/>
                <w:lang w:val="mn-MN"/>
              </w:rPr>
              <w:t>5</w:t>
            </w:r>
            <w:r w:rsidR="00D028C0" w:rsidRPr="00005FBB">
              <w:rPr>
                <w:rFonts w:ascii="Arial" w:hAnsi="Arial" w:cs="Arial"/>
                <w:sz w:val="20"/>
                <w:szCs w:val="20"/>
                <w:lang w:val="mn-MN"/>
              </w:rPr>
              <w:t xml:space="preserve"> хувиас хэтрэхгүй. Энэхүү алданги нь үе шатны ажлын хуваарьт заасан ажил гүйцэтгэх хугацаанд нэгэн адил хамаарна. </w:t>
            </w:r>
            <w:r w:rsidRPr="00005FBB">
              <w:rPr>
                <w:rFonts w:ascii="Arial" w:hAnsi="Arial" w:cs="Arial"/>
                <w:sz w:val="20"/>
                <w:szCs w:val="20"/>
                <w:lang w:val="mn-MN"/>
              </w:rPr>
              <w:t>Нийлүүлэгчид</w:t>
            </w:r>
            <w:r w:rsidR="00D028C0" w:rsidRPr="00005FBB">
              <w:rPr>
                <w:rFonts w:ascii="Arial" w:hAnsi="Arial" w:cs="Arial"/>
                <w:sz w:val="20"/>
                <w:szCs w:val="20"/>
                <w:lang w:val="mn-MN"/>
              </w:rPr>
              <w:t xml:space="preserve"> олгох санхүүжилтийн дүнг алдангийн хэмжээгээр бууруулан олгоно.</w:t>
            </w:r>
          </w:p>
        </w:tc>
      </w:tr>
      <w:tr w:rsidR="00D028C0" w:rsidRPr="00005FBB" w14:paraId="00BA15BC" w14:textId="77777777" w:rsidTr="00E0127C">
        <w:tc>
          <w:tcPr>
            <w:tcW w:w="2245" w:type="dxa"/>
            <w:vMerge/>
          </w:tcPr>
          <w:p w14:paraId="29EAC660" w14:textId="77777777" w:rsidR="00D028C0" w:rsidRPr="00005FBB" w:rsidRDefault="00D028C0"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p>
        </w:tc>
        <w:tc>
          <w:tcPr>
            <w:tcW w:w="990" w:type="dxa"/>
          </w:tcPr>
          <w:p w14:paraId="2EC90C72" w14:textId="3380ECD1" w:rsidR="00D028C0" w:rsidRPr="00005FBB" w:rsidRDefault="00D028C0">
            <w:pPr>
              <w:rPr>
                <w:rFonts w:ascii="Arial" w:hAnsi="Arial" w:cs="Arial"/>
                <w:noProof/>
                <w:sz w:val="20"/>
                <w:szCs w:val="20"/>
                <w:lang w:val="mn-MN"/>
              </w:rPr>
            </w:pPr>
            <w:r w:rsidRPr="00005FBB">
              <w:rPr>
                <w:rFonts w:ascii="Arial" w:hAnsi="Arial" w:cs="Arial"/>
                <w:noProof/>
                <w:sz w:val="20"/>
                <w:szCs w:val="20"/>
                <w:lang w:val="mn-MN"/>
              </w:rPr>
              <w:t>17.2</w:t>
            </w:r>
          </w:p>
        </w:tc>
        <w:tc>
          <w:tcPr>
            <w:tcW w:w="6115" w:type="dxa"/>
          </w:tcPr>
          <w:p w14:paraId="71EF3466" w14:textId="67ADB830" w:rsidR="00D028C0" w:rsidRPr="00005FBB" w:rsidRDefault="00CF59AC" w:rsidP="00D028C0">
            <w:pPr>
              <w:pStyle w:val="BodyText"/>
              <w:spacing w:line="240" w:lineRule="exact"/>
              <w:jc w:val="both"/>
              <w:rPr>
                <w:rFonts w:ascii="Arial" w:hAnsi="Arial" w:cs="Arial"/>
                <w:sz w:val="20"/>
                <w:szCs w:val="20"/>
                <w:lang w:val="mn-MN"/>
              </w:rPr>
            </w:pPr>
            <w:r w:rsidRPr="00005FBB">
              <w:rPr>
                <w:rFonts w:ascii="Arial" w:eastAsia="Times New Roman" w:hAnsi="Arial" w:cs="Arial"/>
                <w:bCs/>
                <w:sz w:val="20"/>
                <w:szCs w:val="20"/>
                <w:lang w:val="mn-MN"/>
              </w:rPr>
              <w:t>Нийлүүлэгчид</w:t>
            </w:r>
            <w:r w:rsidR="00D028C0" w:rsidRPr="00005FBB">
              <w:rPr>
                <w:rFonts w:ascii="Arial" w:eastAsia="Times New Roman" w:hAnsi="Arial" w:cs="Arial"/>
                <w:bCs/>
                <w:sz w:val="20"/>
                <w:szCs w:val="20"/>
                <w:lang w:val="mn-MN"/>
              </w:rPr>
              <w:t xml:space="preserve"> олгох санхүүжилтийг хугацаа хоцроосон хоног тутамд гэрэээний үнийн дүнгийн 0,</w:t>
            </w:r>
            <w:r w:rsidRPr="00005FBB">
              <w:rPr>
                <w:rFonts w:ascii="Arial" w:eastAsia="Times New Roman" w:hAnsi="Arial" w:cs="Arial"/>
                <w:bCs/>
                <w:sz w:val="20"/>
                <w:szCs w:val="20"/>
                <w:lang w:val="mn-MN"/>
              </w:rPr>
              <w:t>3</w:t>
            </w:r>
            <w:r w:rsidR="00D028C0" w:rsidRPr="00005FBB">
              <w:rPr>
                <w:rFonts w:ascii="Arial" w:eastAsia="Times New Roman" w:hAnsi="Arial" w:cs="Arial"/>
                <w:bCs/>
                <w:sz w:val="20"/>
                <w:szCs w:val="20"/>
                <w:lang w:val="mn-MN"/>
              </w:rPr>
              <w:t xml:space="preserve"> хувьтай тэнцэх алдангийг захиалагчаас гүйцэтгэгчид төлөх бөгөөд алдангийн нийт хэмжээ гэрээний үнийн 1</w:t>
            </w:r>
            <w:r w:rsidRPr="00005FBB">
              <w:rPr>
                <w:rFonts w:ascii="Arial" w:eastAsia="Times New Roman" w:hAnsi="Arial" w:cs="Arial"/>
                <w:bCs/>
                <w:sz w:val="20"/>
                <w:szCs w:val="20"/>
                <w:lang w:val="mn-MN"/>
              </w:rPr>
              <w:t>5</w:t>
            </w:r>
            <w:r w:rsidR="00D028C0" w:rsidRPr="00005FBB">
              <w:rPr>
                <w:rFonts w:ascii="Arial" w:eastAsia="Times New Roman" w:hAnsi="Arial" w:cs="Arial"/>
                <w:bCs/>
                <w:sz w:val="20"/>
                <w:szCs w:val="20"/>
                <w:lang w:val="mn-MN"/>
              </w:rPr>
              <w:t xml:space="preserve"> хувиас хэтрэхгүй. Гүйцэтгэгчид алданги төлөх тохиолдолд гэрээний төлбөрийг алдангийн хэмжээгээр нэмэгдүүлнэ. Улсын төсвөөс орон нутгийн төсөвт олгох санхүүжилт саатснаас үүсэх алдангийг захиалагч хариуцахгүй.</w:t>
            </w:r>
          </w:p>
        </w:tc>
      </w:tr>
      <w:tr w:rsidR="000F7F66" w:rsidRPr="00005FBB" w14:paraId="021B7A1E" w14:textId="77777777" w:rsidTr="00E0127C">
        <w:tc>
          <w:tcPr>
            <w:tcW w:w="2245" w:type="dxa"/>
          </w:tcPr>
          <w:p w14:paraId="0F18856A" w14:textId="77777777" w:rsidR="000F7F66" w:rsidRPr="00005FBB" w:rsidRDefault="000F7F66"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Маргааныг шийдвэрлэх (ГЕН - 21)</w:t>
            </w:r>
          </w:p>
          <w:p w14:paraId="02D10B04" w14:textId="7CE8EEA7" w:rsidR="00B155D1" w:rsidRPr="00005FBB" w:rsidRDefault="00B155D1" w:rsidP="00B155D1">
            <w:pPr>
              <w:pStyle w:val="BodyText"/>
              <w:tabs>
                <w:tab w:val="num" w:pos="720"/>
              </w:tabs>
              <w:spacing w:after="0" w:line="240" w:lineRule="exact"/>
              <w:ind w:right="-108"/>
              <w:jc w:val="both"/>
              <w:rPr>
                <w:rFonts w:ascii="Arial" w:hAnsi="Arial" w:cs="Arial"/>
                <w:b/>
                <w:bCs/>
                <w:noProof/>
                <w:sz w:val="20"/>
                <w:szCs w:val="20"/>
                <w:lang w:val="mn-MN"/>
              </w:rPr>
            </w:pPr>
          </w:p>
        </w:tc>
        <w:tc>
          <w:tcPr>
            <w:tcW w:w="990" w:type="dxa"/>
          </w:tcPr>
          <w:p w14:paraId="28A03F58" w14:textId="7D7274AF" w:rsidR="000F7F66" w:rsidRPr="00005FBB" w:rsidRDefault="00B155D1">
            <w:pPr>
              <w:rPr>
                <w:rFonts w:ascii="Arial" w:hAnsi="Arial" w:cs="Arial"/>
                <w:noProof/>
                <w:sz w:val="20"/>
                <w:szCs w:val="20"/>
                <w:lang w:val="mn-MN"/>
              </w:rPr>
            </w:pPr>
            <w:r w:rsidRPr="00005FBB">
              <w:rPr>
                <w:rFonts w:ascii="Arial" w:hAnsi="Arial" w:cs="Arial"/>
                <w:noProof/>
                <w:sz w:val="20"/>
                <w:szCs w:val="20"/>
                <w:lang w:val="mn-MN"/>
              </w:rPr>
              <w:t>21.0</w:t>
            </w:r>
          </w:p>
        </w:tc>
        <w:tc>
          <w:tcPr>
            <w:tcW w:w="6115" w:type="dxa"/>
          </w:tcPr>
          <w:p w14:paraId="26AAD0DD" w14:textId="76C02B8E" w:rsidR="000F7F66" w:rsidRPr="00005FBB" w:rsidRDefault="00B155D1" w:rsidP="00D028C0">
            <w:pPr>
              <w:pStyle w:val="BodyText"/>
              <w:spacing w:line="240" w:lineRule="exact"/>
              <w:jc w:val="both"/>
              <w:rPr>
                <w:rFonts w:ascii="Arial" w:eastAsia="Times New Roman" w:hAnsi="Arial" w:cs="Arial"/>
                <w:bCs/>
                <w:sz w:val="20"/>
                <w:szCs w:val="20"/>
                <w:lang w:val="mn-MN"/>
              </w:rPr>
            </w:pPr>
            <w:r w:rsidRPr="00005FBB">
              <w:rPr>
                <w:rFonts w:ascii="Arial" w:eastAsia="Times New Roman" w:hAnsi="Arial" w:cs="Arial"/>
                <w:bCs/>
                <w:sz w:val="20"/>
                <w:szCs w:val="20"/>
                <w:lang w:val="mn-MN"/>
              </w:rPr>
              <w:t xml:space="preserve">Талууд гэрээтэй холбоотой маргааныг </w:t>
            </w:r>
            <w:r w:rsidR="00194A7B" w:rsidRPr="00005FBB">
              <w:rPr>
                <w:rFonts w:ascii="Arial" w:eastAsia="Times New Roman" w:hAnsi="Arial" w:cs="Arial"/>
                <w:bCs/>
                <w:sz w:val="20"/>
                <w:szCs w:val="20"/>
                <w:lang w:val="mn-MN"/>
              </w:rPr>
              <w:t>зөвшилцөлийн зарчмаар шийдвэрлэх ба эс шийдвэрлсэн тохиолдолд Монгол улсын захиргааны хэргийн шүүхэд хандан шийдвэрлүүлнэ.</w:t>
            </w:r>
          </w:p>
        </w:tc>
      </w:tr>
      <w:tr w:rsidR="00194A7B" w:rsidRPr="00005FBB" w14:paraId="0C0B55A4" w14:textId="77777777" w:rsidTr="00E0127C">
        <w:tc>
          <w:tcPr>
            <w:tcW w:w="2245" w:type="dxa"/>
          </w:tcPr>
          <w:p w14:paraId="5723A861" w14:textId="44A192B7" w:rsidR="00194A7B" w:rsidRPr="00005FBB" w:rsidRDefault="00194A7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Урамшуулал</w:t>
            </w:r>
          </w:p>
        </w:tc>
        <w:tc>
          <w:tcPr>
            <w:tcW w:w="990" w:type="dxa"/>
          </w:tcPr>
          <w:p w14:paraId="0DFF6430" w14:textId="2A49CF38" w:rsidR="00194A7B" w:rsidRPr="00005FBB" w:rsidRDefault="006959CB">
            <w:pPr>
              <w:rPr>
                <w:rFonts w:ascii="Arial" w:hAnsi="Arial" w:cs="Arial"/>
                <w:noProof/>
                <w:sz w:val="20"/>
                <w:szCs w:val="20"/>
                <w:lang w:val="mn-MN"/>
              </w:rPr>
            </w:pPr>
            <w:r>
              <w:rPr>
                <w:rFonts w:ascii="Arial" w:hAnsi="Arial" w:cs="Arial"/>
                <w:noProof/>
                <w:sz w:val="20"/>
                <w:szCs w:val="20"/>
                <w:lang w:val="mn-MN"/>
              </w:rPr>
              <w:t>17.0</w:t>
            </w:r>
          </w:p>
        </w:tc>
        <w:tc>
          <w:tcPr>
            <w:tcW w:w="6115" w:type="dxa"/>
          </w:tcPr>
          <w:p w14:paraId="19B33BD7" w14:textId="068CE541" w:rsidR="00194A7B" w:rsidRPr="00005FBB" w:rsidRDefault="00194A7B" w:rsidP="00D028C0">
            <w:pPr>
              <w:pStyle w:val="BodyText"/>
              <w:spacing w:line="240" w:lineRule="exact"/>
              <w:jc w:val="both"/>
              <w:rPr>
                <w:rFonts w:ascii="Arial" w:eastAsia="Times New Roman" w:hAnsi="Arial" w:cs="Arial"/>
                <w:bCs/>
                <w:sz w:val="20"/>
                <w:szCs w:val="20"/>
                <w:lang w:val="mn-MN"/>
              </w:rPr>
            </w:pPr>
            <w:r w:rsidRPr="00005FBB">
              <w:rPr>
                <w:rFonts w:ascii="Arial" w:hAnsi="Arial" w:cs="Arial"/>
                <w:noProof/>
                <w:sz w:val="20"/>
                <w:szCs w:val="20"/>
                <w:lang w:val="mn-MN"/>
              </w:rPr>
              <w:t>Гэрээгээр нийлүүлэгдэх барааг хуваариас өмнө хүргэ</w:t>
            </w:r>
            <w:r w:rsidR="00750B78">
              <w:rPr>
                <w:rFonts w:ascii="Arial" w:hAnsi="Arial" w:cs="Arial"/>
                <w:noProof/>
                <w:sz w:val="20"/>
                <w:szCs w:val="20"/>
                <w:lang w:val="mn-MN"/>
              </w:rPr>
              <w:t>сэн тохиолдолд</w:t>
            </w:r>
            <w:r w:rsidRPr="00005FBB">
              <w:rPr>
                <w:rFonts w:ascii="Arial" w:hAnsi="Arial" w:cs="Arial"/>
                <w:noProof/>
                <w:sz w:val="20"/>
                <w:szCs w:val="20"/>
                <w:lang w:val="mn-MN"/>
              </w:rPr>
              <w:t xml:space="preserve"> нийлүүлэгчид мөнгөн урамшуулал олгохгүй.</w:t>
            </w:r>
          </w:p>
        </w:tc>
      </w:tr>
      <w:tr w:rsidR="00194A7B" w:rsidRPr="00005FBB" w14:paraId="6FBCEAD1" w14:textId="77777777" w:rsidTr="00E0127C">
        <w:tc>
          <w:tcPr>
            <w:tcW w:w="2245" w:type="dxa"/>
          </w:tcPr>
          <w:p w14:paraId="2912EC61" w14:textId="66FDEBF6" w:rsidR="00194A7B" w:rsidRPr="00005FBB" w:rsidRDefault="00194A7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Хохирлыг барагдуулах</w:t>
            </w:r>
          </w:p>
        </w:tc>
        <w:tc>
          <w:tcPr>
            <w:tcW w:w="990" w:type="dxa"/>
          </w:tcPr>
          <w:p w14:paraId="560311E4" w14:textId="71485965" w:rsidR="00194A7B" w:rsidRPr="00005FBB" w:rsidRDefault="006959CB">
            <w:pPr>
              <w:rPr>
                <w:rFonts w:ascii="Arial" w:hAnsi="Arial" w:cs="Arial"/>
                <w:noProof/>
                <w:sz w:val="20"/>
                <w:szCs w:val="20"/>
                <w:lang w:val="mn-MN"/>
              </w:rPr>
            </w:pPr>
            <w:r>
              <w:rPr>
                <w:rFonts w:ascii="Arial" w:hAnsi="Arial" w:cs="Arial"/>
                <w:noProof/>
                <w:sz w:val="20"/>
                <w:szCs w:val="20"/>
                <w:lang w:val="mn-MN"/>
              </w:rPr>
              <w:t>18.0</w:t>
            </w:r>
          </w:p>
        </w:tc>
        <w:tc>
          <w:tcPr>
            <w:tcW w:w="6115" w:type="dxa"/>
          </w:tcPr>
          <w:p w14:paraId="4ED22AB3" w14:textId="1FE03D36" w:rsidR="00194A7B" w:rsidRPr="00005FBB" w:rsidRDefault="00194A7B" w:rsidP="00D028C0">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Тухайн барааны шинж чанарын улмаас ямар нэг алдагдлыг (бүтээгдэхүүний хариуцлага болон гарах урсгал зардалтай холбогдсон гарсан хохиролыг нийлүүлэгч хариуцана.</w:t>
            </w:r>
          </w:p>
        </w:tc>
      </w:tr>
      <w:tr w:rsidR="00194A7B" w:rsidRPr="00005FBB" w14:paraId="5E4838D6" w14:textId="77777777" w:rsidTr="00E0127C">
        <w:tc>
          <w:tcPr>
            <w:tcW w:w="2245" w:type="dxa"/>
          </w:tcPr>
          <w:p w14:paraId="13BB47BE" w14:textId="3A984B2C" w:rsidR="00194A7B" w:rsidRPr="00005FBB" w:rsidRDefault="00194A7B"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t>Сэлбэг</w:t>
            </w:r>
          </w:p>
        </w:tc>
        <w:tc>
          <w:tcPr>
            <w:tcW w:w="990" w:type="dxa"/>
          </w:tcPr>
          <w:p w14:paraId="12BBEEF6" w14:textId="3942687C" w:rsidR="00194A7B" w:rsidRPr="00005FBB" w:rsidRDefault="006959CB">
            <w:pPr>
              <w:rPr>
                <w:rFonts w:ascii="Arial" w:hAnsi="Arial" w:cs="Arial"/>
                <w:noProof/>
                <w:sz w:val="20"/>
                <w:szCs w:val="20"/>
                <w:lang w:val="mn-MN"/>
              </w:rPr>
            </w:pPr>
            <w:r>
              <w:rPr>
                <w:rFonts w:ascii="Arial" w:hAnsi="Arial" w:cs="Arial"/>
                <w:noProof/>
                <w:sz w:val="20"/>
                <w:szCs w:val="20"/>
                <w:lang w:val="mn-MN"/>
              </w:rPr>
              <w:t>19.0</w:t>
            </w:r>
          </w:p>
        </w:tc>
        <w:tc>
          <w:tcPr>
            <w:tcW w:w="6115" w:type="dxa"/>
          </w:tcPr>
          <w:p w14:paraId="4ECB09EA" w14:textId="3A905470" w:rsidR="00194A7B" w:rsidRPr="00005FBB" w:rsidRDefault="00194A7B" w:rsidP="00D028C0">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Нийлүүлэгч тухайн барааг ажилуулах явцад шаардлагатай сэлбэг, хэрэгслийн жагсаалт, хаанаас авах боломжтой авах боломжтой тухай мэдэгдэл тайлбарыг захиалагчид гаргаж өгнө.</w:t>
            </w:r>
            <w:r w:rsidR="0077420E" w:rsidRPr="00005FBB">
              <w:rPr>
                <w:rFonts w:ascii="Arial" w:hAnsi="Arial" w:cs="Arial"/>
                <w:noProof/>
                <w:sz w:val="20"/>
                <w:szCs w:val="20"/>
                <w:lang w:val="mn-MN"/>
              </w:rPr>
              <w:t xml:space="preserve"> </w:t>
            </w:r>
            <w:r w:rsidR="0077420E" w:rsidRPr="00005FBB">
              <w:rPr>
                <w:rFonts w:ascii="Arial" w:hAnsi="Arial" w:cs="Arial"/>
                <w:noProof/>
                <w:sz w:val="20"/>
                <w:szCs w:val="20"/>
                <w:lang w:val="mn-MN"/>
              </w:rPr>
              <w:lastRenderedPageBreak/>
              <w:t>Түүнчлэн барааг зайлшгүй дагалдах сэлбэг хэрэгслийг барааг дагалдуулан нийлүүлнэ.</w:t>
            </w:r>
          </w:p>
        </w:tc>
      </w:tr>
      <w:tr w:rsidR="00AF0ED1" w:rsidRPr="00005FBB" w14:paraId="0A9A8FF5" w14:textId="77777777" w:rsidTr="00E0127C">
        <w:tc>
          <w:tcPr>
            <w:tcW w:w="2245" w:type="dxa"/>
          </w:tcPr>
          <w:p w14:paraId="07AE2B3B" w14:textId="2E1A69ED" w:rsidR="00AF0ED1" w:rsidRPr="00005FBB" w:rsidRDefault="00AF0ED1" w:rsidP="00E60B1B">
            <w:pPr>
              <w:pStyle w:val="BodyText"/>
              <w:numPr>
                <w:ilvl w:val="0"/>
                <w:numId w:val="1"/>
              </w:numPr>
              <w:tabs>
                <w:tab w:val="num" w:pos="390"/>
                <w:tab w:val="num" w:pos="540"/>
              </w:tabs>
              <w:spacing w:after="0" w:line="240" w:lineRule="exact"/>
              <w:ind w:left="360" w:right="-108"/>
              <w:jc w:val="both"/>
              <w:rPr>
                <w:rFonts w:ascii="Arial" w:hAnsi="Arial" w:cs="Arial"/>
                <w:b/>
                <w:bCs/>
                <w:noProof/>
                <w:sz w:val="20"/>
                <w:szCs w:val="20"/>
                <w:lang w:val="mn-MN"/>
              </w:rPr>
            </w:pPr>
            <w:r w:rsidRPr="00005FBB">
              <w:rPr>
                <w:rFonts w:ascii="Arial" w:hAnsi="Arial" w:cs="Arial"/>
                <w:b/>
                <w:bCs/>
                <w:noProof/>
                <w:sz w:val="20"/>
                <w:szCs w:val="20"/>
                <w:lang w:val="mn-MN"/>
              </w:rPr>
              <w:lastRenderedPageBreak/>
              <w:t>Лиценз болон зөвшөөрөл</w:t>
            </w:r>
          </w:p>
        </w:tc>
        <w:tc>
          <w:tcPr>
            <w:tcW w:w="990" w:type="dxa"/>
          </w:tcPr>
          <w:p w14:paraId="3FBD2198" w14:textId="26B0D9DF" w:rsidR="00AF0ED1" w:rsidRPr="00005FBB" w:rsidRDefault="006959CB">
            <w:pPr>
              <w:rPr>
                <w:rFonts w:ascii="Arial" w:hAnsi="Arial" w:cs="Arial"/>
                <w:noProof/>
                <w:sz w:val="20"/>
                <w:szCs w:val="20"/>
                <w:lang w:val="mn-MN"/>
              </w:rPr>
            </w:pPr>
            <w:r>
              <w:rPr>
                <w:rFonts w:ascii="Arial" w:hAnsi="Arial" w:cs="Arial"/>
                <w:noProof/>
                <w:sz w:val="20"/>
                <w:szCs w:val="20"/>
                <w:lang w:val="mn-MN"/>
              </w:rPr>
              <w:t>20.0</w:t>
            </w:r>
          </w:p>
        </w:tc>
        <w:tc>
          <w:tcPr>
            <w:tcW w:w="6115" w:type="dxa"/>
          </w:tcPr>
          <w:p w14:paraId="55BE8FAC" w14:textId="7CBE2FAD" w:rsidR="00AF0ED1" w:rsidRPr="00005FBB" w:rsidRDefault="00AF0ED1" w:rsidP="00D028C0">
            <w:pPr>
              <w:pStyle w:val="BodyText"/>
              <w:spacing w:line="240" w:lineRule="exact"/>
              <w:jc w:val="both"/>
              <w:rPr>
                <w:rFonts w:ascii="Arial" w:hAnsi="Arial" w:cs="Arial"/>
                <w:noProof/>
                <w:sz w:val="20"/>
                <w:szCs w:val="20"/>
                <w:lang w:val="mn-MN"/>
              </w:rPr>
            </w:pPr>
            <w:r w:rsidRPr="00005FBB">
              <w:rPr>
                <w:rFonts w:ascii="Arial" w:hAnsi="Arial" w:cs="Arial"/>
                <w:noProof/>
                <w:sz w:val="20"/>
                <w:szCs w:val="20"/>
                <w:lang w:val="mn-MN"/>
              </w:rPr>
              <w:t>Барааг импортлох, нийлүүлэхэд шаардлагатай тусгай зөвшөөрлийг нийлүүлэгч хариуцан авсан байна. Тухайн барааг ашиглахад шаардлагатй тусгай зөвшөөрөлийг захиалагч хариуцан эрх бүхий байгууллагаас авна.</w:t>
            </w:r>
          </w:p>
        </w:tc>
      </w:tr>
    </w:tbl>
    <w:p w14:paraId="32A316F5" w14:textId="77777777" w:rsidR="00A62D7D" w:rsidRDefault="00A62D7D" w:rsidP="00A62D7D">
      <w:pPr>
        <w:pStyle w:val="BodyTextIndent"/>
        <w:spacing w:line="240" w:lineRule="exact"/>
        <w:ind w:left="1144" w:right="-259"/>
        <w:rPr>
          <w:rFonts w:ascii="Arial" w:hAnsi="Arial" w:cs="Arial"/>
          <w:b/>
          <w:bCs/>
          <w:sz w:val="20"/>
          <w:lang w:val="mn-MN"/>
        </w:rPr>
      </w:pPr>
      <w:r>
        <w:rPr>
          <w:rFonts w:ascii="Arial" w:hAnsi="Arial" w:cs="Arial"/>
          <w:b/>
          <w:bCs/>
          <w:sz w:val="20"/>
          <w:lang w:val="mn-MN"/>
        </w:rPr>
        <w:t xml:space="preserve">                        ГЭРЭЭНИЙ БАТАЛГААЖУУЛАЛТ:</w:t>
      </w:r>
    </w:p>
    <w:p w14:paraId="35B48D6C"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 xml:space="preserve">             ЗАХИАЛАГЧ:                                                                               ГҮЙЦЭТГЭГЧ:</w:t>
      </w:r>
    </w:p>
    <w:p w14:paraId="6AA22898"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ab/>
        <w:t xml:space="preserve">АЙМГИЙН ЗАСАГ ДАРГЫН ТАМГЫН </w:t>
      </w:r>
    </w:p>
    <w:p w14:paraId="69FC508B"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ГАЗРЫН ХӨРӨНГӨ ОРУУЛАЛТ ХӨГЖЛИЙН</w:t>
      </w:r>
    </w:p>
    <w:p w14:paraId="0FAAD1F8"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БОДЛОГО ТӨЛӨВЛӨЛТИЙН ХЭЛТСИЙН</w:t>
      </w:r>
    </w:p>
    <w:p w14:paraId="2745D908"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ДАРГА                                 Э.АЗЗАЯА</w:t>
      </w:r>
    </w:p>
    <w:bookmarkEnd w:id="33"/>
    <w:p w14:paraId="0BC15A43" w14:textId="13B07FB4" w:rsidR="00194A7B" w:rsidRPr="00005FBB" w:rsidRDefault="00194A7B" w:rsidP="00B155D1">
      <w:pPr>
        <w:rPr>
          <w:rFonts w:ascii="Arial" w:hAnsi="Arial" w:cs="Arial"/>
          <w:sz w:val="20"/>
          <w:szCs w:val="20"/>
          <w:lang w:val="mn-MN"/>
        </w:rPr>
      </w:pPr>
    </w:p>
    <w:p w14:paraId="4D277F54" w14:textId="31F2DD72" w:rsidR="005D1908" w:rsidRDefault="005D1908" w:rsidP="00672A15">
      <w:pPr>
        <w:pStyle w:val="BodyText"/>
        <w:spacing w:line="240" w:lineRule="exact"/>
        <w:jc w:val="center"/>
        <w:rPr>
          <w:rFonts w:ascii="Arial" w:hAnsi="Arial" w:cs="Arial"/>
          <w:b/>
          <w:bCs/>
          <w:noProof/>
          <w:sz w:val="20"/>
          <w:szCs w:val="20"/>
          <w:lang w:val="mn-MN"/>
        </w:rPr>
      </w:pPr>
    </w:p>
    <w:p w14:paraId="3A4D3E3F" w14:textId="77777777" w:rsidR="005D1908" w:rsidRDefault="005D1908" w:rsidP="00672A15">
      <w:pPr>
        <w:pStyle w:val="BodyText"/>
        <w:spacing w:line="240" w:lineRule="exact"/>
        <w:jc w:val="center"/>
        <w:rPr>
          <w:rFonts w:ascii="Arial" w:hAnsi="Arial" w:cs="Arial"/>
          <w:b/>
          <w:bCs/>
          <w:noProof/>
          <w:sz w:val="20"/>
          <w:szCs w:val="20"/>
          <w:lang w:val="mn-MN"/>
        </w:rPr>
      </w:pPr>
    </w:p>
    <w:p w14:paraId="4DC96259" w14:textId="77777777" w:rsidR="005D1908" w:rsidRDefault="005D1908" w:rsidP="00672A15">
      <w:pPr>
        <w:pStyle w:val="BodyText"/>
        <w:spacing w:line="240" w:lineRule="exact"/>
        <w:jc w:val="center"/>
        <w:rPr>
          <w:rFonts w:ascii="Arial" w:hAnsi="Arial" w:cs="Arial"/>
          <w:b/>
          <w:bCs/>
          <w:noProof/>
          <w:sz w:val="20"/>
          <w:szCs w:val="20"/>
          <w:lang w:val="mn-MN"/>
        </w:rPr>
      </w:pPr>
    </w:p>
    <w:p w14:paraId="37FD6B53" w14:textId="77777777" w:rsidR="005D1908" w:rsidRDefault="005D1908" w:rsidP="00672A15">
      <w:pPr>
        <w:pStyle w:val="BodyText"/>
        <w:spacing w:line="240" w:lineRule="exact"/>
        <w:jc w:val="center"/>
        <w:rPr>
          <w:rFonts w:ascii="Arial" w:hAnsi="Arial" w:cs="Arial"/>
          <w:b/>
          <w:bCs/>
          <w:noProof/>
          <w:sz w:val="20"/>
          <w:szCs w:val="20"/>
          <w:lang w:val="mn-MN"/>
        </w:rPr>
      </w:pPr>
    </w:p>
    <w:p w14:paraId="17F3E127" w14:textId="77777777" w:rsidR="005D1908" w:rsidRDefault="005D1908" w:rsidP="00672A15">
      <w:pPr>
        <w:pStyle w:val="BodyText"/>
        <w:spacing w:line="240" w:lineRule="exact"/>
        <w:jc w:val="center"/>
        <w:rPr>
          <w:rFonts w:ascii="Arial" w:hAnsi="Arial" w:cs="Arial"/>
          <w:b/>
          <w:bCs/>
          <w:noProof/>
          <w:sz w:val="20"/>
          <w:szCs w:val="20"/>
          <w:lang w:val="mn-MN"/>
        </w:rPr>
      </w:pPr>
    </w:p>
    <w:p w14:paraId="700AC659" w14:textId="77777777" w:rsidR="005D1908" w:rsidRDefault="005D1908" w:rsidP="00672A15">
      <w:pPr>
        <w:pStyle w:val="BodyText"/>
        <w:spacing w:line="240" w:lineRule="exact"/>
        <w:jc w:val="center"/>
        <w:rPr>
          <w:rFonts w:ascii="Arial" w:hAnsi="Arial" w:cs="Arial"/>
          <w:b/>
          <w:bCs/>
          <w:noProof/>
          <w:sz w:val="20"/>
          <w:szCs w:val="20"/>
          <w:lang w:val="mn-MN"/>
        </w:rPr>
      </w:pPr>
    </w:p>
    <w:p w14:paraId="7F994CCA" w14:textId="77777777" w:rsidR="005D1908" w:rsidRDefault="005D1908" w:rsidP="00672A15">
      <w:pPr>
        <w:pStyle w:val="BodyText"/>
        <w:spacing w:line="240" w:lineRule="exact"/>
        <w:jc w:val="center"/>
        <w:rPr>
          <w:rFonts w:ascii="Arial" w:hAnsi="Arial" w:cs="Arial"/>
          <w:b/>
          <w:bCs/>
          <w:noProof/>
          <w:sz w:val="20"/>
          <w:szCs w:val="20"/>
          <w:lang w:val="mn-MN"/>
        </w:rPr>
      </w:pPr>
    </w:p>
    <w:p w14:paraId="1DD65E43"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29010EC2"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1B102B6C"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0596F2C8"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2FC4597C"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7ADE6EE3"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37D2A21D"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2F68CB94" w14:textId="77777777" w:rsidR="00457301" w:rsidRDefault="00457301" w:rsidP="00A62D7D">
      <w:pPr>
        <w:pStyle w:val="BodyText"/>
        <w:spacing w:line="240" w:lineRule="exact"/>
        <w:ind w:left="8730"/>
        <w:jc w:val="both"/>
        <w:rPr>
          <w:rFonts w:ascii="Arial" w:hAnsi="Arial" w:cs="Arial"/>
          <w:b/>
          <w:bCs/>
          <w:noProof/>
          <w:sz w:val="20"/>
          <w:szCs w:val="20"/>
          <w:lang w:val="mn-MN"/>
        </w:rPr>
      </w:pPr>
    </w:p>
    <w:p w14:paraId="719D679C" w14:textId="3AEFEC9A" w:rsidR="00457301" w:rsidRDefault="00750B78" w:rsidP="00457301">
      <w:pPr>
        <w:pStyle w:val="BodyText"/>
        <w:spacing w:line="240" w:lineRule="exact"/>
        <w:ind w:left="8730"/>
        <w:jc w:val="both"/>
        <w:rPr>
          <w:rFonts w:ascii="Arial" w:hAnsi="Arial" w:cs="Arial"/>
          <w:b/>
          <w:bCs/>
          <w:noProof/>
          <w:sz w:val="20"/>
          <w:szCs w:val="20"/>
          <w:lang w:val="mn-MN"/>
        </w:rPr>
      </w:pPr>
      <w:r>
        <w:rPr>
          <w:rFonts w:ascii="Arial" w:hAnsi="Arial" w:cs="Arial"/>
          <w:b/>
          <w:bCs/>
          <w:noProof/>
          <w:sz w:val="20"/>
          <w:szCs w:val="20"/>
          <w:lang w:val="mn-MN"/>
        </w:rPr>
        <w:lastRenderedPageBreak/>
        <w:t xml:space="preserve">………………….гэрээний </w:t>
      </w:r>
      <w:r w:rsidR="00A62D7D">
        <w:rPr>
          <w:rFonts w:ascii="Arial" w:hAnsi="Arial" w:cs="Arial"/>
          <w:b/>
          <w:bCs/>
          <w:noProof/>
          <w:sz w:val="20"/>
          <w:szCs w:val="20"/>
          <w:lang w:val="mn-MN"/>
        </w:rPr>
        <w:t>2</w:t>
      </w:r>
      <w:r>
        <w:rPr>
          <w:rFonts w:ascii="Arial" w:hAnsi="Arial" w:cs="Arial"/>
          <w:b/>
          <w:bCs/>
          <w:noProof/>
          <w:sz w:val="20"/>
          <w:szCs w:val="20"/>
          <w:lang w:val="mn-MN"/>
        </w:rPr>
        <w:t xml:space="preserve"> дугаар хавсралт</w:t>
      </w:r>
    </w:p>
    <w:p w14:paraId="6413DA68" w14:textId="1A0FF7AD" w:rsidR="00750B78" w:rsidRDefault="00750B78" w:rsidP="00750B78">
      <w:pPr>
        <w:pStyle w:val="BodyText"/>
        <w:spacing w:line="240" w:lineRule="exact"/>
        <w:jc w:val="center"/>
        <w:rPr>
          <w:rFonts w:ascii="Arial" w:hAnsi="Arial" w:cs="Arial"/>
          <w:b/>
          <w:bCs/>
          <w:noProof/>
          <w:sz w:val="20"/>
          <w:szCs w:val="20"/>
          <w:lang w:val="mn-MN"/>
        </w:rPr>
      </w:pPr>
      <w:r>
        <w:rPr>
          <w:rFonts w:ascii="Arial" w:hAnsi="Arial" w:cs="Arial"/>
          <w:b/>
          <w:bCs/>
          <w:noProof/>
          <w:sz w:val="20"/>
          <w:szCs w:val="20"/>
          <w:lang w:val="mn-MN"/>
        </w:rPr>
        <w:t>БАРАА НИЙЛҮҮЛЭЛТИЙН ХУВААРЬ</w:t>
      </w:r>
    </w:p>
    <w:p w14:paraId="6E19998E" w14:textId="77777777" w:rsidR="00A62D7D" w:rsidRPr="009338DB" w:rsidRDefault="00A62D7D" w:rsidP="00A62D7D">
      <w:pPr>
        <w:numPr>
          <w:ilvl w:val="0"/>
          <w:numId w:val="35"/>
        </w:numPr>
        <w:spacing w:after="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Барааны жагсаалт ба бараа нийлүүлэлтийн хуваарь</w:t>
      </w:r>
    </w:p>
    <w:p w14:paraId="6724C87B" w14:textId="77777777" w:rsidR="00A62D7D" w:rsidRPr="009338DB" w:rsidRDefault="00A62D7D" w:rsidP="00A62D7D">
      <w:pPr>
        <w:spacing w:after="0" w:line="240" w:lineRule="auto"/>
        <w:rPr>
          <w:rFonts w:ascii="Arial" w:eastAsia="Times New Roman" w:hAnsi="Arial" w:cs="Arial"/>
          <w:noProof/>
          <w:spacing w:val="-4"/>
          <w:sz w:val="20"/>
          <w:szCs w:val="20"/>
          <w:lang w:val="mn-MN"/>
        </w:rPr>
      </w:pPr>
    </w:p>
    <w:p w14:paraId="78F2F11A" w14:textId="5EA1AF60" w:rsidR="00A62D7D" w:rsidRPr="009338DB" w:rsidRDefault="00A62D7D" w:rsidP="00A62D7D">
      <w:pPr>
        <w:spacing w:after="0" w:line="240" w:lineRule="auto"/>
        <w:rPr>
          <w:rFonts w:ascii="Arial" w:eastAsia="Times New Roman" w:hAnsi="Arial" w:cs="Arial"/>
          <w:noProof/>
          <w:spacing w:val="-4"/>
          <w:sz w:val="20"/>
          <w:szCs w:val="20"/>
          <w:lang w:val="mn-MN"/>
        </w:rPr>
      </w:pPr>
      <w:r w:rsidRPr="009338DB">
        <w:rPr>
          <w:rFonts w:ascii="Arial" w:eastAsia="Times New Roman" w:hAnsi="Arial" w:cs="Arial"/>
          <w:i/>
          <w:iCs/>
          <w:noProof/>
          <w:spacing w:val="-4"/>
          <w:sz w:val="20"/>
          <w:szCs w:val="20"/>
          <w:lang w:val="mn-MN"/>
        </w:rPr>
        <w:t>[</w:t>
      </w:r>
      <w:r w:rsidR="00457301">
        <w:rPr>
          <w:rFonts w:ascii="Arial" w:eastAsia="Times New Roman" w:hAnsi="Arial" w:cs="Arial"/>
          <w:i/>
          <w:iCs/>
          <w:noProof/>
          <w:spacing w:val="-4"/>
          <w:sz w:val="20"/>
          <w:szCs w:val="20"/>
          <w:lang w:val="mn-MN"/>
        </w:rPr>
        <w:t>Нийлүүлэгч</w:t>
      </w:r>
      <w:r w:rsidRPr="009338DB">
        <w:rPr>
          <w:rFonts w:ascii="Arial" w:eastAsia="Times New Roman" w:hAnsi="Arial" w:cs="Arial"/>
          <w:i/>
          <w:iCs/>
          <w:noProof/>
          <w:spacing w:val="-4"/>
          <w:sz w:val="20"/>
          <w:szCs w:val="20"/>
          <w:lang w:val="mn-MN"/>
        </w:rPr>
        <w:t xml:space="preserve"> энэхүү хүснэгтийн1-</w:t>
      </w:r>
      <w:r w:rsidR="00457301">
        <w:rPr>
          <w:rFonts w:ascii="Arial" w:eastAsia="Times New Roman" w:hAnsi="Arial" w:cs="Arial"/>
          <w:i/>
          <w:iCs/>
          <w:noProof/>
          <w:spacing w:val="-4"/>
          <w:sz w:val="20"/>
          <w:szCs w:val="20"/>
          <w:lang w:val="mn-MN"/>
        </w:rPr>
        <w:t>8</w:t>
      </w:r>
      <w:r w:rsidRPr="009338DB">
        <w:rPr>
          <w:rFonts w:ascii="Arial" w:eastAsia="Times New Roman" w:hAnsi="Arial" w:cs="Arial"/>
          <w:i/>
          <w:iCs/>
          <w:noProof/>
          <w:spacing w:val="-4"/>
          <w:sz w:val="20"/>
          <w:szCs w:val="20"/>
          <w:lang w:val="mn-MN"/>
        </w:rPr>
        <w:t xml:space="preserve"> хүртэлх баганыг</w:t>
      </w:r>
      <w:r w:rsidR="00457301">
        <w:rPr>
          <w:rFonts w:ascii="Arial" w:eastAsia="Times New Roman" w:hAnsi="Arial" w:cs="Arial"/>
          <w:i/>
          <w:iCs/>
          <w:noProof/>
          <w:spacing w:val="-4"/>
          <w:sz w:val="20"/>
          <w:szCs w:val="20"/>
          <w:lang w:val="mn-MN"/>
        </w:rPr>
        <w:t xml:space="preserve"> </w:t>
      </w:r>
      <w:r w:rsidRPr="009338DB">
        <w:rPr>
          <w:rFonts w:ascii="Arial" w:eastAsia="Times New Roman" w:hAnsi="Arial" w:cs="Arial"/>
          <w:i/>
          <w:iCs/>
          <w:noProof/>
          <w:spacing w:val="-4"/>
          <w:sz w:val="20"/>
          <w:szCs w:val="20"/>
          <w:lang w:val="mn-MN"/>
        </w:rPr>
        <w:t xml:space="preserve">бөглөнө </w:t>
      </w:r>
      <w:r w:rsidRPr="009338DB">
        <w:rPr>
          <w:rFonts w:ascii="Arial" w:eastAsia="Times New Roman" w:hAnsi="Arial" w:cs="Arial"/>
          <w:i/>
          <w:noProof/>
          <w:spacing w:val="-4"/>
          <w:sz w:val="20"/>
          <w:szCs w:val="20"/>
          <w:lang w:val="mn-MN"/>
        </w:rPr>
        <w:t>]</w:t>
      </w:r>
      <w:r w:rsidRPr="009338DB">
        <w:rPr>
          <w:rFonts w:ascii="Arial" w:eastAsia="Times New Roman" w:hAnsi="Arial" w:cs="Arial"/>
          <w:noProof/>
          <w:spacing w:val="-4"/>
          <w:sz w:val="20"/>
          <w:szCs w:val="20"/>
          <w:lang w:val="mn-MN"/>
        </w:rPr>
        <w:t>.</w:t>
      </w:r>
    </w:p>
    <w:p w14:paraId="1B187499" w14:textId="77777777" w:rsidR="00A62D7D" w:rsidRPr="009338DB" w:rsidRDefault="00A62D7D" w:rsidP="00A62D7D">
      <w:pPr>
        <w:spacing w:after="0" w:line="256" w:lineRule="auto"/>
        <w:rPr>
          <w:rFonts w:ascii="Arial" w:hAnsi="Arial" w:cs="Arial"/>
          <w:noProof/>
          <w:sz w:val="20"/>
          <w:szCs w:val="20"/>
          <w:lang w:val="mn-MN"/>
        </w:rPr>
      </w:pPr>
    </w:p>
    <w:tbl>
      <w:tblPr>
        <w:tblW w:w="136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1"/>
        <w:gridCol w:w="1395"/>
        <w:gridCol w:w="1116"/>
        <w:gridCol w:w="2047"/>
        <w:gridCol w:w="1719"/>
        <w:gridCol w:w="1800"/>
        <w:gridCol w:w="2117"/>
      </w:tblGrid>
      <w:tr w:rsidR="00A62D7D" w:rsidRPr="009338DB" w14:paraId="711FC905" w14:textId="77777777" w:rsidTr="00BD20D8">
        <w:trPr>
          <w:cantSplit/>
          <w:trHeight w:val="1029"/>
        </w:trPr>
        <w:tc>
          <w:tcPr>
            <w:tcW w:w="931" w:type="dxa"/>
            <w:vMerge w:val="restart"/>
            <w:tcBorders>
              <w:top w:val="single" w:sz="4" w:space="0" w:color="auto"/>
              <w:left w:val="single" w:sz="4" w:space="0" w:color="auto"/>
              <w:bottom w:val="single" w:sz="4" w:space="0" w:color="auto"/>
              <w:right w:val="single" w:sz="4" w:space="0" w:color="auto"/>
            </w:tcBorders>
          </w:tcPr>
          <w:p w14:paraId="143DD8B1" w14:textId="77777777" w:rsidR="00A62D7D" w:rsidRPr="009338DB" w:rsidRDefault="00A62D7D" w:rsidP="00BD20D8">
            <w:pPr>
              <w:spacing w:after="0" w:line="256" w:lineRule="auto"/>
              <w:jc w:val="center"/>
              <w:rPr>
                <w:rFonts w:ascii="Arial" w:hAnsi="Arial" w:cs="Arial"/>
                <w:b/>
                <w:bCs/>
                <w:noProof/>
                <w:sz w:val="20"/>
                <w:szCs w:val="20"/>
                <w:lang w:val="mn-MN"/>
              </w:rPr>
            </w:pPr>
          </w:p>
          <w:p w14:paraId="23AEC03D" w14:textId="77777777" w:rsidR="00A62D7D" w:rsidRPr="009338DB" w:rsidRDefault="00A62D7D" w:rsidP="00BD20D8">
            <w:pPr>
              <w:spacing w:after="0" w:line="256" w:lineRule="auto"/>
              <w:jc w:val="center"/>
              <w:rPr>
                <w:rFonts w:ascii="Arial" w:hAnsi="Arial" w:cs="Arial"/>
                <w:b/>
                <w:bCs/>
                <w:noProof/>
                <w:sz w:val="20"/>
                <w:szCs w:val="20"/>
                <w:lang w:val="mn-MN"/>
              </w:rPr>
            </w:pPr>
          </w:p>
          <w:p w14:paraId="0211B802" w14:textId="77777777" w:rsidR="00A62D7D" w:rsidRPr="009338DB" w:rsidRDefault="00A62D7D" w:rsidP="00BD20D8">
            <w:pPr>
              <w:spacing w:after="0" w:line="256" w:lineRule="auto"/>
              <w:jc w:val="center"/>
              <w:rPr>
                <w:rFonts w:ascii="Arial" w:hAnsi="Arial" w:cs="Arial"/>
                <w:b/>
                <w:bCs/>
                <w:noProof/>
                <w:sz w:val="20"/>
                <w:szCs w:val="20"/>
                <w:lang w:val="mn-MN"/>
              </w:rPr>
            </w:pPr>
          </w:p>
          <w:p w14:paraId="7CCCE204"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 xml:space="preserve">Нэр </w:t>
            </w:r>
          </w:p>
          <w:p w14:paraId="5B07A39F" w14:textId="77777777" w:rsidR="00A62D7D" w:rsidRPr="009338DB" w:rsidRDefault="00A62D7D" w:rsidP="00BD20D8">
            <w:pPr>
              <w:spacing w:after="0" w:line="256" w:lineRule="auto"/>
              <w:jc w:val="center"/>
              <w:rPr>
                <w:rFonts w:ascii="Arial" w:hAnsi="Arial" w:cs="Arial"/>
                <w:b/>
                <w:bCs/>
                <w:noProof/>
                <w:sz w:val="20"/>
                <w:szCs w:val="20"/>
                <w:lang w:val="mn-MN"/>
              </w:rPr>
            </w:pPr>
          </w:p>
          <w:p w14:paraId="4F1CF862" w14:textId="77777777" w:rsidR="00A62D7D" w:rsidRPr="009338DB" w:rsidRDefault="00A62D7D" w:rsidP="00BD20D8">
            <w:pPr>
              <w:spacing w:after="0" w:line="256" w:lineRule="auto"/>
              <w:jc w:val="center"/>
              <w:rPr>
                <w:rFonts w:ascii="Arial" w:hAnsi="Arial" w:cs="Arial"/>
                <w:b/>
                <w:bCs/>
                <w:noProof/>
                <w:sz w:val="20"/>
                <w:szCs w:val="20"/>
                <w:lang w:val="mn-MN"/>
              </w:rPr>
            </w:pPr>
          </w:p>
          <w:p w14:paraId="2571977A" w14:textId="77777777" w:rsidR="00A62D7D" w:rsidRPr="009338DB" w:rsidRDefault="00A62D7D" w:rsidP="00BD20D8">
            <w:pPr>
              <w:spacing w:after="0" w:line="256" w:lineRule="auto"/>
              <w:jc w:val="center"/>
              <w:rPr>
                <w:rFonts w:ascii="Arial" w:hAnsi="Arial" w:cs="Arial"/>
                <w:b/>
                <w:bCs/>
                <w:noProof/>
                <w:sz w:val="20"/>
                <w:szCs w:val="20"/>
                <w:lang w:val="mn-MN"/>
              </w:rPr>
            </w:pPr>
          </w:p>
        </w:tc>
        <w:tc>
          <w:tcPr>
            <w:tcW w:w="2512" w:type="dxa"/>
            <w:vMerge w:val="restart"/>
            <w:tcBorders>
              <w:top w:val="single" w:sz="4" w:space="0" w:color="auto"/>
              <w:left w:val="single" w:sz="4" w:space="0" w:color="auto"/>
              <w:bottom w:val="single" w:sz="4" w:space="0" w:color="auto"/>
              <w:right w:val="single" w:sz="4" w:space="0" w:color="auto"/>
            </w:tcBorders>
          </w:tcPr>
          <w:p w14:paraId="11CCEEED" w14:textId="77777777" w:rsidR="00A62D7D" w:rsidRPr="009338DB" w:rsidRDefault="00A62D7D" w:rsidP="00BD20D8">
            <w:pPr>
              <w:spacing w:after="0" w:line="256" w:lineRule="auto"/>
              <w:jc w:val="center"/>
              <w:rPr>
                <w:rFonts w:ascii="Arial" w:hAnsi="Arial" w:cs="Arial"/>
                <w:b/>
                <w:bCs/>
                <w:noProof/>
                <w:sz w:val="20"/>
                <w:szCs w:val="20"/>
                <w:lang w:val="mn-MN"/>
              </w:rPr>
            </w:pPr>
          </w:p>
          <w:p w14:paraId="7DF6B823" w14:textId="77777777" w:rsidR="00A62D7D" w:rsidRPr="009338DB" w:rsidRDefault="00A62D7D" w:rsidP="00BD20D8">
            <w:pPr>
              <w:spacing w:after="0" w:line="256" w:lineRule="auto"/>
              <w:jc w:val="center"/>
              <w:rPr>
                <w:rFonts w:ascii="Arial" w:hAnsi="Arial" w:cs="Arial"/>
                <w:b/>
                <w:bCs/>
                <w:noProof/>
                <w:sz w:val="20"/>
                <w:szCs w:val="20"/>
                <w:lang w:val="mn-MN"/>
              </w:rPr>
            </w:pPr>
          </w:p>
          <w:p w14:paraId="7D02FFD6" w14:textId="77777777" w:rsidR="00A62D7D" w:rsidRPr="009338DB" w:rsidRDefault="00A62D7D" w:rsidP="00BD20D8">
            <w:pPr>
              <w:spacing w:after="0" w:line="256" w:lineRule="auto"/>
              <w:jc w:val="center"/>
              <w:rPr>
                <w:rFonts w:ascii="Arial" w:hAnsi="Arial" w:cs="Arial"/>
                <w:b/>
                <w:bCs/>
                <w:noProof/>
                <w:sz w:val="20"/>
                <w:szCs w:val="20"/>
                <w:lang w:val="mn-MN"/>
              </w:rPr>
            </w:pPr>
          </w:p>
          <w:p w14:paraId="771DAEF2"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Барааны тодорхойлолт</w:t>
            </w:r>
          </w:p>
        </w:tc>
        <w:tc>
          <w:tcPr>
            <w:tcW w:w="1395" w:type="dxa"/>
            <w:vMerge w:val="restart"/>
            <w:tcBorders>
              <w:top w:val="single" w:sz="4" w:space="0" w:color="auto"/>
              <w:left w:val="single" w:sz="4" w:space="0" w:color="auto"/>
              <w:bottom w:val="single" w:sz="4" w:space="0" w:color="auto"/>
              <w:right w:val="single" w:sz="4" w:space="0" w:color="auto"/>
            </w:tcBorders>
          </w:tcPr>
          <w:p w14:paraId="48CD8402" w14:textId="77777777" w:rsidR="00A62D7D" w:rsidRPr="009338DB" w:rsidRDefault="00A62D7D" w:rsidP="00BD20D8">
            <w:pPr>
              <w:keepNext/>
              <w:spacing w:after="0" w:line="256" w:lineRule="auto"/>
              <w:jc w:val="both"/>
              <w:outlineLvl w:val="0"/>
              <w:rPr>
                <w:rFonts w:ascii="Arial" w:eastAsia="Times New Roman" w:hAnsi="Arial" w:cs="Arial"/>
                <w:noProof/>
                <w:sz w:val="20"/>
                <w:szCs w:val="20"/>
                <w:lang w:val="mn-MN"/>
              </w:rPr>
            </w:pPr>
          </w:p>
          <w:p w14:paraId="0F4E1194" w14:textId="77777777" w:rsidR="00A62D7D" w:rsidRPr="009338DB" w:rsidRDefault="00A62D7D" w:rsidP="00BD20D8">
            <w:pPr>
              <w:spacing w:after="0" w:line="256" w:lineRule="auto"/>
              <w:rPr>
                <w:rFonts w:ascii="Arial" w:hAnsi="Arial" w:cs="Arial"/>
                <w:noProof/>
                <w:sz w:val="20"/>
                <w:szCs w:val="20"/>
                <w:lang w:val="mn-MN"/>
              </w:rPr>
            </w:pPr>
          </w:p>
          <w:p w14:paraId="41050DDE"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Тоо ширхэг</w:t>
            </w:r>
          </w:p>
          <w:p w14:paraId="79F1D2D7" w14:textId="77777777" w:rsidR="00A62D7D" w:rsidRPr="009338DB" w:rsidRDefault="00A62D7D" w:rsidP="00BD20D8">
            <w:pPr>
              <w:spacing w:after="0" w:line="256" w:lineRule="auto"/>
              <w:jc w:val="center"/>
              <w:rPr>
                <w:rFonts w:ascii="Arial" w:hAnsi="Arial" w:cs="Arial"/>
                <w:b/>
                <w:bCs/>
                <w:noProof/>
                <w:kern w:val="28"/>
                <w:sz w:val="20"/>
                <w:szCs w:val="20"/>
                <w:lang w:val="mn-MN"/>
              </w:rPr>
            </w:pPr>
          </w:p>
          <w:p w14:paraId="4D32701A" w14:textId="77777777" w:rsidR="00A62D7D" w:rsidRPr="009338DB" w:rsidRDefault="00A62D7D" w:rsidP="00BD20D8">
            <w:pPr>
              <w:spacing w:after="0" w:line="256" w:lineRule="auto"/>
              <w:jc w:val="center"/>
              <w:rPr>
                <w:rFonts w:ascii="Arial" w:hAnsi="Arial" w:cs="Arial"/>
                <w:b/>
                <w:bCs/>
                <w:noProof/>
                <w:sz w:val="20"/>
                <w:szCs w:val="20"/>
                <w:lang w:val="mn-MN"/>
              </w:rPr>
            </w:pPr>
          </w:p>
          <w:p w14:paraId="230361CD" w14:textId="77777777" w:rsidR="00A62D7D" w:rsidRPr="009338DB" w:rsidRDefault="00A62D7D" w:rsidP="00BD20D8">
            <w:pPr>
              <w:spacing w:after="0" w:line="256" w:lineRule="auto"/>
              <w:jc w:val="center"/>
              <w:rPr>
                <w:rFonts w:ascii="Arial" w:hAnsi="Arial" w:cs="Arial"/>
                <w:b/>
                <w:bCs/>
                <w:noProof/>
                <w:sz w:val="20"/>
                <w:szCs w:val="20"/>
                <w:lang w:val="mn-MN"/>
              </w:rPr>
            </w:pPr>
          </w:p>
        </w:tc>
        <w:tc>
          <w:tcPr>
            <w:tcW w:w="1116" w:type="dxa"/>
            <w:vMerge w:val="restart"/>
            <w:tcBorders>
              <w:top w:val="single" w:sz="4" w:space="0" w:color="auto"/>
              <w:left w:val="single" w:sz="4" w:space="0" w:color="auto"/>
              <w:bottom w:val="single" w:sz="4" w:space="0" w:color="auto"/>
              <w:right w:val="single" w:sz="4" w:space="0" w:color="auto"/>
            </w:tcBorders>
          </w:tcPr>
          <w:p w14:paraId="53CBAC78" w14:textId="77777777" w:rsidR="00A62D7D" w:rsidRPr="009338DB" w:rsidRDefault="00A62D7D" w:rsidP="00BD20D8">
            <w:pPr>
              <w:spacing w:after="0" w:line="256" w:lineRule="auto"/>
              <w:jc w:val="center"/>
              <w:rPr>
                <w:rFonts w:ascii="Arial" w:hAnsi="Arial" w:cs="Arial"/>
                <w:b/>
                <w:bCs/>
                <w:noProof/>
                <w:sz w:val="20"/>
                <w:szCs w:val="20"/>
                <w:lang w:val="mn-MN"/>
              </w:rPr>
            </w:pPr>
          </w:p>
          <w:p w14:paraId="47A45DDF" w14:textId="77777777" w:rsidR="00A62D7D" w:rsidRPr="009338DB" w:rsidRDefault="00A62D7D" w:rsidP="00BD20D8">
            <w:pPr>
              <w:spacing w:after="0" w:line="256" w:lineRule="auto"/>
              <w:jc w:val="center"/>
              <w:rPr>
                <w:rFonts w:ascii="Arial" w:hAnsi="Arial" w:cs="Arial"/>
                <w:b/>
                <w:bCs/>
                <w:noProof/>
                <w:sz w:val="20"/>
                <w:szCs w:val="20"/>
                <w:lang w:val="mn-MN"/>
              </w:rPr>
            </w:pPr>
          </w:p>
          <w:p w14:paraId="07B20B88" w14:textId="77777777" w:rsidR="00A62D7D" w:rsidRPr="009338DB" w:rsidRDefault="00A62D7D" w:rsidP="00BD20D8">
            <w:pPr>
              <w:spacing w:after="0" w:line="256" w:lineRule="auto"/>
              <w:jc w:val="center"/>
              <w:rPr>
                <w:rFonts w:ascii="Arial" w:hAnsi="Arial" w:cs="Arial"/>
                <w:b/>
                <w:bCs/>
                <w:noProof/>
                <w:sz w:val="20"/>
                <w:szCs w:val="20"/>
                <w:lang w:val="mn-MN"/>
              </w:rPr>
            </w:pPr>
          </w:p>
          <w:p w14:paraId="547119E0"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 xml:space="preserve">Хэмжих нэгж </w:t>
            </w:r>
          </w:p>
          <w:p w14:paraId="11FA8C6E" w14:textId="77777777" w:rsidR="00A62D7D" w:rsidRPr="009338DB" w:rsidRDefault="00A62D7D" w:rsidP="00BD20D8">
            <w:pPr>
              <w:spacing w:after="0" w:line="256" w:lineRule="auto"/>
              <w:jc w:val="center"/>
              <w:rPr>
                <w:rFonts w:ascii="Arial" w:hAnsi="Arial" w:cs="Arial"/>
                <w:b/>
                <w:bCs/>
                <w:noProof/>
                <w:sz w:val="20"/>
                <w:szCs w:val="20"/>
                <w:lang w:val="mn-MN"/>
              </w:rPr>
            </w:pPr>
          </w:p>
          <w:p w14:paraId="53EA1A92" w14:textId="77777777" w:rsidR="00A62D7D" w:rsidRPr="009338DB" w:rsidRDefault="00A62D7D" w:rsidP="00BD20D8">
            <w:pPr>
              <w:spacing w:after="0" w:line="256" w:lineRule="auto"/>
              <w:jc w:val="center"/>
              <w:rPr>
                <w:rFonts w:ascii="Arial" w:hAnsi="Arial" w:cs="Arial"/>
                <w:b/>
                <w:bCs/>
                <w:noProof/>
                <w:sz w:val="20"/>
                <w:szCs w:val="20"/>
                <w:lang w:val="mn-MN"/>
              </w:rPr>
            </w:pPr>
          </w:p>
          <w:p w14:paraId="570A3F3C" w14:textId="77777777" w:rsidR="00A62D7D" w:rsidRPr="009338DB" w:rsidRDefault="00A62D7D" w:rsidP="00BD20D8">
            <w:pPr>
              <w:spacing w:after="0" w:line="256" w:lineRule="auto"/>
              <w:jc w:val="center"/>
              <w:rPr>
                <w:rFonts w:ascii="Arial" w:hAnsi="Arial" w:cs="Arial"/>
                <w:b/>
                <w:bCs/>
                <w:noProof/>
                <w:sz w:val="20"/>
                <w:szCs w:val="20"/>
                <w:lang w:val="mn-MN"/>
              </w:rPr>
            </w:pPr>
          </w:p>
        </w:tc>
        <w:tc>
          <w:tcPr>
            <w:tcW w:w="2047" w:type="dxa"/>
            <w:vMerge w:val="restart"/>
            <w:tcBorders>
              <w:top w:val="single" w:sz="4" w:space="0" w:color="auto"/>
              <w:left w:val="single" w:sz="4" w:space="0" w:color="auto"/>
              <w:bottom w:val="single" w:sz="4" w:space="0" w:color="auto"/>
              <w:right w:val="single" w:sz="4" w:space="0" w:color="auto"/>
            </w:tcBorders>
          </w:tcPr>
          <w:p w14:paraId="3F28C5BA" w14:textId="77777777" w:rsidR="00A62D7D" w:rsidRPr="009338DB" w:rsidRDefault="00A62D7D" w:rsidP="00BD20D8">
            <w:pPr>
              <w:spacing w:after="0" w:line="256" w:lineRule="auto"/>
              <w:jc w:val="center"/>
              <w:rPr>
                <w:rFonts w:ascii="Arial" w:hAnsi="Arial" w:cs="Arial"/>
                <w:b/>
                <w:bCs/>
                <w:noProof/>
                <w:sz w:val="20"/>
                <w:szCs w:val="20"/>
                <w:lang w:val="mn-MN"/>
              </w:rPr>
            </w:pPr>
          </w:p>
          <w:p w14:paraId="1A363DC0" w14:textId="77777777" w:rsidR="00A62D7D" w:rsidRPr="009338DB" w:rsidRDefault="00A62D7D" w:rsidP="00BD20D8">
            <w:pPr>
              <w:spacing w:after="0" w:line="256" w:lineRule="auto"/>
              <w:jc w:val="center"/>
              <w:rPr>
                <w:rFonts w:ascii="Arial" w:hAnsi="Arial" w:cs="Arial"/>
                <w:b/>
                <w:bCs/>
                <w:noProof/>
                <w:sz w:val="20"/>
                <w:szCs w:val="20"/>
                <w:lang w:val="mn-MN"/>
              </w:rPr>
            </w:pPr>
          </w:p>
          <w:p w14:paraId="2DEBA5AD"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ТШӨХ-д заасан барааг хүргэх эцсийн цэг (Ажлын талбай)</w:t>
            </w:r>
          </w:p>
          <w:p w14:paraId="443F96CB" w14:textId="77777777" w:rsidR="00A62D7D" w:rsidRPr="009338DB" w:rsidRDefault="00A62D7D" w:rsidP="00BD20D8">
            <w:pPr>
              <w:spacing w:after="0" w:line="256" w:lineRule="auto"/>
              <w:jc w:val="center"/>
              <w:rPr>
                <w:rFonts w:ascii="Arial" w:hAnsi="Arial" w:cs="Arial"/>
                <w:b/>
                <w:bCs/>
                <w:noProof/>
                <w:sz w:val="20"/>
                <w:szCs w:val="20"/>
                <w:lang w:val="mn-MN"/>
              </w:rPr>
            </w:pPr>
          </w:p>
        </w:tc>
        <w:tc>
          <w:tcPr>
            <w:tcW w:w="5636" w:type="dxa"/>
            <w:gridSpan w:val="3"/>
            <w:tcBorders>
              <w:top w:val="single" w:sz="4" w:space="0" w:color="auto"/>
              <w:left w:val="single" w:sz="4" w:space="0" w:color="auto"/>
              <w:bottom w:val="single" w:sz="4" w:space="0" w:color="auto"/>
              <w:right w:val="single" w:sz="4" w:space="0" w:color="auto"/>
            </w:tcBorders>
          </w:tcPr>
          <w:p w14:paraId="5688C562" w14:textId="77777777" w:rsidR="00A62D7D" w:rsidRPr="009338DB" w:rsidRDefault="00A62D7D" w:rsidP="00BD20D8">
            <w:pPr>
              <w:spacing w:after="0" w:line="256" w:lineRule="auto"/>
              <w:ind w:right="50"/>
              <w:jc w:val="center"/>
              <w:rPr>
                <w:rFonts w:ascii="Arial" w:hAnsi="Arial" w:cs="Arial"/>
                <w:b/>
                <w:bCs/>
                <w:noProof/>
                <w:sz w:val="20"/>
                <w:szCs w:val="20"/>
                <w:lang w:val="mn-MN"/>
              </w:rPr>
            </w:pPr>
          </w:p>
          <w:p w14:paraId="5809200F" w14:textId="77777777" w:rsidR="00A62D7D" w:rsidRPr="009338DB" w:rsidRDefault="00A62D7D" w:rsidP="00BD20D8">
            <w:pPr>
              <w:spacing w:after="0" w:line="256" w:lineRule="auto"/>
              <w:ind w:right="50"/>
              <w:jc w:val="center"/>
              <w:rPr>
                <w:rFonts w:ascii="Arial" w:hAnsi="Arial" w:cs="Arial"/>
                <w:b/>
                <w:bCs/>
                <w:noProof/>
                <w:sz w:val="20"/>
                <w:szCs w:val="20"/>
                <w:lang w:val="mn-MN"/>
              </w:rPr>
            </w:pPr>
            <w:r w:rsidRPr="009338DB">
              <w:rPr>
                <w:rFonts w:ascii="Arial" w:hAnsi="Arial" w:cs="Arial"/>
                <w:b/>
                <w:bCs/>
                <w:noProof/>
                <w:sz w:val="20"/>
                <w:szCs w:val="20"/>
                <w:lang w:val="mn-MN"/>
              </w:rPr>
              <w:t>Инкотермийн нөхцөлийн дагуу тогтоосон бараа нийлүүлэх хугацаа</w:t>
            </w:r>
          </w:p>
        </w:tc>
      </w:tr>
      <w:tr w:rsidR="00A62D7D" w:rsidRPr="009338DB" w14:paraId="1ED88DB2" w14:textId="77777777" w:rsidTr="00BD20D8">
        <w:trPr>
          <w:cantSplit/>
          <w:trHeight w:val="748"/>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6B6FC265" w14:textId="77777777" w:rsidR="00A62D7D" w:rsidRPr="009338DB" w:rsidRDefault="00A62D7D" w:rsidP="00BD20D8">
            <w:pPr>
              <w:spacing w:after="0" w:line="256" w:lineRule="auto"/>
              <w:rPr>
                <w:rFonts w:ascii="Arial" w:hAnsi="Arial" w:cs="Arial"/>
                <w:b/>
                <w:bCs/>
                <w:noProof/>
                <w:sz w:val="20"/>
                <w:szCs w:val="20"/>
                <w:lang w:val="mn-MN"/>
              </w:rPr>
            </w:pPr>
          </w:p>
        </w:tc>
        <w:tc>
          <w:tcPr>
            <w:tcW w:w="2512" w:type="dxa"/>
            <w:vMerge/>
            <w:tcBorders>
              <w:top w:val="single" w:sz="4" w:space="0" w:color="auto"/>
              <w:left w:val="single" w:sz="4" w:space="0" w:color="auto"/>
              <w:bottom w:val="single" w:sz="4" w:space="0" w:color="auto"/>
              <w:right w:val="single" w:sz="4" w:space="0" w:color="auto"/>
            </w:tcBorders>
            <w:vAlign w:val="center"/>
            <w:hideMark/>
          </w:tcPr>
          <w:p w14:paraId="39818704" w14:textId="77777777" w:rsidR="00A62D7D" w:rsidRPr="009338DB" w:rsidRDefault="00A62D7D" w:rsidP="00BD20D8">
            <w:pPr>
              <w:spacing w:after="0" w:line="256" w:lineRule="auto"/>
              <w:rPr>
                <w:rFonts w:ascii="Arial" w:hAnsi="Arial" w:cs="Arial"/>
                <w:b/>
                <w:bCs/>
                <w:noProof/>
                <w:sz w:val="20"/>
                <w:szCs w:val="20"/>
                <w:lang w:val="mn-MN"/>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392574B4" w14:textId="77777777" w:rsidR="00A62D7D" w:rsidRPr="009338DB" w:rsidRDefault="00A62D7D" w:rsidP="00BD20D8">
            <w:pPr>
              <w:spacing w:after="0" w:line="256" w:lineRule="auto"/>
              <w:rPr>
                <w:rFonts w:ascii="Arial" w:hAnsi="Arial" w:cs="Arial"/>
                <w:b/>
                <w:bCs/>
                <w:noProof/>
                <w:sz w:val="20"/>
                <w:szCs w:val="20"/>
                <w:lang w:val="mn-MN"/>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14:paraId="6CFAE578" w14:textId="77777777" w:rsidR="00A62D7D" w:rsidRPr="009338DB" w:rsidRDefault="00A62D7D" w:rsidP="00BD20D8">
            <w:pPr>
              <w:spacing w:after="0" w:line="256" w:lineRule="auto"/>
              <w:rPr>
                <w:rFonts w:ascii="Arial" w:hAnsi="Arial" w:cs="Arial"/>
                <w:b/>
                <w:bCs/>
                <w:noProof/>
                <w:sz w:val="20"/>
                <w:szCs w:val="20"/>
                <w:lang w:val="mn-MN"/>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14:paraId="704222C1" w14:textId="77777777" w:rsidR="00A62D7D" w:rsidRPr="009338DB" w:rsidRDefault="00A62D7D" w:rsidP="00BD20D8">
            <w:pPr>
              <w:spacing w:after="0" w:line="256" w:lineRule="auto"/>
              <w:rPr>
                <w:rFonts w:ascii="Arial" w:hAnsi="Arial" w:cs="Arial"/>
                <w:b/>
                <w:bCs/>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hideMark/>
          </w:tcPr>
          <w:p w14:paraId="343C3130"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хамгийн эхний хугацаа</w:t>
            </w:r>
          </w:p>
        </w:tc>
        <w:tc>
          <w:tcPr>
            <w:tcW w:w="1800" w:type="dxa"/>
            <w:tcBorders>
              <w:top w:val="single" w:sz="4" w:space="0" w:color="auto"/>
              <w:left w:val="single" w:sz="4" w:space="0" w:color="auto"/>
              <w:bottom w:val="single" w:sz="4" w:space="0" w:color="auto"/>
              <w:right w:val="single" w:sz="4" w:space="0" w:color="auto"/>
            </w:tcBorders>
          </w:tcPr>
          <w:p w14:paraId="0437C7A5"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Бараа нийлүүлэх эцсийн хугацаа</w:t>
            </w:r>
          </w:p>
          <w:p w14:paraId="6AF2CA2C" w14:textId="77777777" w:rsidR="00A62D7D" w:rsidRPr="009338DB" w:rsidRDefault="00A62D7D" w:rsidP="00BD20D8">
            <w:pPr>
              <w:spacing w:after="0" w:line="256" w:lineRule="auto"/>
              <w:jc w:val="center"/>
              <w:rPr>
                <w:rFonts w:ascii="Arial" w:hAnsi="Arial" w:cs="Arial"/>
                <w:b/>
                <w:bCs/>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hideMark/>
          </w:tcPr>
          <w:p w14:paraId="7F42F3E4"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noProof/>
                <w:sz w:val="20"/>
                <w:szCs w:val="20"/>
                <w:lang w:val="mn-MN"/>
              </w:rPr>
              <w:t>Нийлүүлэгчийн санал болгосон хугацаа</w:t>
            </w:r>
          </w:p>
          <w:p w14:paraId="4693600C" w14:textId="77777777" w:rsidR="00A62D7D" w:rsidRPr="009338DB" w:rsidRDefault="00A62D7D" w:rsidP="00BD20D8">
            <w:pPr>
              <w:spacing w:after="0" w:line="256" w:lineRule="auto"/>
              <w:jc w:val="center"/>
              <w:rPr>
                <w:rFonts w:ascii="Arial" w:hAnsi="Arial" w:cs="Arial"/>
                <w:b/>
                <w:bCs/>
                <w:noProof/>
                <w:sz w:val="20"/>
                <w:szCs w:val="20"/>
                <w:lang w:val="mn-MN"/>
              </w:rPr>
            </w:pPr>
            <w:r w:rsidRPr="009338DB">
              <w:rPr>
                <w:rFonts w:ascii="Arial" w:hAnsi="Arial" w:cs="Arial"/>
                <w:b/>
                <w:bCs/>
                <w:i/>
                <w:iCs/>
                <w:noProof/>
                <w:sz w:val="20"/>
                <w:szCs w:val="20"/>
                <w:lang w:val="mn-MN"/>
              </w:rPr>
              <w:t>(Тендерт оролцогч энэ баганыг бөглөнө</w:t>
            </w:r>
            <w:r w:rsidRPr="009338DB">
              <w:rPr>
                <w:rFonts w:ascii="Arial" w:hAnsi="Arial" w:cs="Arial"/>
                <w:b/>
                <w:bCs/>
                <w:noProof/>
                <w:sz w:val="20"/>
                <w:szCs w:val="20"/>
                <w:lang w:val="mn-MN"/>
              </w:rPr>
              <w:t>)</w:t>
            </w:r>
          </w:p>
        </w:tc>
      </w:tr>
      <w:tr w:rsidR="00A62D7D" w:rsidRPr="009338DB" w14:paraId="0FE7C347" w14:textId="77777777" w:rsidTr="00BD20D8">
        <w:trPr>
          <w:cantSplit/>
          <w:trHeight w:val="246"/>
        </w:trPr>
        <w:tc>
          <w:tcPr>
            <w:tcW w:w="931" w:type="dxa"/>
            <w:tcBorders>
              <w:top w:val="single" w:sz="4" w:space="0" w:color="auto"/>
              <w:left w:val="single" w:sz="4" w:space="0" w:color="auto"/>
              <w:bottom w:val="single" w:sz="4" w:space="0" w:color="auto"/>
              <w:right w:val="single" w:sz="4" w:space="0" w:color="auto"/>
            </w:tcBorders>
            <w:hideMark/>
          </w:tcPr>
          <w:p w14:paraId="74C09744"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2512" w:type="dxa"/>
            <w:tcBorders>
              <w:top w:val="single" w:sz="4" w:space="0" w:color="auto"/>
              <w:left w:val="single" w:sz="4" w:space="0" w:color="auto"/>
              <w:bottom w:val="single" w:sz="4" w:space="0" w:color="auto"/>
              <w:right w:val="single" w:sz="4" w:space="0" w:color="auto"/>
            </w:tcBorders>
            <w:hideMark/>
          </w:tcPr>
          <w:p w14:paraId="1B77EEFC" w14:textId="77777777" w:rsidR="00A62D7D" w:rsidRPr="009338DB" w:rsidRDefault="00A62D7D" w:rsidP="00BD20D8">
            <w:pPr>
              <w:spacing w:before="120" w:after="0" w:line="256" w:lineRule="auto"/>
              <w:jc w:val="center"/>
              <w:rPr>
                <w:rFonts w:ascii="Arial" w:eastAsia="Times New Roman" w:hAnsi="Arial" w:cs="Arial"/>
                <w:noProof/>
                <w:sz w:val="20"/>
                <w:szCs w:val="20"/>
                <w:lang w:val="mn-MN"/>
              </w:rPr>
            </w:pPr>
            <w:r w:rsidRPr="009338DB">
              <w:rPr>
                <w:rFonts w:ascii="Arial" w:eastAsia="Times New Roman" w:hAnsi="Arial" w:cs="Arial"/>
                <w:noProof/>
                <w:sz w:val="20"/>
                <w:szCs w:val="20"/>
                <w:lang w:val="mn-MN"/>
              </w:rPr>
              <w:t>2</w:t>
            </w:r>
          </w:p>
        </w:tc>
        <w:tc>
          <w:tcPr>
            <w:tcW w:w="1395" w:type="dxa"/>
            <w:tcBorders>
              <w:top w:val="single" w:sz="4" w:space="0" w:color="auto"/>
              <w:left w:val="single" w:sz="4" w:space="0" w:color="auto"/>
              <w:bottom w:val="single" w:sz="4" w:space="0" w:color="auto"/>
              <w:right w:val="single" w:sz="4" w:space="0" w:color="auto"/>
            </w:tcBorders>
            <w:hideMark/>
          </w:tcPr>
          <w:p w14:paraId="631806F2"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116" w:type="dxa"/>
            <w:tcBorders>
              <w:top w:val="single" w:sz="4" w:space="0" w:color="auto"/>
              <w:left w:val="single" w:sz="4" w:space="0" w:color="auto"/>
              <w:bottom w:val="single" w:sz="4" w:space="0" w:color="auto"/>
              <w:right w:val="single" w:sz="4" w:space="0" w:color="auto"/>
            </w:tcBorders>
            <w:hideMark/>
          </w:tcPr>
          <w:p w14:paraId="2BCF641B"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2047" w:type="dxa"/>
            <w:tcBorders>
              <w:top w:val="single" w:sz="4" w:space="0" w:color="auto"/>
              <w:left w:val="single" w:sz="4" w:space="0" w:color="auto"/>
              <w:bottom w:val="single" w:sz="4" w:space="0" w:color="auto"/>
              <w:right w:val="single" w:sz="4" w:space="0" w:color="auto"/>
            </w:tcBorders>
            <w:hideMark/>
          </w:tcPr>
          <w:p w14:paraId="4E4032C1"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719" w:type="dxa"/>
            <w:tcBorders>
              <w:top w:val="single" w:sz="4" w:space="0" w:color="auto"/>
              <w:left w:val="single" w:sz="4" w:space="0" w:color="auto"/>
              <w:bottom w:val="single" w:sz="4" w:space="0" w:color="auto"/>
              <w:right w:val="single" w:sz="4" w:space="0" w:color="auto"/>
            </w:tcBorders>
            <w:hideMark/>
          </w:tcPr>
          <w:p w14:paraId="0FE7F2E1"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800" w:type="dxa"/>
            <w:tcBorders>
              <w:top w:val="single" w:sz="4" w:space="0" w:color="auto"/>
              <w:left w:val="single" w:sz="4" w:space="0" w:color="auto"/>
              <w:bottom w:val="single" w:sz="4" w:space="0" w:color="auto"/>
              <w:right w:val="single" w:sz="4" w:space="0" w:color="auto"/>
            </w:tcBorders>
            <w:hideMark/>
          </w:tcPr>
          <w:p w14:paraId="505D5045"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2117" w:type="dxa"/>
            <w:tcBorders>
              <w:top w:val="single" w:sz="4" w:space="0" w:color="auto"/>
              <w:left w:val="single" w:sz="4" w:space="0" w:color="auto"/>
              <w:bottom w:val="single" w:sz="4" w:space="0" w:color="auto"/>
              <w:right w:val="single" w:sz="4" w:space="0" w:color="auto"/>
            </w:tcBorders>
            <w:hideMark/>
          </w:tcPr>
          <w:p w14:paraId="26DD3931"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r>
      <w:tr w:rsidR="00A62D7D" w:rsidRPr="009338DB" w14:paraId="6E16525C" w14:textId="77777777" w:rsidTr="00BD20D8">
        <w:trPr>
          <w:cantSplit/>
          <w:trHeight w:val="643"/>
        </w:trPr>
        <w:tc>
          <w:tcPr>
            <w:tcW w:w="931" w:type="dxa"/>
            <w:tcBorders>
              <w:top w:val="single" w:sz="4" w:space="0" w:color="auto"/>
              <w:left w:val="single" w:sz="4" w:space="0" w:color="auto"/>
              <w:bottom w:val="single" w:sz="4" w:space="0" w:color="auto"/>
              <w:right w:val="single" w:sz="4" w:space="0" w:color="auto"/>
            </w:tcBorders>
            <w:hideMark/>
          </w:tcPr>
          <w:p w14:paraId="493B304B" w14:textId="77777777" w:rsidR="00A62D7D" w:rsidRPr="009338DB" w:rsidRDefault="00A62D7D" w:rsidP="00BD20D8">
            <w:pPr>
              <w:spacing w:before="120" w:after="0" w:line="256" w:lineRule="auto"/>
              <w:jc w:val="right"/>
              <w:rPr>
                <w:rFonts w:ascii="Arial" w:hAnsi="Arial" w:cs="Arial"/>
                <w:i/>
                <w:iCs/>
                <w:noProof/>
                <w:sz w:val="20"/>
                <w:szCs w:val="20"/>
                <w:lang w:val="mn-MN"/>
              </w:rPr>
            </w:pPr>
            <w:r w:rsidRPr="009338DB">
              <w:rPr>
                <w:rFonts w:ascii="Arial" w:hAnsi="Arial" w:cs="Arial"/>
                <w:i/>
                <w:iCs/>
                <w:noProof/>
                <w:sz w:val="20"/>
                <w:szCs w:val="20"/>
                <w:lang w:val="mn-MN"/>
              </w:rPr>
              <w:t>[Дугаар бичих]</w:t>
            </w:r>
          </w:p>
        </w:tc>
        <w:tc>
          <w:tcPr>
            <w:tcW w:w="2512" w:type="dxa"/>
            <w:tcBorders>
              <w:top w:val="single" w:sz="4" w:space="0" w:color="auto"/>
              <w:left w:val="single" w:sz="4" w:space="0" w:color="auto"/>
              <w:bottom w:val="single" w:sz="4" w:space="0" w:color="auto"/>
              <w:right w:val="single" w:sz="4" w:space="0" w:color="auto"/>
            </w:tcBorders>
            <w:hideMark/>
          </w:tcPr>
          <w:p w14:paraId="7EB87B3E"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[Барааны товч тодорхойлолтыг бичих]</w:t>
            </w:r>
          </w:p>
        </w:tc>
        <w:tc>
          <w:tcPr>
            <w:tcW w:w="1395" w:type="dxa"/>
            <w:tcBorders>
              <w:top w:val="single" w:sz="4" w:space="0" w:color="auto"/>
              <w:left w:val="single" w:sz="4" w:space="0" w:color="auto"/>
              <w:bottom w:val="single" w:sz="4" w:space="0" w:color="auto"/>
              <w:right w:val="single" w:sz="4" w:space="0" w:color="auto"/>
            </w:tcBorders>
            <w:hideMark/>
          </w:tcPr>
          <w:p w14:paraId="065CFD1A" w14:textId="77777777" w:rsidR="00A62D7D" w:rsidRPr="009338DB" w:rsidRDefault="00A62D7D" w:rsidP="00BD20D8">
            <w:pPr>
              <w:spacing w:before="120" w:after="0" w:line="256" w:lineRule="auto"/>
              <w:rPr>
                <w:rFonts w:ascii="Arial" w:hAnsi="Arial" w:cs="Arial"/>
                <w:i/>
                <w:iCs/>
                <w:noProof/>
                <w:sz w:val="20"/>
                <w:szCs w:val="20"/>
                <w:lang w:val="mn-MN"/>
              </w:rPr>
            </w:pPr>
            <w:r w:rsidRPr="009338DB">
              <w:rPr>
                <w:rFonts w:ascii="Arial" w:hAnsi="Arial" w:cs="Arial"/>
                <w:i/>
                <w:iCs/>
                <w:noProof/>
                <w:sz w:val="20"/>
                <w:szCs w:val="20"/>
                <w:lang w:val="mn-MN"/>
              </w:rPr>
              <w:t>[нэгжийн тоо ширхэгийг бичих]</w:t>
            </w:r>
          </w:p>
        </w:tc>
        <w:tc>
          <w:tcPr>
            <w:tcW w:w="1116" w:type="dxa"/>
            <w:tcBorders>
              <w:top w:val="single" w:sz="4" w:space="0" w:color="auto"/>
              <w:left w:val="single" w:sz="4" w:space="0" w:color="auto"/>
              <w:bottom w:val="single" w:sz="4" w:space="0" w:color="auto"/>
              <w:right w:val="single" w:sz="4" w:space="0" w:color="auto"/>
            </w:tcBorders>
            <w:hideMark/>
          </w:tcPr>
          <w:p w14:paraId="3866806C"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[Хэмжих нэгжийг бичих]</w:t>
            </w:r>
          </w:p>
        </w:tc>
        <w:tc>
          <w:tcPr>
            <w:tcW w:w="2047" w:type="dxa"/>
            <w:tcBorders>
              <w:top w:val="single" w:sz="4" w:space="0" w:color="auto"/>
              <w:left w:val="single" w:sz="4" w:space="0" w:color="auto"/>
              <w:bottom w:val="single" w:sz="4" w:space="0" w:color="auto"/>
              <w:right w:val="single" w:sz="4" w:space="0" w:color="auto"/>
            </w:tcBorders>
            <w:hideMark/>
          </w:tcPr>
          <w:p w14:paraId="4F598EFE"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[Бараа хүргэх газрын нэр]</w:t>
            </w:r>
          </w:p>
        </w:tc>
        <w:tc>
          <w:tcPr>
            <w:tcW w:w="1719" w:type="dxa"/>
            <w:tcBorders>
              <w:top w:val="single" w:sz="4" w:space="0" w:color="auto"/>
              <w:left w:val="single" w:sz="4" w:space="0" w:color="auto"/>
              <w:bottom w:val="single" w:sz="4" w:space="0" w:color="auto"/>
              <w:right w:val="single" w:sz="4" w:space="0" w:color="auto"/>
            </w:tcBorders>
            <w:hideMark/>
          </w:tcPr>
          <w:p w14:paraId="39CF855C"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c>
          <w:tcPr>
            <w:tcW w:w="1800" w:type="dxa"/>
            <w:tcBorders>
              <w:top w:val="single" w:sz="4" w:space="0" w:color="auto"/>
              <w:left w:val="single" w:sz="4" w:space="0" w:color="auto"/>
              <w:bottom w:val="single" w:sz="4" w:space="0" w:color="auto"/>
              <w:right w:val="single" w:sz="4" w:space="0" w:color="auto"/>
            </w:tcBorders>
            <w:hideMark/>
          </w:tcPr>
          <w:p w14:paraId="693BE127"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c>
          <w:tcPr>
            <w:tcW w:w="2117" w:type="dxa"/>
            <w:tcBorders>
              <w:top w:val="single" w:sz="4" w:space="0" w:color="auto"/>
              <w:left w:val="single" w:sz="4" w:space="0" w:color="auto"/>
              <w:bottom w:val="single" w:sz="4" w:space="0" w:color="auto"/>
              <w:right w:val="single" w:sz="4" w:space="0" w:color="auto"/>
            </w:tcBorders>
            <w:hideMark/>
          </w:tcPr>
          <w:p w14:paraId="393980FE" w14:textId="77777777" w:rsidR="00A62D7D" w:rsidRPr="009338DB" w:rsidRDefault="00A62D7D" w:rsidP="00BD20D8">
            <w:pPr>
              <w:spacing w:before="120" w:after="0" w:line="256" w:lineRule="auto"/>
              <w:jc w:val="center"/>
              <w:rPr>
                <w:rFonts w:ascii="Arial" w:hAnsi="Arial" w:cs="Arial"/>
                <w:i/>
                <w:iCs/>
                <w:noProof/>
                <w:sz w:val="20"/>
                <w:szCs w:val="20"/>
                <w:lang w:val="mn-MN"/>
              </w:rPr>
            </w:pPr>
            <w:r w:rsidRPr="009338DB">
              <w:rPr>
                <w:rFonts w:ascii="Arial" w:hAnsi="Arial" w:cs="Arial"/>
                <w:i/>
                <w:iCs/>
                <w:noProof/>
                <w:sz w:val="20"/>
                <w:szCs w:val="20"/>
                <w:lang w:val="mn-MN"/>
              </w:rPr>
              <w:t>[Гэрээ хүчин төгөлдөр болсноос хойших хугацааг бичих]</w:t>
            </w:r>
          </w:p>
        </w:tc>
      </w:tr>
      <w:tr w:rsidR="00A62D7D" w:rsidRPr="009338DB" w14:paraId="32176E62" w14:textId="77777777" w:rsidTr="00BD20D8">
        <w:trPr>
          <w:cantSplit/>
          <w:trHeight w:val="643"/>
        </w:trPr>
        <w:tc>
          <w:tcPr>
            <w:tcW w:w="931" w:type="dxa"/>
            <w:tcBorders>
              <w:top w:val="single" w:sz="4" w:space="0" w:color="auto"/>
              <w:left w:val="single" w:sz="4" w:space="0" w:color="auto"/>
              <w:bottom w:val="single" w:sz="4" w:space="0" w:color="auto"/>
              <w:right w:val="single" w:sz="4" w:space="0" w:color="auto"/>
            </w:tcBorders>
          </w:tcPr>
          <w:p w14:paraId="69627533" w14:textId="77777777" w:rsidR="00A62D7D" w:rsidRPr="009338DB" w:rsidRDefault="00A62D7D" w:rsidP="00BD20D8">
            <w:pPr>
              <w:spacing w:before="120" w:after="0" w:line="256" w:lineRule="auto"/>
              <w:jc w:val="right"/>
              <w:rPr>
                <w:rFonts w:ascii="Arial" w:hAnsi="Arial" w:cs="Arial"/>
                <w:noProof/>
                <w:sz w:val="20"/>
                <w:szCs w:val="20"/>
                <w:lang w:val="mn-MN"/>
              </w:rPr>
            </w:pPr>
          </w:p>
        </w:tc>
        <w:tc>
          <w:tcPr>
            <w:tcW w:w="2512" w:type="dxa"/>
            <w:tcBorders>
              <w:top w:val="single" w:sz="4" w:space="0" w:color="auto"/>
              <w:left w:val="single" w:sz="4" w:space="0" w:color="auto"/>
              <w:bottom w:val="single" w:sz="4" w:space="0" w:color="auto"/>
              <w:right w:val="single" w:sz="4" w:space="0" w:color="auto"/>
            </w:tcBorders>
          </w:tcPr>
          <w:p w14:paraId="01372762"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395" w:type="dxa"/>
            <w:tcBorders>
              <w:top w:val="single" w:sz="4" w:space="0" w:color="auto"/>
              <w:left w:val="single" w:sz="4" w:space="0" w:color="auto"/>
              <w:bottom w:val="single" w:sz="4" w:space="0" w:color="auto"/>
              <w:right w:val="single" w:sz="4" w:space="0" w:color="auto"/>
            </w:tcBorders>
          </w:tcPr>
          <w:p w14:paraId="3BEE85C3" w14:textId="77777777" w:rsidR="00A62D7D" w:rsidRPr="009338DB" w:rsidRDefault="00A62D7D" w:rsidP="00BD20D8">
            <w:pPr>
              <w:spacing w:before="120" w:after="0" w:line="256" w:lineRule="auto"/>
              <w:rPr>
                <w:rFonts w:ascii="Arial" w:hAnsi="Arial" w:cs="Arial"/>
                <w:noProof/>
                <w:sz w:val="20"/>
                <w:szCs w:val="20"/>
                <w:lang w:val="mn-MN"/>
              </w:rPr>
            </w:pPr>
          </w:p>
        </w:tc>
        <w:tc>
          <w:tcPr>
            <w:tcW w:w="1116" w:type="dxa"/>
            <w:tcBorders>
              <w:top w:val="single" w:sz="4" w:space="0" w:color="auto"/>
              <w:left w:val="single" w:sz="4" w:space="0" w:color="auto"/>
              <w:bottom w:val="single" w:sz="4" w:space="0" w:color="auto"/>
              <w:right w:val="single" w:sz="4" w:space="0" w:color="auto"/>
            </w:tcBorders>
          </w:tcPr>
          <w:p w14:paraId="488E554B"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2047" w:type="dxa"/>
            <w:tcBorders>
              <w:top w:val="single" w:sz="4" w:space="0" w:color="auto"/>
              <w:left w:val="single" w:sz="4" w:space="0" w:color="auto"/>
              <w:bottom w:val="single" w:sz="4" w:space="0" w:color="auto"/>
              <w:right w:val="single" w:sz="4" w:space="0" w:color="auto"/>
            </w:tcBorders>
          </w:tcPr>
          <w:p w14:paraId="176B002E"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tcPr>
          <w:p w14:paraId="7EF2A7B1"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800" w:type="dxa"/>
            <w:tcBorders>
              <w:top w:val="single" w:sz="4" w:space="0" w:color="auto"/>
              <w:left w:val="single" w:sz="4" w:space="0" w:color="auto"/>
              <w:bottom w:val="single" w:sz="4" w:space="0" w:color="auto"/>
              <w:right w:val="single" w:sz="4" w:space="0" w:color="auto"/>
            </w:tcBorders>
          </w:tcPr>
          <w:p w14:paraId="3E184057"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tcPr>
          <w:p w14:paraId="43691A01" w14:textId="77777777" w:rsidR="00A62D7D" w:rsidRPr="009338DB" w:rsidRDefault="00A62D7D" w:rsidP="00BD20D8">
            <w:pPr>
              <w:spacing w:before="120" w:after="0" w:line="256" w:lineRule="auto"/>
              <w:jc w:val="center"/>
              <w:rPr>
                <w:rFonts w:ascii="Arial" w:hAnsi="Arial" w:cs="Arial"/>
                <w:noProof/>
                <w:sz w:val="20"/>
                <w:szCs w:val="20"/>
                <w:lang w:val="mn-MN"/>
              </w:rPr>
            </w:pPr>
          </w:p>
        </w:tc>
      </w:tr>
      <w:tr w:rsidR="00A62D7D" w:rsidRPr="009338DB" w14:paraId="0DD23BD3" w14:textId="77777777" w:rsidTr="00BD20D8">
        <w:trPr>
          <w:cantSplit/>
          <w:trHeight w:val="643"/>
        </w:trPr>
        <w:tc>
          <w:tcPr>
            <w:tcW w:w="931" w:type="dxa"/>
            <w:tcBorders>
              <w:top w:val="single" w:sz="4" w:space="0" w:color="auto"/>
              <w:left w:val="single" w:sz="4" w:space="0" w:color="auto"/>
              <w:bottom w:val="single" w:sz="4" w:space="0" w:color="auto"/>
              <w:right w:val="single" w:sz="4" w:space="0" w:color="auto"/>
            </w:tcBorders>
          </w:tcPr>
          <w:p w14:paraId="47F26D28" w14:textId="77777777" w:rsidR="00A62D7D" w:rsidRPr="009338DB" w:rsidRDefault="00A62D7D" w:rsidP="00BD20D8">
            <w:pPr>
              <w:spacing w:before="120" w:after="0" w:line="256" w:lineRule="auto"/>
              <w:jc w:val="right"/>
              <w:rPr>
                <w:rFonts w:ascii="Arial" w:hAnsi="Arial" w:cs="Arial"/>
                <w:noProof/>
                <w:sz w:val="20"/>
                <w:szCs w:val="20"/>
                <w:lang w:val="mn-MN"/>
              </w:rPr>
            </w:pPr>
          </w:p>
        </w:tc>
        <w:tc>
          <w:tcPr>
            <w:tcW w:w="2512" w:type="dxa"/>
            <w:tcBorders>
              <w:top w:val="single" w:sz="4" w:space="0" w:color="auto"/>
              <w:left w:val="single" w:sz="4" w:space="0" w:color="auto"/>
              <w:bottom w:val="single" w:sz="4" w:space="0" w:color="auto"/>
              <w:right w:val="single" w:sz="4" w:space="0" w:color="auto"/>
            </w:tcBorders>
          </w:tcPr>
          <w:p w14:paraId="3A528347"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395" w:type="dxa"/>
            <w:tcBorders>
              <w:top w:val="single" w:sz="4" w:space="0" w:color="auto"/>
              <w:left w:val="single" w:sz="4" w:space="0" w:color="auto"/>
              <w:bottom w:val="single" w:sz="4" w:space="0" w:color="auto"/>
              <w:right w:val="single" w:sz="4" w:space="0" w:color="auto"/>
            </w:tcBorders>
          </w:tcPr>
          <w:p w14:paraId="0A831C47" w14:textId="77777777" w:rsidR="00A62D7D" w:rsidRPr="009338DB" w:rsidRDefault="00A62D7D" w:rsidP="00BD20D8">
            <w:pPr>
              <w:spacing w:before="120" w:after="0" w:line="256" w:lineRule="auto"/>
              <w:rPr>
                <w:rFonts w:ascii="Arial" w:hAnsi="Arial" w:cs="Arial"/>
                <w:noProof/>
                <w:sz w:val="20"/>
                <w:szCs w:val="20"/>
                <w:lang w:val="mn-MN"/>
              </w:rPr>
            </w:pPr>
          </w:p>
        </w:tc>
        <w:tc>
          <w:tcPr>
            <w:tcW w:w="1116" w:type="dxa"/>
            <w:tcBorders>
              <w:top w:val="single" w:sz="4" w:space="0" w:color="auto"/>
              <w:left w:val="single" w:sz="4" w:space="0" w:color="auto"/>
              <w:bottom w:val="single" w:sz="4" w:space="0" w:color="auto"/>
              <w:right w:val="single" w:sz="4" w:space="0" w:color="auto"/>
            </w:tcBorders>
          </w:tcPr>
          <w:p w14:paraId="62E08F55"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2047" w:type="dxa"/>
            <w:tcBorders>
              <w:top w:val="single" w:sz="4" w:space="0" w:color="auto"/>
              <w:left w:val="single" w:sz="4" w:space="0" w:color="auto"/>
              <w:bottom w:val="single" w:sz="4" w:space="0" w:color="auto"/>
              <w:right w:val="single" w:sz="4" w:space="0" w:color="auto"/>
            </w:tcBorders>
          </w:tcPr>
          <w:p w14:paraId="5BE78AEA"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719" w:type="dxa"/>
            <w:tcBorders>
              <w:top w:val="single" w:sz="4" w:space="0" w:color="auto"/>
              <w:left w:val="single" w:sz="4" w:space="0" w:color="auto"/>
              <w:bottom w:val="single" w:sz="4" w:space="0" w:color="auto"/>
              <w:right w:val="single" w:sz="4" w:space="0" w:color="auto"/>
            </w:tcBorders>
          </w:tcPr>
          <w:p w14:paraId="5CC92772"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800" w:type="dxa"/>
            <w:tcBorders>
              <w:top w:val="single" w:sz="4" w:space="0" w:color="auto"/>
              <w:left w:val="single" w:sz="4" w:space="0" w:color="auto"/>
              <w:bottom w:val="single" w:sz="4" w:space="0" w:color="auto"/>
              <w:right w:val="single" w:sz="4" w:space="0" w:color="auto"/>
            </w:tcBorders>
          </w:tcPr>
          <w:p w14:paraId="2BFB2498"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2117" w:type="dxa"/>
            <w:tcBorders>
              <w:top w:val="single" w:sz="4" w:space="0" w:color="auto"/>
              <w:left w:val="single" w:sz="4" w:space="0" w:color="auto"/>
              <w:bottom w:val="single" w:sz="4" w:space="0" w:color="auto"/>
              <w:right w:val="single" w:sz="4" w:space="0" w:color="auto"/>
            </w:tcBorders>
          </w:tcPr>
          <w:p w14:paraId="5CB7AF70" w14:textId="77777777" w:rsidR="00A62D7D" w:rsidRPr="009338DB" w:rsidRDefault="00A62D7D" w:rsidP="00BD20D8">
            <w:pPr>
              <w:spacing w:before="120" w:after="0" w:line="256" w:lineRule="auto"/>
              <w:jc w:val="center"/>
              <w:rPr>
                <w:rFonts w:ascii="Arial" w:hAnsi="Arial" w:cs="Arial"/>
                <w:noProof/>
                <w:sz w:val="20"/>
                <w:szCs w:val="20"/>
                <w:lang w:val="mn-MN"/>
              </w:rPr>
            </w:pPr>
          </w:p>
        </w:tc>
      </w:tr>
    </w:tbl>
    <w:p w14:paraId="554DC2DA" w14:textId="77777777" w:rsidR="00A62D7D" w:rsidRPr="009338DB" w:rsidRDefault="00A62D7D" w:rsidP="00A62D7D">
      <w:pPr>
        <w:spacing w:after="0" w:line="240" w:lineRule="auto"/>
        <w:rPr>
          <w:rFonts w:ascii="Arial" w:eastAsia="Times New Roman" w:hAnsi="Arial" w:cs="Arial"/>
          <w:b/>
          <w:noProof/>
          <w:sz w:val="20"/>
          <w:szCs w:val="20"/>
          <w:lang w:val="mn-MN"/>
        </w:rPr>
      </w:pPr>
    </w:p>
    <w:p w14:paraId="2338FDB0" w14:textId="77777777" w:rsidR="00A62D7D" w:rsidRDefault="00A62D7D" w:rsidP="00A62D7D">
      <w:pPr>
        <w:pStyle w:val="BodyTextIndent"/>
        <w:spacing w:line="240" w:lineRule="exact"/>
        <w:ind w:left="1144" w:right="-259"/>
        <w:rPr>
          <w:rFonts w:ascii="Arial" w:hAnsi="Arial" w:cs="Arial"/>
          <w:b/>
          <w:bCs/>
          <w:sz w:val="20"/>
          <w:lang w:val="mn-MN"/>
        </w:rPr>
      </w:pPr>
      <w:r>
        <w:rPr>
          <w:rFonts w:ascii="Arial" w:hAnsi="Arial" w:cs="Arial"/>
          <w:b/>
          <w:bCs/>
          <w:sz w:val="20"/>
          <w:lang w:val="mn-MN"/>
        </w:rPr>
        <w:t xml:space="preserve">                        ГЭРЭЭНИЙ БАТАЛГААЖУУЛАЛТ:</w:t>
      </w:r>
    </w:p>
    <w:p w14:paraId="5C691045"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 xml:space="preserve">             ЗАХИАЛАГЧ:                                                                               ГҮЙЦЭТГЭГЧ:</w:t>
      </w:r>
    </w:p>
    <w:p w14:paraId="45A1FDE9"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ab/>
        <w:t xml:space="preserve">АЙМГИЙН ЗАСАГ ДАРГЫН ТАМГЫН </w:t>
      </w:r>
    </w:p>
    <w:p w14:paraId="72969B20"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ГАЗРЫН ХӨРӨНГӨ ОРУУЛАЛТ ХӨГЖЛИЙН</w:t>
      </w:r>
    </w:p>
    <w:p w14:paraId="16C9FF68"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БОДЛОГО ТӨЛӨВЛӨЛТИЙН ХЭЛТСИЙН</w:t>
      </w:r>
    </w:p>
    <w:p w14:paraId="5E57F818"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ДАРГА                                 Э.АЗЗАЯА</w:t>
      </w:r>
    </w:p>
    <w:p w14:paraId="6FD59D36" w14:textId="77777777" w:rsidR="00A62D7D" w:rsidRPr="009338DB" w:rsidRDefault="00A62D7D" w:rsidP="00A62D7D">
      <w:pPr>
        <w:spacing w:after="0" w:line="240" w:lineRule="auto"/>
        <w:rPr>
          <w:rFonts w:ascii="Arial" w:eastAsia="Times New Roman" w:hAnsi="Arial" w:cs="Arial"/>
          <w:b/>
          <w:noProof/>
          <w:sz w:val="20"/>
          <w:szCs w:val="20"/>
          <w:lang w:val="mn-MN"/>
        </w:rPr>
      </w:pPr>
    </w:p>
    <w:p w14:paraId="70FD216B" w14:textId="77777777" w:rsidR="00A62D7D" w:rsidRPr="009338DB" w:rsidRDefault="00A62D7D" w:rsidP="00A62D7D">
      <w:pPr>
        <w:spacing w:after="0" w:line="240" w:lineRule="auto"/>
        <w:rPr>
          <w:rFonts w:ascii="Arial" w:eastAsia="Times New Roman" w:hAnsi="Arial" w:cs="Arial"/>
          <w:b/>
          <w:noProof/>
          <w:sz w:val="20"/>
          <w:szCs w:val="20"/>
          <w:lang w:val="mn-MN"/>
        </w:rPr>
      </w:pPr>
    </w:p>
    <w:p w14:paraId="7E3CE2B0" w14:textId="29010265" w:rsidR="00A62D7D" w:rsidRPr="009338DB" w:rsidRDefault="00A62D7D" w:rsidP="00A62D7D">
      <w:pPr>
        <w:tabs>
          <w:tab w:val="left" w:pos="9350"/>
        </w:tabs>
        <w:spacing w:after="0" w:line="240" w:lineRule="auto"/>
        <w:jc w:val="center"/>
        <w:rPr>
          <w:rFonts w:ascii="Arial" w:eastAsia="Times New Roman" w:hAnsi="Arial" w:cs="Arial"/>
          <w:b/>
          <w:bCs/>
          <w:sz w:val="20"/>
          <w:szCs w:val="20"/>
          <w:lang w:val="mn-MN"/>
        </w:rPr>
      </w:pPr>
      <w:r w:rsidRPr="009338DB">
        <w:rPr>
          <w:rFonts w:ascii="Arial" w:eastAsia="Times New Roman" w:hAnsi="Arial" w:cs="Arial"/>
          <w:b/>
          <w:bCs/>
          <w:sz w:val="20"/>
          <w:szCs w:val="20"/>
          <w:lang w:val="mn-MN"/>
        </w:rPr>
        <w:t xml:space="preserve">                                                                                                                                           МАЯГТ ТШМ№1.2</w:t>
      </w:r>
    </w:p>
    <w:p w14:paraId="00D1878E" w14:textId="77777777" w:rsidR="00A62D7D" w:rsidRPr="009338DB" w:rsidRDefault="00A62D7D" w:rsidP="00A62D7D">
      <w:pPr>
        <w:spacing w:after="0" w:line="240" w:lineRule="auto"/>
        <w:rPr>
          <w:rFonts w:ascii="Arial" w:eastAsia="Times New Roman" w:hAnsi="Arial" w:cs="Arial"/>
          <w:b/>
          <w:noProof/>
          <w:sz w:val="20"/>
          <w:szCs w:val="20"/>
          <w:lang w:val="mn-MN"/>
        </w:rPr>
      </w:pPr>
    </w:p>
    <w:p w14:paraId="014A11C1" w14:textId="77777777" w:rsidR="00A62D7D" w:rsidRPr="009338DB" w:rsidRDefault="00A62D7D" w:rsidP="00A62D7D">
      <w:pPr>
        <w:numPr>
          <w:ilvl w:val="0"/>
          <w:numId w:val="35"/>
        </w:numPr>
        <w:spacing w:after="0" w:line="240" w:lineRule="auto"/>
        <w:jc w:val="center"/>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Холбогдох үйчилгээний жагсаалт ба гүйцэтгэлийн хуваарь</w:t>
      </w:r>
    </w:p>
    <w:p w14:paraId="1197D150" w14:textId="77777777" w:rsidR="00A62D7D" w:rsidRPr="009338DB" w:rsidRDefault="00A62D7D" w:rsidP="00A62D7D">
      <w:pPr>
        <w:tabs>
          <w:tab w:val="left" w:pos="570"/>
        </w:tabs>
        <w:spacing w:after="0" w:line="240" w:lineRule="auto"/>
        <w:rPr>
          <w:rFonts w:ascii="Arial" w:eastAsia="Times New Roman" w:hAnsi="Arial" w:cs="Arial"/>
          <w:b/>
          <w:noProof/>
          <w:sz w:val="20"/>
          <w:szCs w:val="20"/>
          <w:lang w:val="mn-MN"/>
        </w:rPr>
      </w:pPr>
      <w:r w:rsidRPr="009338DB">
        <w:rPr>
          <w:rFonts w:ascii="Arial" w:eastAsia="Times New Roman" w:hAnsi="Arial" w:cs="Arial"/>
          <w:b/>
          <w:noProof/>
          <w:sz w:val="20"/>
          <w:szCs w:val="20"/>
          <w:lang w:val="mn-MN"/>
        </w:rPr>
        <w:tab/>
      </w:r>
    </w:p>
    <w:p w14:paraId="0845B1E2" w14:textId="77777777" w:rsidR="00A62D7D" w:rsidRPr="009338DB" w:rsidRDefault="00A62D7D" w:rsidP="00A62D7D">
      <w:pPr>
        <w:spacing w:after="0" w:line="240" w:lineRule="auto"/>
        <w:rPr>
          <w:rFonts w:ascii="Arial" w:eastAsia="Times New Roman" w:hAnsi="Arial" w:cs="Arial"/>
          <w:noProof/>
          <w:spacing w:val="-4"/>
          <w:sz w:val="20"/>
          <w:szCs w:val="20"/>
          <w:lang w:val="mn-MN"/>
        </w:rPr>
      </w:pPr>
      <w:r w:rsidRPr="009338DB">
        <w:rPr>
          <w:rFonts w:ascii="Arial" w:eastAsia="Times New Roman" w:hAnsi="Arial" w:cs="Arial"/>
          <w:i/>
          <w:iCs/>
          <w:noProof/>
          <w:spacing w:val="-4"/>
          <w:sz w:val="20"/>
          <w:szCs w:val="20"/>
          <w:lang w:val="mn-MN"/>
        </w:rPr>
        <w:t xml:space="preserve"> [Энэхүү хүснэгтийг захиалагч бөглөнө. Үйлчилгээг гүйцэтгэх дуусах хугацааг аль болох бодитой байхаар тооцон, бараа нийлүүлэх хугацаатай уялдуулан тогтооно]</w:t>
      </w:r>
      <w:r w:rsidRPr="009338DB">
        <w:rPr>
          <w:rFonts w:ascii="Arial" w:eastAsia="Times New Roman" w:hAnsi="Arial" w:cs="Arial"/>
          <w:noProof/>
          <w:spacing w:val="-4"/>
          <w:sz w:val="20"/>
          <w:szCs w:val="20"/>
          <w:lang w:val="mn-MN"/>
        </w:rPr>
        <w:t>.</w:t>
      </w:r>
    </w:p>
    <w:p w14:paraId="74C5DEB0" w14:textId="77777777" w:rsidR="00A62D7D" w:rsidRPr="009338DB" w:rsidRDefault="00A62D7D" w:rsidP="00A62D7D">
      <w:pPr>
        <w:spacing w:after="0" w:line="256" w:lineRule="auto"/>
        <w:rPr>
          <w:rFonts w:ascii="Arial" w:hAnsi="Arial" w:cs="Arial"/>
          <w:noProof/>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230"/>
        <w:gridCol w:w="1890"/>
        <w:gridCol w:w="1890"/>
        <w:gridCol w:w="2340"/>
        <w:gridCol w:w="1620"/>
      </w:tblGrid>
      <w:tr w:rsidR="00A62D7D" w:rsidRPr="009338DB" w14:paraId="50A5C062" w14:textId="77777777" w:rsidTr="00BD20D8">
        <w:trPr>
          <w:cantSplit/>
        </w:trPr>
        <w:tc>
          <w:tcPr>
            <w:tcW w:w="1008" w:type="dxa"/>
            <w:tcBorders>
              <w:top w:val="single" w:sz="4" w:space="0" w:color="auto"/>
              <w:left w:val="single" w:sz="4" w:space="0" w:color="auto"/>
              <w:bottom w:val="single" w:sz="4" w:space="0" w:color="auto"/>
              <w:right w:val="single" w:sz="4" w:space="0" w:color="auto"/>
            </w:tcBorders>
            <w:hideMark/>
          </w:tcPr>
          <w:p w14:paraId="65FCF53E"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4230" w:type="dxa"/>
            <w:tcBorders>
              <w:top w:val="single" w:sz="4" w:space="0" w:color="auto"/>
              <w:left w:val="single" w:sz="4" w:space="0" w:color="auto"/>
              <w:bottom w:val="single" w:sz="4" w:space="0" w:color="auto"/>
              <w:right w:val="single" w:sz="4" w:space="0" w:color="auto"/>
            </w:tcBorders>
            <w:hideMark/>
          </w:tcPr>
          <w:p w14:paraId="345931F4"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890" w:type="dxa"/>
            <w:tcBorders>
              <w:top w:val="single" w:sz="4" w:space="0" w:color="auto"/>
              <w:left w:val="single" w:sz="4" w:space="0" w:color="auto"/>
              <w:bottom w:val="single" w:sz="4" w:space="0" w:color="auto"/>
              <w:right w:val="single" w:sz="4" w:space="0" w:color="auto"/>
            </w:tcBorders>
            <w:hideMark/>
          </w:tcPr>
          <w:p w14:paraId="5CDE1CBB"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890" w:type="dxa"/>
            <w:tcBorders>
              <w:top w:val="single" w:sz="4" w:space="0" w:color="auto"/>
              <w:left w:val="single" w:sz="4" w:space="0" w:color="auto"/>
              <w:bottom w:val="single" w:sz="4" w:space="0" w:color="auto"/>
              <w:right w:val="single" w:sz="4" w:space="0" w:color="auto"/>
            </w:tcBorders>
            <w:hideMark/>
          </w:tcPr>
          <w:p w14:paraId="50010986"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2340" w:type="dxa"/>
            <w:tcBorders>
              <w:top w:val="single" w:sz="4" w:space="0" w:color="auto"/>
              <w:left w:val="single" w:sz="4" w:space="0" w:color="auto"/>
              <w:bottom w:val="single" w:sz="4" w:space="0" w:color="auto"/>
              <w:right w:val="single" w:sz="4" w:space="0" w:color="auto"/>
            </w:tcBorders>
            <w:hideMark/>
          </w:tcPr>
          <w:p w14:paraId="52D7407B"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620" w:type="dxa"/>
            <w:tcBorders>
              <w:top w:val="single" w:sz="4" w:space="0" w:color="auto"/>
              <w:left w:val="single" w:sz="4" w:space="0" w:color="auto"/>
              <w:bottom w:val="single" w:sz="4" w:space="0" w:color="auto"/>
              <w:right w:val="single" w:sz="4" w:space="0" w:color="auto"/>
            </w:tcBorders>
            <w:hideMark/>
          </w:tcPr>
          <w:p w14:paraId="26D1909E" w14:textId="77777777" w:rsidR="00A62D7D" w:rsidRPr="009338DB" w:rsidRDefault="00A62D7D" w:rsidP="00BD20D8">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r>
      <w:tr w:rsidR="00A62D7D" w:rsidRPr="009338DB" w14:paraId="2FEE68BD" w14:textId="77777777" w:rsidTr="00BD20D8">
        <w:trPr>
          <w:cantSplit/>
          <w:trHeight w:val="520"/>
        </w:trPr>
        <w:tc>
          <w:tcPr>
            <w:tcW w:w="1008" w:type="dxa"/>
            <w:vMerge w:val="restart"/>
            <w:tcBorders>
              <w:top w:val="single" w:sz="4" w:space="0" w:color="auto"/>
              <w:left w:val="single" w:sz="4" w:space="0" w:color="auto"/>
              <w:bottom w:val="single" w:sz="4" w:space="0" w:color="auto"/>
              <w:right w:val="single" w:sz="4" w:space="0" w:color="auto"/>
            </w:tcBorders>
          </w:tcPr>
          <w:p w14:paraId="01D25848" w14:textId="77777777" w:rsidR="00A62D7D" w:rsidRPr="009338DB" w:rsidRDefault="00A62D7D" w:rsidP="00BD20D8">
            <w:pPr>
              <w:spacing w:before="120" w:after="0" w:line="256" w:lineRule="auto"/>
              <w:jc w:val="center"/>
              <w:rPr>
                <w:rFonts w:ascii="Arial" w:hAnsi="Arial" w:cs="Arial"/>
                <w:noProof/>
                <w:sz w:val="20"/>
                <w:szCs w:val="20"/>
                <w:lang w:val="mn-MN"/>
              </w:rPr>
            </w:pPr>
          </w:p>
          <w:p w14:paraId="7D916C1D"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w:t>
            </w:r>
          </w:p>
        </w:tc>
        <w:tc>
          <w:tcPr>
            <w:tcW w:w="4230" w:type="dxa"/>
            <w:vMerge w:val="restart"/>
            <w:tcBorders>
              <w:top w:val="single" w:sz="4" w:space="0" w:color="auto"/>
              <w:left w:val="single" w:sz="4" w:space="0" w:color="auto"/>
              <w:bottom w:val="single" w:sz="4" w:space="0" w:color="auto"/>
              <w:right w:val="single" w:sz="4" w:space="0" w:color="auto"/>
            </w:tcBorders>
          </w:tcPr>
          <w:p w14:paraId="4EED89F3" w14:textId="77777777" w:rsidR="00A62D7D" w:rsidRPr="009338DB" w:rsidRDefault="00A62D7D" w:rsidP="00BD20D8">
            <w:pPr>
              <w:spacing w:before="120" w:after="0" w:line="256" w:lineRule="auto"/>
              <w:jc w:val="center"/>
              <w:rPr>
                <w:rFonts w:ascii="Arial" w:hAnsi="Arial" w:cs="Arial"/>
                <w:noProof/>
                <w:sz w:val="20"/>
                <w:szCs w:val="20"/>
                <w:lang w:val="mn-MN"/>
              </w:rPr>
            </w:pPr>
          </w:p>
          <w:p w14:paraId="09D211F6"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Үйлчилгээний талаархи тодорхойлолт</w:t>
            </w:r>
          </w:p>
          <w:p w14:paraId="5B07C64F"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544FAA87" w14:textId="77777777" w:rsidR="00A62D7D" w:rsidRPr="009338DB" w:rsidRDefault="00A62D7D" w:rsidP="00BD20D8">
            <w:pPr>
              <w:spacing w:before="120" w:after="0" w:line="256" w:lineRule="auto"/>
              <w:jc w:val="center"/>
              <w:rPr>
                <w:rFonts w:ascii="Arial" w:hAnsi="Arial" w:cs="Arial"/>
                <w:noProof/>
                <w:sz w:val="20"/>
                <w:szCs w:val="20"/>
                <w:lang w:val="mn-MN"/>
              </w:rPr>
            </w:pPr>
          </w:p>
          <w:p w14:paraId="0F4DD11E"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w:t>
            </w:r>
          </w:p>
          <w:p w14:paraId="375C17BB"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890" w:type="dxa"/>
            <w:vMerge w:val="restart"/>
            <w:tcBorders>
              <w:top w:val="single" w:sz="4" w:space="0" w:color="auto"/>
              <w:left w:val="single" w:sz="4" w:space="0" w:color="auto"/>
              <w:bottom w:val="single" w:sz="4" w:space="0" w:color="auto"/>
              <w:right w:val="single" w:sz="4" w:space="0" w:color="auto"/>
            </w:tcBorders>
          </w:tcPr>
          <w:p w14:paraId="630744BC" w14:textId="77777777" w:rsidR="00A62D7D" w:rsidRPr="009338DB" w:rsidRDefault="00A62D7D" w:rsidP="00BD20D8">
            <w:pPr>
              <w:spacing w:before="120" w:after="0" w:line="256" w:lineRule="auto"/>
              <w:jc w:val="center"/>
              <w:rPr>
                <w:rFonts w:ascii="Arial" w:hAnsi="Arial" w:cs="Arial"/>
                <w:noProof/>
                <w:sz w:val="20"/>
                <w:szCs w:val="20"/>
                <w:lang w:val="mn-MN"/>
              </w:rPr>
            </w:pPr>
          </w:p>
          <w:p w14:paraId="28E4DE67"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Хэмжих нэгж</w:t>
            </w:r>
          </w:p>
        </w:tc>
        <w:tc>
          <w:tcPr>
            <w:tcW w:w="2340" w:type="dxa"/>
            <w:vMerge w:val="restart"/>
            <w:tcBorders>
              <w:top w:val="single" w:sz="4" w:space="0" w:color="auto"/>
              <w:left w:val="single" w:sz="4" w:space="0" w:color="auto"/>
              <w:bottom w:val="single" w:sz="4" w:space="0" w:color="auto"/>
              <w:right w:val="single" w:sz="4" w:space="0" w:color="auto"/>
            </w:tcBorders>
            <w:hideMark/>
          </w:tcPr>
          <w:p w14:paraId="6F34E3CA" w14:textId="77777777" w:rsidR="00A62D7D" w:rsidRPr="009338DB" w:rsidRDefault="00A62D7D" w:rsidP="00BD20D8">
            <w:pPr>
              <w:spacing w:before="120"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Үйлчилгээг гүйцэтгэх газар болон ажлын талбай </w:t>
            </w:r>
          </w:p>
        </w:tc>
        <w:tc>
          <w:tcPr>
            <w:tcW w:w="1620" w:type="dxa"/>
            <w:vMerge w:val="restart"/>
            <w:tcBorders>
              <w:top w:val="single" w:sz="4" w:space="0" w:color="auto"/>
              <w:left w:val="single" w:sz="4" w:space="0" w:color="auto"/>
              <w:bottom w:val="single" w:sz="4" w:space="0" w:color="auto"/>
              <w:right w:val="single" w:sz="4" w:space="0" w:color="auto"/>
            </w:tcBorders>
          </w:tcPr>
          <w:p w14:paraId="5B13BC6F" w14:textId="77777777" w:rsidR="00A62D7D" w:rsidRPr="009338DB" w:rsidRDefault="00A62D7D" w:rsidP="00BD20D8">
            <w:pPr>
              <w:spacing w:before="120" w:after="0" w:line="256" w:lineRule="auto"/>
              <w:ind w:left="-18"/>
              <w:jc w:val="center"/>
              <w:rPr>
                <w:rFonts w:ascii="Arial" w:hAnsi="Arial" w:cs="Arial"/>
                <w:noProof/>
                <w:sz w:val="20"/>
                <w:szCs w:val="20"/>
                <w:lang w:val="mn-MN"/>
              </w:rPr>
            </w:pPr>
            <w:r w:rsidRPr="009338DB">
              <w:rPr>
                <w:rFonts w:ascii="Arial" w:hAnsi="Arial" w:cs="Arial"/>
                <w:noProof/>
                <w:sz w:val="20"/>
                <w:szCs w:val="20"/>
                <w:lang w:val="mn-MN"/>
              </w:rPr>
              <w:t xml:space="preserve"> Үйлчилгээг гүйцэтгэж дуусгах огноо</w:t>
            </w:r>
          </w:p>
          <w:p w14:paraId="1F30D880" w14:textId="77777777" w:rsidR="00A62D7D" w:rsidRPr="009338DB" w:rsidRDefault="00A62D7D" w:rsidP="00BD20D8">
            <w:pPr>
              <w:spacing w:before="120" w:after="0" w:line="256" w:lineRule="auto"/>
              <w:ind w:left="-18"/>
              <w:jc w:val="center"/>
              <w:rPr>
                <w:rFonts w:ascii="Arial" w:hAnsi="Arial" w:cs="Arial"/>
                <w:noProof/>
                <w:sz w:val="20"/>
                <w:szCs w:val="20"/>
                <w:lang w:val="mn-MN"/>
              </w:rPr>
            </w:pPr>
          </w:p>
        </w:tc>
      </w:tr>
      <w:tr w:rsidR="00A62D7D" w:rsidRPr="009338DB" w14:paraId="2054A6A3" w14:textId="77777777" w:rsidTr="00BD20D8">
        <w:trPr>
          <w:cantSplit/>
          <w:trHeight w:val="97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834E403" w14:textId="77777777" w:rsidR="00A62D7D" w:rsidRPr="009338DB" w:rsidRDefault="00A62D7D" w:rsidP="00BD20D8">
            <w:pPr>
              <w:spacing w:after="0" w:line="256" w:lineRule="auto"/>
              <w:rPr>
                <w:rFonts w:ascii="Arial" w:hAnsi="Arial" w:cs="Arial"/>
                <w:noProof/>
                <w:sz w:val="20"/>
                <w:szCs w:val="20"/>
                <w:lang w:val="mn-M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14:paraId="501C409F" w14:textId="77777777" w:rsidR="00A62D7D" w:rsidRPr="009338DB" w:rsidRDefault="00A62D7D" w:rsidP="00BD20D8">
            <w:pPr>
              <w:spacing w:after="0" w:line="256" w:lineRule="auto"/>
              <w:rPr>
                <w:rFonts w:ascii="Arial" w:hAnsi="Arial" w:cs="Arial"/>
                <w:noProof/>
                <w:sz w:val="20"/>
                <w:szCs w:val="20"/>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6E8056D" w14:textId="77777777" w:rsidR="00A62D7D" w:rsidRPr="009338DB" w:rsidRDefault="00A62D7D" w:rsidP="00BD20D8">
            <w:pPr>
              <w:spacing w:after="0" w:line="256" w:lineRule="auto"/>
              <w:rPr>
                <w:rFonts w:ascii="Arial" w:hAnsi="Arial" w:cs="Arial"/>
                <w:noProof/>
                <w:sz w:val="20"/>
                <w:szCs w:val="20"/>
                <w:lang w:val="mn-M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E25157D" w14:textId="77777777" w:rsidR="00A62D7D" w:rsidRPr="009338DB" w:rsidRDefault="00A62D7D" w:rsidP="00BD20D8">
            <w:pPr>
              <w:spacing w:after="0" w:line="256" w:lineRule="auto"/>
              <w:rPr>
                <w:rFonts w:ascii="Arial" w:hAnsi="Arial" w:cs="Arial"/>
                <w:noProof/>
                <w:sz w:val="20"/>
                <w:szCs w:val="20"/>
                <w:lang w:val="mn-M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1FB65605" w14:textId="77777777" w:rsidR="00A62D7D" w:rsidRPr="009338DB" w:rsidRDefault="00A62D7D" w:rsidP="00BD20D8">
            <w:pPr>
              <w:spacing w:after="0" w:line="256" w:lineRule="auto"/>
              <w:rPr>
                <w:rFonts w:ascii="Arial" w:hAnsi="Arial" w:cs="Arial"/>
                <w:noProof/>
                <w:sz w:val="20"/>
                <w:szCs w:val="20"/>
                <w:lang w:val="mn-MN"/>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10ED02A"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1B74614D"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6A898AB6"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399B5D9B" w14:textId="77777777" w:rsidR="00A62D7D" w:rsidRPr="009338DB" w:rsidRDefault="00A62D7D" w:rsidP="00BD20D8">
            <w:pPr>
              <w:spacing w:before="120" w:after="0" w:line="256" w:lineRule="auto"/>
              <w:rPr>
                <w:rFonts w:ascii="Arial" w:eastAsia="Times New Roman"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1862D5F5"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22B6D8E5" w14:textId="77777777" w:rsidR="00A62D7D" w:rsidRPr="009338DB" w:rsidRDefault="00A62D7D" w:rsidP="00BD20D8">
            <w:pPr>
              <w:spacing w:before="120"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5BAB8834" w14:textId="77777777" w:rsidR="00A62D7D" w:rsidRPr="009338DB" w:rsidRDefault="00A62D7D" w:rsidP="00BD20D8">
            <w:pPr>
              <w:spacing w:before="120" w:after="0" w:line="256" w:lineRule="auto"/>
              <w:rPr>
                <w:rFonts w:ascii="Arial" w:eastAsia="Times New Roman"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5E9529E0" w14:textId="77777777" w:rsidR="00A62D7D" w:rsidRPr="009338DB" w:rsidRDefault="00A62D7D" w:rsidP="00BD20D8">
            <w:pPr>
              <w:spacing w:before="120" w:after="0" w:line="256" w:lineRule="auto"/>
              <w:rPr>
                <w:rFonts w:ascii="Arial" w:eastAsia="Times New Roman" w:hAnsi="Arial" w:cs="Arial"/>
                <w:noProof/>
                <w:sz w:val="20"/>
                <w:szCs w:val="20"/>
                <w:lang w:val="mn-MN"/>
              </w:rPr>
            </w:pPr>
          </w:p>
        </w:tc>
      </w:tr>
      <w:tr w:rsidR="00A62D7D" w:rsidRPr="009338DB" w14:paraId="43B1BD63"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5AC5822A"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61F7220"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F6A32E7"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82FBCBC"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2A683298"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7A69B0D4"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4B6943D2"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14BB48EC"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FE943EC"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62DFABCB"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39CE7CB6"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41933685"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479F7571"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40B7328A"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205BABFA"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77E163BE"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1CBC6CA2"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3A03907"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34B88188"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254E1CE5"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3E03D383"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4F1ABE8F"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500D5967"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2B2B9C03"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430CDF87"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5FE81FF9"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671F7CCE"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3390715F"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33D618EA"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3786980F"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41844321"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A100E00"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24F5D4A4"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05EB6BBA"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766E3F15"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475A2932"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68EB3B47"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234E0403"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02FCAC2E"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3265FFF5"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0E192A08"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1904816C"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7E770216"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3697F0C4"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7DFC62E5"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66AE746"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5E373A7A"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07CB3031" w14:textId="77777777" w:rsidR="00A62D7D" w:rsidRPr="009338DB" w:rsidRDefault="00A62D7D" w:rsidP="00BD20D8">
            <w:pPr>
              <w:spacing w:after="0" w:line="256" w:lineRule="auto"/>
              <w:rPr>
                <w:rFonts w:ascii="Arial" w:hAnsi="Arial" w:cs="Arial"/>
                <w:noProof/>
                <w:sz w:val="20"/>
                <w:szCs w:val="20"/>
                <w:lang w:val="mn-MN"/>
              </w:rPr>
            </w:pPr>
          </w:p>
        </w:tc>
      </w:tr>
      <w:tr w:rsidR="00A62D7D" w:rsidRPr="009338DB" w14:paraId="5D773754" w14:textId="77777777" w:rsidTr="00BD20D8">
        <w:trPr>
          <w:cantSplit/>
          <w:trHeight w:val="500"/>
        </w:trPr>
        <w:tc>
          <w:tcPr>
            <w:tcW w:w="1008" w:type="dxa"/>
            <w:tcBorders>
              <w:top w:val="single" w:sz="4" w:space="0" w:color="auto"/>
              <w:left w:val="single" w:sz="4" w:space="0" w:color="auto"/>
              <w:bottom w:val="single" w:sz="4" w:space="0" w:color="auto"/>
              <w:right w:val="single" w:sz="4" w:space="0" w:color="auto"/>
            </w:tcBorders>
          </w:tcPr>
          <w:p w14:paraId="5CE5D9DC" w14:textId="77777777" w:rsidR="00A62D7D" w:rsidRPr="009338DB" w:rsidRDefault="00A62D7D" w:rsidP="00BD20D8">
            <w:pPr>
              <w:spacing w:after="0" w:line="256" w:lineRule="auto"/>
              <w:jc w:val="right"/>
              <w:rPr>
                <w:rFonts w:ascii="Arial" w:hAnsi="Arial" w:cs="Arial"/>
                <w:noProof/>
                <w:sz w:val="20"/>
                <w:szCs w:val="20"/>
                <w:lang w:val="mn-MN"/>
              </w:rPr>
            </w:pPr>
          </w:p>
        </w:tc>
        <w:tc>
          <w:tcPr>
            <w:tcW w:w="4230" w:type="dxa"/>
            <w:tcBorders>
              <w:top w:val="single" w:sz="4" w:space="0" w:color="auto"/>
              <w:left w:val="single" w:sz="4" w:space="0" w:color="auto"/>
              <w:bottom w:val="single" w:sz="4" w:space="0" w:color="auto"/>
              <w:right w:val="single" w:sz="4" w:space="0" w:color="auto"/>
            </w:tcBorders>
          </w:tcPr>
          <w:p w14:paraId="78E3ADA7" w14:textId="77777777" w:rsidR="00A62D7D" w:rsidRPr="009338DB" w:rsidRDefault="00A62D7D" w:rsidP="00BD20D8">
            <w:pPr>
              <w:spacing w:after="0" w:line="256" w:lineRule="auto"/>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5189CC9D" w14:textId="77777777" w:rsidR="00A62D7D" w:rsidRPr="009338DB" w:rsidRDefault="00A62D7D" w:rsidP="00BD20D8">
            <w:pPr>
              <w:spacing w:after="0" w:line="256" w:lineRule="auto"/>
              <w:jc w:val="center"/>
              <w:rPr>
                <w:rFonts w:ascii="Arial" w:hAnsi="Arial" w:cs="Arial"/>
                <w:noProof/>
                <w:sz w:val="20"/>
                <w:szCs w:val="20"/>
                <w:lang w:val="mn-MN"/>
              </w:rPr>
            </w:pPr>
          </w:p>
        </w:tc>
        <w:tc>
          <w:tcPr>
            <w:tcW w:w="1890" w:type="dxa"/>
            <w:tcBorders>
              <w:top w:val="single" w:sz="4" w:space="0" w:color="auto"/>
              <w:left w:val="single" w:sz="4" w:space="0" w:color="auto"/>
              <w:bottom w:val="single" w:sz="4" w:space="0" w:color="auto"/>
              <w:right w:val="single" w:sz="4" w:space="0" w:color="auto"/>
            </w:tcBorders>
          </w:tcPr>
          <w:p w14:paraId="2E7B8112" w14:textId="77777777" w:rsidR="00A62D7D" w:rsidRPr="009338DB" w:rsidRDefault="00A62D7D" w:rsidP="00BD20D8">
            <w:pPr>
              <w:spacing w:after="0" w:line="256" w:lineRule="auto"/>
              <w:jc w:val="center"/>
              <w:rPr>
                <w:rFonts w:ascii="Arial" w:hAnsi="Arial" w:cs="Arial"/>
                <w:noProof/>
                <w:sz w:val="20"/>
                <w:szCs w:val="20"/>
                <w:lang w:val="mn-MN"/>
              </w:rPr>
            </w:pPr>
          </w:p>
        </w:tc>
        <w:tc>
          <w:tcPr>
            <w:tcW w:w="2340" w:type="dxa"/>
            <w:tcBorders>
              <w:top w:val="single" w:sz="4" w:space="0" w:color="auto"/>
              <w:left w:val="single" w:sz="4" w:space="0" w:color="auto"/>
              <w:bottom w:val="single" w:sz="4" w:space="0" w:color="auto"/>
              <w:right w:val="single" w:sz="4" w:space="0" w:color="auto"/>
            </w:tcBorders>
          </w:tcPr>
          <w:p w14:paraId="531367CE" w14:textId="77777777" w:rsidR="00A62D7D" w:rsidRPr="009338DB" w:rsidRDefault="00A62D7D" w:rsidP="00BD20D8">
            <w:pPr>
              <w:spacing w:after="0" w:line="256" w:lineRule="auto"/>
              <w:rPr>
                <w:rFonts w:ascii="Arial" w:hAnsi="Arial" w:cs="Arial"/>
                <w:noProof/>
                <w:sz w:val="20"/>
                <w:szCs w:val="20"/>
                <w:lang w:val="mn-MN"/>
              </w:rPr>
            </w:pPr>
          </w:p>
        </w:tc>
        <w:tc>
          <w:tcPr>
            <w:tcW w:w="1620" w:type="dxa"/>
            <w:tcBorders>
              <w:top w:val="single" w:sz="4" w:space="0" w:color="auto"/>
              <w:left w:val="single" w:sz="4" w:space="0" w:color="auto"/>
              <w:bottom w:val="single" w:sz="4" w:space="0" w:color="auto"/>
              <w:right w:val="single" w:sz="4" w:space="0" w:color="auto"/>
            </w:tcBorders>
          </w:tcPr>
          <w:p w14:paraId="2A8222A1" w14:textId="77777777" w:rsidR="00A62D7D" w:rsidRPr="009338DB" w:rsidRDefault="00A62D7D" w:rsidP="00BD20D8">
            <w:pPr>
              <w:spacing w:after="0" w:line="256" w:lineRule="auto"/>
              <w:rPr>
                <w:rFonts w:ascii="Arial" w:hAnsi="Arial" w:cs="Arial"/>
                <w:noProof/>
                <w:sz w:val="20"/>
                <w:szCs w:val="20"/>
                <w:lang w:val="mn-MN"/>
              </w:rPr>
            </w:pPr>
          </w:p>
        </w:tc>
      </w:tr>
    </w:tbl>
    <w:p w14:paraId="41927E3D" w14:textId="77777777" w:rsidR="00A62D7D" w:rsidRPr="009338DB" w:rsidRDefault="00A62D7D" w:rsidP="00A62D7D">
      <w:pPr>
        <w:spacing w:after="0" w:line="256" w:lineRule="auto"/>
        <w:rPr>
          <w:rFonts w:ascii="Arial" w:hAnsi="Arial" w:cs="Arial"/>
          <w:noProof/>
          <w:sz w:val="20"/>
          <w:szCs w:val="20"/>
          <w:lang w:val="mn-MN"/>
        </w:rPr>
        <w:sectPr w:rsidR="00A62D7D" w:rsidRPr="009338DB" w:rsidSect="00457301">
          <w:pgSz w:w="16840" w:h="11907" w:orient="landscape"/>
          <w:pgMar w:top="1134" w:right="1389" w:bottom="1134" w:left="1701" w:header="720" w:footer="720" w:gutter="0"/>
          <w:pgNumType w:chapStyle="1"/>
          <w:cols w:space="720"/>
          <w:docGrid w:linePitch="299"/>
        </w:sectPr>
      </w:pPr>
    </w:p>
    <w:p w14:paraId="2C01B324" w14:textId="77777777" w:rsidR="00A62D7D" w:rsidRPr="009338DB" w:rsidRDefault="00A62D7D" w:rsidP="00A62D7D">
      <w:pPr>
        <w:spacing w:after="0" w:line="240" w:lineRule="exact"/>
        <w:ind w:left="8640"/>
        <w:jc w:val="both"/>
        <w:rPr>
          <w:rFonts w:ascii="Arial" w:eastAsia="Times New Roman" w:hAnsi="Arial" w:cs="Arial"/>
          <w:b/>
          <w:bCs/>
          <w:noProof/>
          <w:sz w:val="20"/>
          <w:szCs w:val="20"/>
          <w:lang w:val="mn-MN"/>
        </w:rPr>
      </w:pPr>
      <w:r>
        <w:rPr>
          <w:rFonts w:ascii="Arial" w:eastAsia="Times New Roman" w:hAnsi="Arial" w:cs="Arial"/>
          <w:b/>
          <w:bCs/>
          <w:noProof/>
          <w:sz w:val="20"/>
          <w:szCs w:val="20"/>
          <w:lang w:val="mn-MN"/>
        </w:rPr>
        <w:lastRenderedPageBreak/>
        <w:t>ХӨ-………………гэрээний 3 дугаар хавсралт</w:t>
      </w:r>
    </w:p>
    <w:p w14:paraId="584242C5"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p>
    <w:p w14:paraId="01085F7B"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b/>
          <w:bCs/>
          <w:noProof/>
          <w:sz w:val="20"/>
          <w:szCs w:val="20"/>
          <w:lang w:val="mn-MN"/>
        </w:rPr>
        <w:t>МАЯГТ №: ТШМ-2А</w:t>
      </w:r>
    </w:p>
    <w:p w14:paraId="394391FA" w14:textId="77777777" w:rsidR="00A62D7D" w:rsidRPr="009338DB" w:rsidRDefault="00A62D7D" w:rsidP="00A62D7D">
      <w:pPr>
        <w:spacing w:after="0" w:line="240" w:lineRule="auto"/>
        <w:ind w:right="352"/>
        <w:jc w:val="center"/>
        <w:rPr>
          <w:rFonts w:ascii="Arial" w:eastAsia="Times New Roman" w:hAnsi="Arial" w:cs="Arial"/>
          <w:b/>
          <w:caps/>
          <w:noProof/>
          <w:sz w:val="20"/>
          <w:szCs w:val="20"/>
          <w:lang w:val="mn-MN"/>
        </w:rPr>
      </w:pPr>
      <w:r w:rsidRPr="009338DB">
        <w:rPr>
          <w:rFonts w:ascii="Arial" w:eastAsia="Times New Roman" w:hAnsi="Arial" w:cs="Arial"/>
          <w:b/>
          <w:bCs/>
          <w:noProof/>
          <w:sz w:val="20"/>
          <w:szCs w:val="20"/>
          <w:lang w:val="mn-MN"/>
        </w:rPr>
        <w:t>МОНГОЛ УЛСАД ҮЙЛДВЭРЛЭГДСЭН</w:t>
      </w:r>
      <w:r w:rsidRPr="009338DB">
        <w:rPr>
          <w:rFonts w:ascii="Arial" w:eastAsia="Times New Roman" w:hAnsi="Arial" w:cs="Arial"/>
          <w:b/>
          <w:noProof/>
          <w:sz w:val="20"/>
          <w:szCs w:val="20"/>
          <w:lang w:val="mn-MN"/>
        </w:rPr>
        <w:t xml:space="preserve"> БАРААНЫ ҮНИЙН ХУВААРЬ</w:t>
      </w:r>
    </w:p>
    <w:p w14:paraId="704408AC" w14:textId="77777777" w:rsidR="00A62D7D" w:rsidRPr="009338DB" w:rsidRDefault="00A62D7D" w:rsidP="00A62D7D">
      <w:pPr>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Огноо:_________________</w:t>
      </w:r>
    </w:p>
    <w:p w14:paraId="7D0DA684" w14:textId="77777777" w:rsidR="00A62D7D" w:rsidRPr="009338DB" w:rsidRDefault="00A62D7D" w:rsidP="00A62D7D">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 xml:space="preserve">(А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Тендерийн дугаар: ______________</w:t>
      </w:r>
    </w:p>
    <w:p w14:paraId="0FBA15DC" w14:textId="77777777" w:rsidR="00A62D7D" w:rsidRPr="009338DB" w:rsidRDefault="00A62D7D" w:rsidP="00A62D7D">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t>Тендерийн урилгын дугаар: ___</w:t>
      </w:r>
    </w:p>
    <w:p w14:paraId="70E54ECB" w14:textId="77777777" w:rsidR="00A62D7D" w:rsidRPr="009338DB" w:rsidRDefault="00A62D7D" w:rsidP="00A62D7D">
      <w:pPr>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Хувилбарт тендерийн дугаар: _________</w:t>
      </w:r>
    </w:p>
    <w:p w14:paraId="280CB297" w14:textId="77777777" w:rsidR="00A62D7D" w:rsidRPr="009338DB" w:rsidRDefault="00A62D7D" w:rsidP="00A62D7D">
      <w:pPr>
        <w:tabs>
          <w:tab w:val="left" w:pos="4320"/>
        </w:tabs>
        <w:suppressAutoHyphens/>
        <w:spacing w:after="0" w:line="256" w:lineRule="auto"/>
        <w:ind w:right="352"/>
        <w:jc w:val="right"/>
        <w:rPr>
          <w:rFonts w:ascii="Arial" w:hAnsi="Arial" w:cs="Arial"/>
          <w:noProof/>
          <w:sz w:val="20"/>
          <w:szCs w:val="20"/>
          <w:lang w:val="mn-MN"/>
        </w:rPr>
      </w:pPr>
      <w:r w:rsidRPr="009338DB">
        <w:rPr>
          <w:rFonts w:ascii="Arial" w:hAnsi="Arial" w:cs="Arial"/>
          <w:noProof/>
          <w:sz w:val="20"/>
          <w:szCs w:val="20"/>
          <w:lang w:val="mn-MN"/>
        </w:rPr>
        <w:t xml:space="preserve">Хуудасны ____ -ын _____ дугаар ___ </w:t>
      </w:r>
    </w:p>
    <w:p w14:paraId="0A2C139D" w14:textId="77777777" w:rsidR="00A62D7D" w:rsidRPr="009338DB" w:rsidRDefault="00A62D7D" w:rsidP="00A62D7D">
      <w:pPr>
        <w:tabs>
          <w:tab w:val="left" w:pos="4320"/>
        </w:tabs>
        <w:suppressAutoHyphens/>
        <w:spacing w:after="0" w:line="256" w:lineRule="auto"/>
        <w:ind w:right="352"/>
        <w:rPr>
          <w:rFonts w:ascii="Arial" w:hAnsi="Arial" w:cs="Arial"/>
          <w:noProof/>
          <w:sz w:val="20"/>
          <w:szCs w:val="20"/>
          <w:lang w:val="mn-MN"/>
        </w:rPr>
      </w:pPr>
      <w:r w:rsidRPr="009338DB">
        <w:rPr>
          <w:rFonts w:ascii="Arial" w:hAnsi="Arial" w:cs="Arial"/>
          <w:noProof/>
          <w:sz w:val="20"/>
          <w:szCs w:val="20"/>
          <w:lang w:val="mn-MN"/>
        </w:rPr>
        <w:t>ТОӨЗ-ны 16-д заасан валютаар</w:t>
      </w:r>
    </w:p>
    <w:tbl>
      <w:tblPr>
        <w:tblW w:w="139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305"/>
        <w:gridCol w:w="1485"/>
        <w:gridCol w:w="1125"/>
        <w:gridCol w:w="1305"/>
        <w:gridCol w:w="1305"/>
        <w:gridCol w:w="1305"/>
        <w:gridCol w:w="1620"/>
        <w:gridCol w:w="1620"/>
        <w:gridCol w:w="1344"/>
        <w:gridCol w:w="1536"/>
      </w:tblGrid>
      <w:tr w:rsidR="00A62D7D" w:rsidRPr="009338DB" w14:paraId="36B8CABE" w14:textId="77777777" w:rsidTr="00BD20D8">
        <w:trPr>
          <w:cantSplit/>
        </w:trPr>
        <w:tc>
          <w:tcPr>
            <w:tcW w:w="1305" w:type="dxa"/>
            <w:tcBorders>
              <w:top w:val="double" w:sz="6" w:space="0" w:color="auto"/>
              <w:left w:val="double" w:sz="6" w:space="0" w:color="auto"/>
              <w:bottom w:val="nil"/>
              <w:right w:val="single" w:sz="6" w:space="0" w:color="auto"/>
            </w:tcBorders>
            <w:hideMark/>
          </w:tcPr>
          <w:p w14:paraId="57F92FD2"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1485" w:type="dxa"/>
            <w:tcBorders>
              <w:top w:val="double" w:sz="6" w:space="0" w:color="auto"/>
              <w:left w:val="single" w:sz="6" w:space="0" w:color="auto"/>
              <w:bottom w:val="nil"/>
              <w:right w:val="single" w:sz="6" w:space="0" w:color="auto"/>
            </w:tcBorders>
            <w:hideMark/>
          </w:tcPr>
          <w:p w14:paraId="0DAC779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125" w:type="dxa"/>
            <w:tcBorders>
              <w:top w:val="double" w:sz="6" w:space="0" w:color="auto"/>
              <w:left w:val="single" w:sz="6" w:space="0" w:color="auto"/>
              <w:bottom w:val="nil"/>
              <w:right w:val="single" w:sz="6" w:space="0" w:color="auto"/>
            </w:tcBorders>
            <w:hideMark/>
          </w:tcPr>
          <w:p w14:paraId="2C7394D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305" w:type="dxa"/>
            <w:tcBorders>
              <w:top w:val="double" w:sz="6" w:space="0" w:color="auto"/>
              <w:left w:val="single" w:sz="6" w:space="0" w:color="auto"/>
              <w:bottom w:val="nil"/>
              <w:right w:val="single" w:sz="6" w:space="0" w:color="auto"/>
            </w:tcBorders>
            <w:hideMark/>
          </w:tcPr>
          <w:p w14:paraId="692211E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1305" w:type="dxa"/>
            <w:tcBorders>
              <w:top w:val="double" w:sz="6" w:space="0" w:color="auto"/>
              <w:left w:val="single" w:sz="6" w:space="0" w:color="auto"/>
              <w:bottom w:val="nil"/>
              <w:right w:val="single" w:sz="6" w:space="0" w:color="auto"/>
            </w:tcBorders>
            <w:hideMark/>
          </w:tcPr>
          <w:p w14:paraId="5B150F2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305" w:type="dxa"/>
            <w:tcBorders>
              <w:top w:val="double" w:sz="6" w:space="0" w:color="auto"/>
              <w:left w:val="single" w:sz="6" w:space="0" w:color="auto"/>
              <w:bottom w:val="nil"/>
              <w:right w:val="single" w:sz="6" w:space="0" w:color="auto"/>
            </w:tcBorders>
            <w:hideMark/>
          </w:tcPr>
          <w:p w14:paraId="51F21A6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620" w:type="dxa"/>
            <w:tcBorders>
              <w:top w:val="double" w:sz="6" w:space="0" w:color="auto"/>
              <w:left w:val="single" w:sz="6" w:space="0" w:color="auto"/>
              <w:bottom w:val="nil"/>
              <w:right w:val="single" w:sz="6" w:space="0" w:color="auto"/>
            </w:tcBorders>
            <w:hideMark/>
          </w:tcPr>
          <w:p w14:paraId="4FEC1B8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1620" w:type="dxa"/>
            <w:tcBorders>
              <w:top w:val="double" w:sz="6" w:space="0" w:color="auto"/>
              <w:left w:val="single" w:sz="6" w:space="0" w:color="auto"/>
              <w:bottom w:val="nil"/>
              <w:right w:val="single" w:sz="6" w:space="0" w:color="auto"/>
            </w:tcBorders>
            <w:hideMark/>
          </w:tcPr>
          <w:p w14:paraId="2FE95E77"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1344" w:type="dxa"/>
            <w:tcBorders>
              <w:top w:val="double" w:sz="6" w:space="0" w:color="auto"/>
              <w:left w:val="single" w:sz="6" w:space="0" w:color="auto"/>
              <w:bottom w:val="nil"/>
              <w:right w:val="single" w:sz="6" w:space="0" w:color="auto"/>
            </w:tcBorders>
            <w:hideMark/>
          </w:tcPr>
          <w:p w14:paraId="26D9D33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c>
          <w:tcPr>
            <w:tcW w:w="1536" w:type="dxa"/>
            <w:tcBorders>
              <w:top w:val="double" w:sz="6" w:space="0" w:color="auto"/>
              <w:left w:val="single" w:sz="6" w:space="0" w:color="auto"/>
              <w:bottom w:val="double" w:sz="6" w:space="0" w:color="auto"/>
              <w:right w:val="double" w:sz="6" w:space="0" w:color="auto"/>
            </w:tcBorders>
            <w:hideMark/>
          </w:tcPr>
          <w:p w14:paraId="0D88087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10</w:t>
            </w:r>
          </w:p>
        </w:tc>
      </w:tr>
      <w:tr w:rsidR="00A62D7D" w:rsidRPr="009338DB" w14:paraId="0426A000" w14:textId="77777777" w:rsidTr="00BD20D8">
        <w:trPr>
          <w:cantSplit/>
          <w:trHeight w:val="3087"/>
        </w:trPr>
        <w:tc>
          <w:tcPr>
            <w:tcW w:w="1305" w:type="dxa"/>
            <w:tcBorders>
              <w:top w:val="double" w:sz="6" w:space="0" w:color="auto"/>
              <w:left w:val="double" w:sz="6" w:space="0" w:color="auto"/>
              <w:bottom w:val="double" w:sz="6" w:space="0" w:color="auto"/>
              <w:right w:val="single" w:sz="6" w:space="0" w:color="auto"/>
            </w:tcBorders>
            <w:hideMark/>
          </w:tcPr>
          <w:p w14:paraId="6A469FE1"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w:t>
            </w:r>
          </w:p>
        </w:tc>
        <w:tc>
          <w:tcPr>
            <w:tcW w:w="1485" w:type="dxa"/>
            <w:tcBorders>
              <w:top w:val="double" w:sz="6" w:space="0" w:color="auto"/>
              <w:left w:val="single" w:sz="6" w:space="0" w:color="auto"/>
              <w:bottom w:val="double" w:sz="6" w:space="0" w:color="auto"/>
              <w:right w:val="single" w:sz="6" w:space="0" w:color="auto"/>
            </w:tcBorders>
            <w:hideMark/>
          </w:tcPr>
          <w:p w14:paraId="3270782B"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Барааны тодорхойлолт </w:t>
            </w:r>
          </w:p>
        </w:tc>
        <w:tc>
          <w:tcPr>
            <w:tcW w:w="1125" w:type="dxa"/>
            <w:tcBorders>
              <w:top w:val="double" w:sz="6" w:space="0" w:color="auto"/>
              <w:left w:val="single" w:sz="6" w:space="0" w:color="auto"/>
              <w:bottom w:val="double" w:sz="6" w:space="0" w:color="auto"/>
              <w:right w:val="single" w:sz="6" w:space="0" w:color="auto"/>
            </w:tcBorders>
            <w:hideMark/>
          </w:tcPr>
          <w:p w14:paraId="1FBEE60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Гарал үүслийн улс</w:t>
            </w:r>
          </w:p>
        </w:tc>
        <w:tc>
          <w:tcPr>
            <w:tcW w:w="1305" w:type="dxa"/>
            <w:tcBorders>
              <w:top w:val="double" w:sz="6" w:space="0" w:color="auto"/>
              <w:left w:val="single" w:sz="6" w:space="0" w:color="auto"/>
              <w:bottom w:val="double" w:sz="6" w:space="0" w:color="auto"/>
              <w:right w:val="single" w:sz="6" w:space="0" w:color="auto"/>
            </w:tcBorders>
            <w:hideMark/>
          </w:tcPr>
          <w:p w14:paraId="798AB32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 болон эд анги</w:t>
            </w:r>
          </w:p>
        </w:tc>
        <w:tc>
          <w:tcPr>
            <w:tcW w:w="1305" w:type="dxa"/>
            <w:tcBorders>
              <w:top w:val="double" w:sz="6" w:space="0" w:color="auto"/>
              <w:left w:val="single" w:sz="6" w:space="0" w:color="auto"/>
              <w:bottom w:val="double" w:sz="6" w:space="0" w:color="auto"/>
              <w:right w:val="single" w:sz="6" w:space="0" w:color="auto"/>
            </w:tcBorders>
            <w:hideMark/>
          </w:tcPr>
          <w:p w14:paraId="590752C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EXW нэгж үнэ </w:t>
            </w:r>
          </w:p>
        </w:tc>
        <w:tc>
          <w:tcPr>
            <w:tcW w:w="1305" w:type="dxa"/>
            <w:tcBorders>
              <w:top w:val="double" w:sz="6" w:space="0" w:color="auto"/>
              <w:left w:val="single" w:sz="6" w:space="0" w:color="auto"/>
              <w:bottom w:val="double" w:sz="6" w:space="0" w:color="auto"/>
              <w:right w:val="single" w:sz="6" w:space="0" w:color="auto"/>
            </w:tcBorders>
          </w:tcPr>
          <w:p w14:paraId="090083E1"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EXWбүгд үнэ</w:t>
            </w:r>
          </w:p>
          <w:p w14:paraId="73CFF67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(4x5)</w:t>
            </w:r>
          </w:p>
          <w:p w14:paraId="0C2E7DF6"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double" w:sz="6" w:space="0" w:color="auto"/>
              <w:left w:val="single" w:sz="6" w:space="0" w:color="auto"/>
              <w:bottom w:val="double" w:sz="6" w:space="0" w:color="auto"/>
              <w:right w:val="single" w:sz="6" w:space="0" w:color="auto"/>
            </w:tcBorders>
          </w:tcPr>
          <w:p w14:paraId="6EA2F44C"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7C82EEB5"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(хэрэв ТШӨХ, ТОӨЗ-ны 15.9.(а).(3)-д шаардсан бол)</w:t>
            </w:r>
          </w:p>
          <w:p w14:paraId="460C938F" w14:textId="77777777" w:rsidR="00A62D7D" w:rsidRPr="009338DB" w:rsidRDefault="00A62D7D" w:rsidP="00BD20D8">
            <w:pPr>
              <w:suppressAutoHyphens/>
              <w:spacing w:after="0" w:line="256" w:lineRule="auto"/>
              <w:jc w:val="center"/>
              <w:rPr>
                <w:rFonts w:ascii="Arial" w:hAnsi="Arial" w:cs="Arial"/>
                <w:noProof/>
                <w:sz w:val="20"/>
                <w:szCs w:val="20"/>
                <w:lang w:val="mn-MN"/>
              </w:rPr>
            </w:pPr>
          </w:p>
          <w:p w14:paraId="6B85ADE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double" w:sz="6" w:space="0" w:color="auto"/>
              <w:left w:val="single" w:sz="6" w:space="0" w:color="auto"/>
              <w:bottom w:val="double" w:sz="6" w:space="0" w:color="auto"/>
              <w:right w:val="single" w:sz="6" w:space="0" w:color="auto"/>
            </w:tcBorders>
          </w:tcPr>
          <w:p w14:paraId="026CCE9C"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Монгол улсын нутаг дэвсгэр дээр бий болсон буюу дотоодын ажиллах хүч, түүхий эд болон бусад үйлчилгээний өртөгийн </w:t>
            </w:r>
          </w:p>
          <w:p w14:paraId="233EF4F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6-р баганад заасан үнэд эзлэххувь</w:t>
            </w:r>
          </w:p>
          <w:p w14:paraId="414772DB"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344" w:type="dxa"/>
            <w:tcBorders>
              <w:top w:val="double" w:sz="6" w:space="0" w:color="auto"/>
              <w:left w:val="single" w:sz="6" w:space="0" w:color="auto"/>
              <w:bottom w:val="double" w:sz="6" w:space="0" w:color="auto"/>
              <w:right w:val="single" w:sz="6" w:space="0" w:color="auto"/>
            </w:tcBorders>
          </w:tcPr>
          <w:p w14:paraId="6D0E19F7"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15.9(а).(2)-д заасан гэрээ байгуулах эрх олгосон тохиолдолд төлөх НӨТ болон бусад татвар хураамж</w:t>
            </w:r>
          </w:p>
          <w:p w14:paraId="510713D6" w14:textId="77777777" w:rsidR="00A62D7D" w:rsidRPr="009338DB" w:rsidRDefault="00A62D7D" w:rsidP="00BD20D8">
            <w:pPr>
              <w:suppressAutoHyphens/>
              <w:spacing w:after="0" w:line="256" w:lineRule="auto"/>
              <w:jc w:val="center"/>
              <w:rPr>
                <w:rFonts w:ascii="Arial" w:hAnsi="Arial" w:cs="Arial"/>
                <w:noProof/>
                <w:sz w:val="20"/>
                <w:szCs w:val="20"/>
                <w:lang w:val="mn-MN"/>
              </w:rPr>
            </w:pPr>
          </w:p>
          <w:p w14:paraId="1790E35E" w14:textId="77777777" w:rsidR="00A62D7D" w:rsidRPr="009338DB" w:rsidRDefault="00A62D7D" w:rsidP="00BD20D8">
            <w:pPr>
              <w:spacing w:after="0" w:line="256" w:lineRule="auto"/>
              <w:rPr>
                <w:rFonts w:ascii="Arial" w:hAnsi="Arial" w:cs="Arial"/>
                <w:noProof/>
                <w:sz w:val="20"/>
                <w:szCs w:val="20"/>
                <w:lang w:val="mn-MN"/>
              </w:rPr>
            </w:pPr>
          </w:p>
          <w:p w14:paraId="2C6F52D5" w14:textId="77777777" w:rsidR="00A62D7D" w:rsidRPr="009338DB" w:rsidRDefault="00A62D7D" w:rsidP="00BD20D8">
            <w:pPr>
              <w:spacing w:after="0" w:line="256" w:lineRule="auto"/>
              <w:jc w:val="center"/>
              <w:rPr>
                <w:rFonts w:ascii="Arial" w:hAnsi="Arial" w:cs="Arial"/>
                <w:noProof/>
                <w:sz w:val="20"/>
                <w:szCs w:val="20"/>
                <w:lang w:val="mn-MN"/>
              </w:rPr>
            </w:pPr>
          </w:p>
        </w:tc>
        <w:tc>
          <w:tcPr>
            <w:tcW w:w="1536" w:type="dxa"/>
            <w:tcBorders>
              <w:top w:val="double" w:sz="6" w:space="0" w:color="auto"/>
              <w:left w:val="single" w:sz="6" w:space="0" w:color="auto"/>
              <w:bottom w:val="double" w:sz="6" w:space="0" w:color="auto"/>
              <w:right w:val="double" w:sz="6" w:space="0" w:color="auto"/>
            </w:tcBorders>
            <w:hideMark/>
          </w:tcPr>
          <w:p w14:paraId="45C98C5F"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нийт үнэ</w:t>
            </w:r>
          </w:p>
          <w:p w14:paraId="601AEDE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(6+7+9)</w:t>
            </w:r>
          </w:p>
        </w:tc>
      </w:tr>
      <w:tr w:rsidR="00A62D7D" w:rsidRPr="009338DB" w14:paraId="2999E5E7" w14:textId="77777777" w:rsidTr="00BD20D8">
        <w:trPr>
          <w:cantSplit/>
          <w:trHeight w:hRule="exact" w:val="1422"/>
        </w:trPr>
        <w:tc>
          <w:tcPr>
            <w:tcW w:w="1305" w:type="dxa"/>
            <w:tcBorders>
              <w:top w:val="nil"/>
              <w:left w:val="double" w:sz="6" w:space="0" w:color="auto"/>
              <w:bottom w:val="double" w:sz="6" w:space="0" w:color="auto"/>
              <w:right w:val="single" w:sz="6" w:space="0" w:color="auto"/>
            </w:tcBorders>
          </w:tcPr>
          <w:p w14:paraId="58D4DFFD"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485" w:type="dxa"/>
            <w:tcBorders>
              <w:top w:val="nil"/>
              <w:left w:val="single" w:sz="6" w:space="0" w:color="auto"/>
              <w:bottom w:val="double" w:sz="6" w:space="0" w:color="auto"/>
              <w:right w:val="single" w:sz="6" w:space="0" w:color="auto"/>
            </w:tcBorders>
          </w:tcPr>
          <w:p w14:paraId="79A1CB64"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125" w:type="dxa"/>
            <w:tcBorders>
              <w:top w:val="nil"/>
              <w:left w:val="single" w:sz="6" w:space="0" w:color="auto"/>
              <w:bottom w:val="double" w:sz="6" w:space="0" w:color="auto"/>
              <w:right w:val="single" w:sz="6" w:space="0" w:color="auto"/>
            </w:tcBorders>
          </w:tcPr>
          <w:p w14:paraId="4F04BD67"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03E2FED9"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365789EC"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305" w:type="dxa"/>
            <w:tcBorders>
              <w:top w:val="nil"/>
              <w:left w:val="single" w:sz="6" w:space="0" w:color="auto"/>
              <w:bottom w:val="double" w:sz="6" w:space="0" w:color="auto"/>
              <w:right w:val="single" w:sz="6" w:space="0" w:color="auto"/>
            </w:tcBorders>
          </w:tcPr>
          <w:p w14:paraId="5752FA5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nil"/>
              <w:left w:val="single" w:sz="6" w:space="0" w:color="auto"/>
              <w:bottom w:val="double" w:sz="6" w:space="0" w:color="auto"/>
              <w:right w:val="single" w:sz="6" w:space="0" w:color="auto"/>
            </w:tcBorders>
          </w:tcPr>
          <w:p w14:paraId="255A28F5"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nil"/>
              <w:left w:val="single" w:sz="6" w:space="0" w:color="auto"/>
              <w:bottom w:val="double" w:sz="6" w:space="0" w:color="auto"/>
              <w:right w:val="single" w:sz="6" w:space="0" w:color="auto"/>
            </w:tcBorders>
          </w:tcPr>
          <w:p w14:paraId="0EE1FA93"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344" w:type="dxa"/>
            <w:tcBorders>
              <w:top w:val="nil"/>
              <w:left w:val="single" w:sz="6" w:space="0" w:color="auto"/>
              <w:bottom w:val="double" w:sz="6" w:space="0" w:color="auto"/>
              <w:right w:val="single" w:sz="6" w:space="0" w:color="auto"/>
            </w:tcBorders>
          </w:tcPr>
          <w:p w14:paraId="0E569C64"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1536" w:type="dxa"/>
            <w:tcBorders>
              <w:top w:val="double" w:sz="6" w:space="0" w:color="auto"/>
              <w:left w:val="single" w:sz="6" w:space="0" w:color="auto"/>
              <w:bottom w:val="double" w:sz="6" w:space="0" w:color="auto"/>
              <w:right w:val="double" w:sz="6" w:space="0" w:color="auto"/>
            </w:tcBorders>
          </w:tcPr>
          <w:p w14:paraId="2BBA6AA4" w14:textId="77777777" w:rsidR="00A62D7D" w:rsidRPr="009338DB" w:rsidRDefault="00A62D7D" w:rsidP="00BD20D8">
            <w:pPr>
              <w:suppressAutoHyphens/>
              <w:spacing w:after="0" w:line="256" w:lineRule="auto"/>
              <w:rPr>
                <w:rFonts w:ascii="Arial" w:hAnsi="Arial" w:cs="Arial"/>
                <w:noProof/>
                <w:sz w:val="20"/>
                <w:szCs w:val="20"/>
                <w:lang w:val="mn-MN"/>
              </w:rPr>
            </w:pPr>
          </w:p>
        </w:tc>
      </w:tr>
      <w:tr w:rsidR="00A62D7D" w:rsidRPr="009338DB" w14:paraId="6769FA30" w14:textId="77777777" w:rsidTr="00BD20D8">
        <w:trPr>
          <w:cantSplit/>
          <w:trHeight w:hRule="exact" w:val="375"/>
        </w:trPr>
        <w:tc>
          <w:tcPr>
            <w:tcW w:w="11070" w:type="dxa"/>
            <w:gridSpan w:val="8"/>
            <w:tcBorders>
              <w:top w:val="double" w:sz="6" w:space="0" w:color="auto"/>
              <w:left w:val="double" w:sz="6" w:space="0" w:color="auto"/>
              <w:bottom w:val="double" w:sz="6" w:space="0" w:color="auto"/>
              <w:right w:val="double" w:sz="6" w:space="0" w:color="auto"/>
            </w:tcBorders>
            <w:hideMark/>
          </w:tcPr>
          <w:p w14:paraId="10159DF8" w14:textId="77777777" w:rsidR="00A62D7D" w:rsidRPr="009338DB" w:rsidRDefault="00A62D7D" w:rsidP="00BD20D8">
            <w:pPr>
              <w:spacing w:after="0" w:line="256" w:lineRule="auto"/>
              <w:rPr>
                <w:rFonts w:ascii="Arial" w:hAnsi="Arial" w:cs="Arial"/>
                <w:b/>
                <w:bCs/>
                <w:noProof/>
                <w:sz w:val="20"/>
                <w:szCs w:val="20"/>
                <w:lang w:val="mn-MN"/>
              </w:rPr>
            </w:pPr>
            <w:r w:rsidRPr="009338DB">
              <w:rPr>
                <w:rFonts w:ascii="Arial" w:hAnsi="Arial" w:cs="Arial"/>
                <w:b/>
                <w:bCs/>
                <w:noProof/>
                <w:sz w:val="20"/>
                <w:szCs w:val="20"/>
                <w:lang w:val="mn-MN"/>
              </w:rPr>
              <w:t>Тендерийн нийт үнэ (10)</w:t>
            </w:r>
          </w:p>
        </w:tc>
        <w:tc>
          <w:tcPr>
            <w:tcW w:w="1344" w:type="dxa"/>
            <w:tcBorders>
              <w:top w:val="double" w:sz="6" w:space="0" w:color="auto"/>
              <w:left w:val="single" w:sz="6" w:space="0" w:color="auto"/>
              <w:bottom w:val="double" w:sz="6" w:space="0" w:color="auto"/>
              <w:right w:val="double" w:sz="6" w:space="0" w:color="auto"/>
            </w:tcBorders>
          </w:tcPr>
          <w:p w14:paraId="2859FEC6" w14:textId="77777777" w:rsidR="00A62D7D" w:rsidRPr="009338DB" w:rsidRDefault="00A62D7D" w:rsidP="00BD20D8">
            <w:pPr>
              <w:spacing w:after="0" w:line="256" w:lineRule="auto"/>
              <w:ind w:left="372" w:hanging="372"/>
              <w:jc w:val="right"/>
              <w:rPr>
                <w:rFonts w:ascii="Arial" w:hAnsi="Arial" w:cs="Arial"/>
                <w:noProof/>
                <w:sz w:val="20"/>
                <w:szCs w:val="20"/>
                <w:lang w:val="mn-MN"/>
              </w:rPr>
            </w:pPr>
          </w:p>
        </w:tc>
        <w:tc>
          <w:tcPr>
            <w:tcW w:w="1536" w:type="dxa"/>
            <w:tcBorders>
              <w:top w:val="double" w:sz="6" w:space="0" w:color="auto"/>
              <w:left w:val="single" w:sz="4" w:space="0" w:color="auto"/>
              <w:bottom w:val="double" w:sz="6" w:space="0" w:color="auto"/>
              <w:right w:val="double" w:sz="6" w:space="0" w:color="auto"/>
            </w:tcBorders>
          </w:tcPr>
          <w:p w14:paraId="1F8FB6F1" w14:textId="77777777" w:rsidR="00A62D7D" w:rsidRPr="009338DB" w:rsidRDefault="00A62D7D" w:rsidP="00BD20D8">
            <w:pPr>
              <w:spacing w:after="0" w:line="256" w:lineRule="auto"/>
              <w:rPr>
                <w:rFonts w:ascii="Arial" w:hAnsi="Arial" w:cs="Arial"/>
                <w:noProof/>
                <w:sz w:val="20"/>
                <w:szCs w:val="20"/>
                <w:lang w:val="mn-MN"/>
              </w:rPr>
            </w:pPr>
          </w:p>
        </w:tc>
      </w:tr>
    </w:tbl>
    <w:p w14:paraId="67AFFDF1" w14:textId="77777777" w:rsidR="00A62D7D" w:rsidRPr="009338DB" w:rsidRDefault="00A62D7D" w:rsidP="00A62D7D">
      <w:pPr>
        <w:spacing w:after="0" w:line="256" w:lineRule="auto"/>
        <w:rPr>
          <w:rFonts w:ascii="Arial" w:hAnsi="Arial" w:cs="Arial"/>
          <w:noProof/>
          <w:sz w:val="20"/>
          <w:szCs w:val="20"/>
          <w:lang w:val="mn-MN"/>
        </w:rPr>
      </w:pPr>
    </w:p>
    <w:p w14:paraId="65AE0614" w14:textId="77777777" w:rsidR="00A62D7D" w:rsidRDefault="00A62D7D" w:rsidP="00A62D7D">
      <w:pPr>
        <w:pStyle w:val="BodyTextIndent"/>
        <w:spacing w:line="240" w:lineRule="exact"/>
        <w:ind w:left="1144" w:right="-259"/>
        <w:rPr>
          <w:rFonts w:ascii="Arial" w:hAnsi="Arial" w:cs="Arial"/>
          <w:b/>
          <w:bCs/>
          <w:sz w:val="20"/>
          <w:lang w:val="mn-MN"/>
        </w:rPr>
      </w:pPr>
      <w:r>
        <w:rPr>
          <w:rFonts w:ascii="Arial" w:hAnsi="Arial" w:cs="Arial"/>
          <w:b/>
          <w:bCs/>
          <w:sz w:val="20"/>
          <w:lang w:val="mn-MN"/>
        </w:rPr>
        <w:t xml:space="preserve">                        ГЭРЭЭНИЙ БАТАЛГААЖУУЛАЛТ:</w:t>
      </w:r>
    </w:p>
    <w:p w14:paraId="602C0CF3"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 xml:space="preserve">             ЗАХИАЛАГЧ:                                                                               ГҮЙЦЭТГЭГЧ:</w:t>
      </w:r>
    </w:p>
    <w:p w14:paraId="14F99E65"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ab/>
        <w:t xml:space="preserve">АЙМГИЙН ЗАСАГ ДАРГЫН ТАМГЫН </w:t>
      </w:r>
    </w:p>
    <w:p w14:paraId="473E538B"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ГАЗРЫН ХӨРӨНГӨ ОРУУЛАЛТ ХӨГЖЛИЙН</w:t>
      </w:r>
    </w:p>
    <w:p w14:paraId="3D17E6F2"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lastRenderedPageBreak/>
        <w:t>БОДЛОГО ТӨЛӨВЛӨЛТИЙН ХЭЛТСИЙН</w:t>
      </w:r>
    </w:p>
    <w:p w14:paraId="59039785"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ДАРГА                                 Э.АЗЗАЯА</w:t>
      </w:r>
    </w:p>
    <w:p w14:paraId="79D8BFB3" w14:textId="77777777" w:rsidR="00A62D7D" w:rsidRPr="009338DB" w:rsidRDefault="00A62D7D" w:rsidP="00A62D7D">
      <w:pPr>
        <w:spacing w:after="0" w:line="240" w:lineRule="exact"/>
        <w:ind w:right="1244"/>
        <w:jc w:val="right"/>
        <w:rPr>
          <w:rFonts w:ascii="Arial" w:hAnsi="Arial" w:cs="Arial"/>
          <w:noProof/>
          <w:sz w:val="20"/>
          <w:szCs w:val="20"/>
          <w:lang w:val="mn-MN"/>
        </w:rPr>
      </w:pPr>
    </w:p>
    <w:p w14:paraId="0B3F35EF"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p>
    <w:p w14:paraId="1304C7B3"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p>
    <w:p w14:paraId="396DE882"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p>
    <w:p w14:paraId="487D8BD5"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b/>
          <w:bCs/>
          <w:noProof/>
          <w:sz w:val="20"/>
          <w:szCs w:val="20"/>
          <w:lang w:val="mn-MN"/>
        </w:rPr>
        <w:t>МАЯГТ №: ТШМ -2Б</w:t>
      </w:r>
    </w:p>
    <w:p w14:paraId="136A4498" w14:textId="77777777" w:rsidR="00A62D7D" w:rsidRPr="009338DB" w:rsidRDefault="00A62D7D" w:rsidP="00A62D7D">
      <w:pPr>
        <w:spacing w:after="0" w:line="240" w:lineRule="auto"/>
        <w:jc w:val="right"/>
        <w:rPr>
          <w:rFonts w:ascii="Arial" w:eastAsia="Times New Roman" w:hAnsi="Arial" w:cs="Arial"/>
          <w:b/>
          <w:caps/>
          <w:noProof/>
          <w:sz w:val="20"/>
          <w:szCs w:val="20"/>
          <w:lang w:val="mn-MN"/>
        </w:rPr>
      </w:pPr>
    </w:p>
    <w:p w14:paraId="6ED6495E" w14:textId="77777777" w:rsidR="00A62D7D" w:rsidRPr="009338DB" w:rsidRDefault="00A62D7D" w:rsidP="00A62D7D">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Монгол улсын гадна үйлдвэрлэгдсэн БӨГӨӨД ИМПОРТООР ОРЖ ИРЭХ</w:t>
      </w:r>
    </w:p>
    <w:p w14:paraId="2DC9864C" w14:textId="77777777" w:rsidR="00A62D7D" w:rsidRPr="009338DB" w:rsidRDefault="00A62D7D" w:rsidP="00A62D7D">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БАРААНЫ үниЙн хуваарь</w:t>
      </w:r>
    </w:p>
    <w:p w14:paraId="2731E1DC" w14:textId="77777777" w:rsidR="00A62D7D" w:rsidRPr="009338DB" w:rsidRDefault="00A62D7D" w:rsidP="00A62D7D">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ab/>
      </w:r>
    </w:p>
    <w:p w14:paraId="3FB27D01" w14:textId="77777777" w:rsidR="00A62D7D" w:rsidRPr="009338DB" w:rsidRDefault="00A62D7D" w:rsidP="00A62D7D">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Огноо: ______________________</w:t>
      </w:r>
    </w:p>
    <w:p w14:paraId="3D725F2A" w14:textId="77777777" w:rsidR="00A62D7D" w:rsidRPr="009338DB" w:rsidRDefault="00A62D7D" w:rsidP="00A62D7D">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Тендерийн дугаар: ___________________</w:t>
      </w:r>
    </w:p>
    <w:p w14:paraId="67B992E4" w14:textId="77777777" w:rsidR="00A62D7D" w:rsidRPr="009338DB" w:rsidRDefault="00A62D7D" w:rsidP="00A62D7D">
      <w:pPr>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Тендерийн урилгын дугаар: ________</w:t>
      </w:r>
    </w:p>
    <w:p w14:paraId="55451D5A" w14:textId="77777777" w:rsidR="00A62D7D" w:rsidRPr="009338DB" w:rsidRDefault="00A62D7D" w:rsidP="00A62D7D">
      <w:pPr>
        <w:suppressAutoHyphens/>
        <w:spacing w:after="0" w:line="256" w:lineRule="auto"/>
        <w:ind w:right="884"/>
        <w:jc w:val="right"/>
        <w:rPr>
          <w:rFonts w:ascii="Arial" w:hAnsi="Arial" w:cs="Arial"/>
          <w:noProof/>
          <w:sz w:val="20"/>
          <w:szCs w:val="20"/>
          <w:lang w:val="mn-MN"/>
        </w:rPr>
      </w:pPr>
      <w:r w:rsidRPr="009338DB">
        <w:rPr>
          <w:rFonts w:ascii="Arial" w:hAnsi="Arial" w:cs="Arial"/>
          <w:noProof/>
          <w:sz w:val="20"/>
          <w:szCs w:val="20"/>
          <w:lang w:val="mn-MN"/>
        </w:rPr>
        <w:t xml:space="preserve">                           (Б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 Хувилбарт тендерийн дугаар: _______</w:t>
      </w:r>
    </w:p>
    <w:p w14:paraId="5783EE72" w14:textId="77777777" w:rsidR="00A62D7D" w:rsidRPr="009338DB" w:rsidRDefault="00A62D7D" w:rsidP="00A62D7D">
      <w:pPr>
        <w:spacing w:after="0" w:line="256" w:lineRule="auto"/>
        <w:ind w:right="884"/>
        <w:jc w:val="center"/>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Хуудасны ________ –ын _______ </w:t>
      </w:r>
    </w:p>
    <w:p w14:paraId="7B5F62B4" w14:textId="77777777" w:rsidR="00A62D7D" w:rsidRPr="009338DB" w:rsidRDefault="00A62D7D" w:rsidP="00A62D7D">
      <w:pPr>
        <w:tabs>
          <w:tab w:val="left" w:pos="900"/>
        </w:tabs>
        <w:spacing w:after="0" w:line="256" w:lineRule="auto"/>
        <w:rPr>
          <w:rFonts w:ascii="Arial" w:hAnsi="Arial" w:cs="Arial"/>
          <w:noProof/>
          <w:sz w:val="20"/>
          <w:szCs w:val="20"/>
          <w:lang w:val="mn-MN"/>
        </w:rPr>
      </w:pPr>
      <w:r w:rsidRPr="009338DB">
        <w:rPr>
          <w:rFonts w:ascii="Arial" w:hAnsi="Arial" w:cs="Arial"/>
          <w:noProof/>
          <w:sz w:val="20"/>
          <w:szCs w:val="20"/>
          <w:lang w:val="mn-MN"/>
        </w:rPr>
        <w:tab/>
        <w:t xml:space="preserve">ТОӨЗ-ны 16-д заасан валютаар           </w:t>
      </w:r>
    </w:p>
    <w:tbl>
      <w:tblPr>
        <w:tblW w:w="13725" w:type="dxa"/>
        <w:tblInd w:w="7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990"/>
        <w:gridCol w:w="900"/>
        <w:gridCol w:w="1080"/>
        <w:gridCol w:w="1621"/>
        <w:gridCol w:w="1621"/>
        <w:gridCol w:w="1339"/>
        <w:gridCol w:w="1497"/>
        <w:gridCol w:w="1871"/>
        <w:gridCol w:w="2806"/>
      </w:tblGrid>
      <w:tr w:rsidR="00A62D7D" w:rsidRPr="009338DB" w14:paraId="64A99328" w14:textId="77777777" w:rsidTr="00BD20D8">
        <w:trPr>
          <w:cantSplit/>
          <w:trHeight w:val="270"/>
        </w:trPr>
        <w:tc>
          <w:tcPr>
            <w:tcW w:w="990" w:type="dxa"/>
            <w:tcBorders>
              <w:top w:val="double" w:sz="6" w:space="0" w:color="auto"/>
              <w:left w:val="double" w:sz="6" w:space="0" w:color="auto"/>
              <w:bottom w:val="nil"/>
              <w:right w:val="single" w:sz="6" w:space="0" w:color="auto"/>
            </w:tcBorders>
            <w:hideMark/>
          </w:tcPr>
          <w:p w14:paraId="155A84AF"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900" w:type="dxa"/>
            <w:tcBorders>
              <w:top w:val="double" w:sz="6" w:space="0" w:color="auto"/>
              <w:left w:val="single" w:sz="6" w:space="0" w:color="auto"/>
              <w:bottom w:val="nil"/>
              <w:right w:val="single" w:sz="6" w:space="0" w:color="auto"/>
            </w:tcBorders>
            <w:hideMark/>
          </w:tcPr>
          <w:p w14:paraId="4CA0F9A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1080" w:type="dxa"/>
            <w:tcBorders>
              <w:top w:val="double" w:sz="6" w:space="0" w:color="auto"/>
              <w:left w:val="single" w:sz="6" w:space="0" w:color="auto"/>
              <w:bottom w:val="nil"/>
              <w:right w:val="single" w:sz="6" w:space="0" w:color="auto"/>
            </w:tcBorders>
            <w:hideMark/>
          </w:tcPr>
          <w:p w14:paraId="569556F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1620" w:type="dxa"/>
            <w:tcBorders>
              <w:top w:val="double" w:sz="6" w:space="0" w:color="auto"/>
              <w:left w:val="single" w:sz="6" w:space="0" w:color="auto"/>
              <w:bottom w:val="nil"/>
              <w:right w:val="single" w:sz="6" w:space="0" w:color="auto"/>
            </w:tcBorders>
            <w:hideMark/>
          </w:tcPr>
          <w:p w14:paraId="3A368538"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1620" w:type="dxa"/>
            <w:tcBorders>
              <w:top w:val="double" w:sz="6" w:space="0" w:color="auto"/>
              <w:left w:val="single" w:sz="6" w:space="0" w:color="auto"/>
              <w:bottom w:val="nil"/>
              <w:right w:val="single" w:sz="6" w:space="0" w:color="auto"/>
            </w:tcBorders>
            <w:hideMark/>
          </w:tcPr>
          <w:p w14:paraId="58A18B5C"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1338" w:type="dxa"/>
            <w:tcBorders>
              <w:top w:val="double" w:sz="6" w:space="0" w:color="auto"/>
              <w:left w:val="single" w:sz="6" w:space="0" w:color="auto"/>
              <w:bottom w:val="nil"/>
              <w:right w:val="single" w:sz="6" w:space="0" w:color="auto"/>
            </w:tcBorders>
            <w:hideMark/>
          </w:tcPr>
          <w:p w14:paraId="486C3657"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1496" w:type="dxa"/>
            <w:tcBorders>
              <w:top w:val="double" w:sz="6" w:space="0" w:color="auto"/>
              <w:left w:val="single" w:sz="6" w:space="0" w:color="auto"/>
              <w:bottom w:val="nil"/>
              <w:right w:val="single" w:sz="6" w:space="0" w:color="auto"/>
            </w:tcBorders>
            <w:hideMark/>
          </w:tcPr>
          <w:p w14:paraId="7A6D935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1870" w:type="dxa"/>
            <w:tcBorders>
              <w:top w:val="double" w:sz="6" w:space="0" w:color="auto"/>
              <w:left w:val="single" w:sz="6" w:space="0" w:color="auto"/>
              <w:bottom w:val="nil"/>
              <w:right w:val="single" w:sz="6" w:space="0" w:color="auto"/>
            </w:tcBorders>
            <w:hideMark/>
          </w:tcPr>
          <w:p w14:paraId="58BAC52D"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2805" w:type="dxa"/>
            <w:tcBorders>
              <w:top w:val="double" w:sz="6" w:space="0" w:color="auto"/>
              <w:left w:val="single" w:sz="6" w:space="0" w:color="auto"/>
              <w:bottom w:val="nil"/>
              <w:right w:val="double" w:sz="6" w:space="0" w:color="auto"/>
            </w:tcBorders>
            <w:hideMark/>
          </w:tcPr>
          <w:p w14:paraId="102B355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r>
      <w:tr w:rsidR="00A62D7D" w:rsidRPr="009338DB" w14:paraId="5340C35F" w14:textId="77777777" w:rsidTr="00BD20D8">
        <w:trPr>
          <w:cantSplit/>
          <w:trHeight w:val="2402"/>
        </w:trPr>
        <w:tc>
          <w:tcPr>
            <w:tcW w:w="990" w:type="dxa"/>
            <w:tcBorders>
              <w:top w:val="single" w:sz="6" w:space="0" w:color="auto"/>
              <w:left w:val="double" w:sz="6" w:space="0" w:color="auto"/>
              <w:bottom w:val="single" w:sz="6" w:space="0" w:color="auto"/>
              <w:right w:val="single" w:sz="4" w:space="0" w:color="auto"/>
            </w:tcBorders>
            <w:hideMark/>
          </w:tcPr>
          <w:p w14:paraId="587F55D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w:t>
            </w:r>
          </w:p>
        </w:tc>
        <w:tc>
          <w:tcPr>
            <w:tcW w:w="900" w:type="dxa"/>
            <w:tcBorders>
              <w:top w:val="single" w:sz="4" w:space="0" w:color="auto"/>
              <w:left w:val="nil"/>
              <w:bottom w:val="single" w:sz="6" w:space="0" w:color="auto"/>
              <w:right w:val="single" w:sz="4" w:space="0" w:color="auto"/>
            </w:tcBorders>
          </w:tcPr>
          <w:p w14:paraId="280D4A6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Барааны тодор-хойлолт</w:t>
            </w:r>
          </w:p>
          <w:p w14:paraId="20EB88AA"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080" w:type="dxa"/>
            <w:tcBorders>
              <w:top w:val="single" w:sz="4" w:space="0" w:color="auto"/>
              <w:left w:val="nil"/>
              <w:bottom w:val="single" w:sz="6" w:space="0" w:color="auto"/>
              <w:right w:val="nil"/>
            </w:tcBorders>
            <w:hideMark/>
          </w:tcPr>
          <w:p w14:paraId="06E6AD4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Гарал үүслийн улс </w:t>
            </w:r>
          </w:p>
        </w:tc>
        <w:tc>
          <w:tcPr>
            <w:tcW w:w="1620" w:type="dxa"/>
            <w:tcBorders>
              <w:top w:val="single" w:sz="6" w:space="0" w:color="auto"/>
              <w:left w:val="single" w:sz="6" w:space="0" w:color="auto"/>
              <w:bottom w:val="single" w:sz="6" w:space="0" w:color="auto"/>
              <w:right w:val="nil"/>
            </w:tcBorders>
          </w:tcPr>
          <w:p w14:paraId="5A92A6F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Тоо ширхэг</w:t>
            </w:r>
          </w:p>
          <w:p w14:paraId="471BCBE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hideMark/>
          </w:tcPr>
          <w:p w14:paraId="106996DD"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ТОӨЗ-ны 15.9 (б) (1)-д заасан СИФ эсхүл СИП нэгж үнэ </w:t>
            </w:r>
          </w:p>
        </w:tc>
        <w:tc>
          <w:tcPr>
            <w:tcW w:w="1338" w:type="dxa"/>
            <w:tcBorders>
              <w:top w:val="single" w:sz="6" w:space="0" w:color="auto"/>
              <w:left w:val="single" w:sz="6" w:space="0" w:color="auto"/>
              <w:bottom w:val="single" w:sz="6" w:space="0" w:color="auto"/>
              <w:right w:val="nil"/>
            </w:tcBorders>
          </w:tcPr>
          <w:p w14:paraId="3DCD5621"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бүрийн СИФ эсхүл СИП нийт үнэ </w:t>
            </w:r>
          </w:p>
          <w:p w14:paraId="096E1286"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 х 5)</w:t>
            </w:r>
          </w:p>
          <w:p w14:paraId="5EC94CAF"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496" w:type="dxa"/>
            <w:tcBorders>
              <w:top w:val="single" w:sz="6" w:space="0" w:color="auto"/>
              <w:left w:val="single" w:sz="6" w:space="0" w:color="auto"/>
              <w:bottom w:val="single" w:sz="6" w:space="0" w:color="auto"/>
              <w:right w:val="nil"/>
            </w:tcBorders>
          </w:tcPr>
          <w:p w14:paraId="6B8FC3A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0551644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(хэрэв ТШӨХ, ТОӨЗ-ны 15.9(б).(3)-д шаардсан бол)</w:t>
            </w:r>
          </w:p>
          <w:p w14:paraId="1E803795"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870" w:type="dxa"/>
            <w:tcBorders>
              <w:top w:val="single" w:sz="4" w:space="0" w:color="auto"/>
              <w:left w:val="single" w:sz="4" w:space="0" w:color="auto"/>
              <w:bottom w:val="single" w:sz="6" w:space="0" w:color="auto"/>
              <w:right w:val="single" w:sz="4" w:space="0" w:color="auto"/>
            </w:tcBorders>
          </w:tcPr>
          <w:p w14:paraId="37E10F6B"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15.9(б).(2)-д зааснаар гэрээ байгуулах эрх олгосон тохиолдолд төлөх НӨТ болон бусад татвар хураамж</w:t>
            </w:r>
          </w:p>
          <w:p w14:paraId="50194FDD"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single" w:sz="6" w:space="0" w:color="auto"/>
              <w:right w:val="double" w:sz="6" w:space="0" w:color="auto"/>
            </w:tcBorders>
          </w:tcPr>
          <w:p w14:paraId="7619C2E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төрлийн нийт дүн </w:t>
            </w:r>
          </w:p>
          <w:p w14:paraId="5555F34D"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(6 + 7+8) </w:t>
            </w:r>
          </w:p>
          <w:p w14:paraId="5D63A86A"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r>
      <w:tr w:rsidR="00A62D7D" w:rsidRPr="009338DB" w14:paraId="32D0C943" w14:textId="77777777" w:rsidTr="00BD20D8">
        <w:trPr>
          <w:cantSplit/>
          <w:trHeight w:val="651"/>
        </w:trPr>
        <w:tc>
          <w:tcPr>
            <w:tcW w:w="990" w:type="dxa"/>
            <w:tcBorders>
              <w:top w:val="single" w:sz="6" w:space="0" w:color="auto"/>
              <w:left w:val="double" w:sz="6" w:space="0" w:color="auto"/>
              <w:bottom w:val="single" w:sz="6" w:space="0" w:color="auto"/>
              <w:right w:val="single" w:sz="4" w:space="0" w:color="auto"/>
            </w:tcBorders>
          </w:tcPr>
          <w:p w14:paraId="7693FDAF"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900" w:type="dxa"/>
            <w:tcBorders>
              <w:top w:val="single" w:sz="4" w:space="0" w:color="auto"/>
              <w:left w:val="nil"/>
              <w:bottom w:val="single" w:sz="4" w:space="0" w:color="auto"/>
              <w:right w:val="single" w:sz="4" w:space="0" w:color="auto"/>
            </w:tcBorders>
          </w:tcPr>
          <w:p w14:paraId="26780B2D"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080" w:type="dxa"/>
            <w:tcBorders>
              <w:top w:val="single" w:sz="4" w:space="0" w:color="auto"/>
              <w:left w:val="nil"/>
              <w:bottom w:val="single" w:sz="4" w:space="0" w:color="auto"/>
              <w:right w:val="nil"/>
            </w:tcBorders>
          </w:tcPr>
          <w:p w14:paraId="665186B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tcPr>
          <w:p w14:paraId="60A97A8F"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620" w:type="dxa"/>
            <w:tcBorders>
              <w:top w:val="single" w:sz="6" w:space="0" w:color="auto"/>
              <w:left w:val="single" w:sz="6" w:space="0" w:color="auto"/>
              <w:bottom w:val="single" w:sz="6" w:space="0" w:color="auto"/>
              <w:right w:val="nil"/>
            </w:tcBorders>
          </w:tcPr>
          <w:p w14:paraId="60CFB19D"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338" w:type="dxa"/>
            <w:tcBorders>
              <w:top w:val="single" w:sz="6" w:space="0" w:color="auto"/>
              <w:left w:val="single" w:sz="6" w:space="0" w:color="auto"/>
              <w:bottom w:val="single" w:sz="6" w:space="0" w:color="auto"/>
              <w:right w:val="nil"/>
            </w:tcBorders>
          </w:tcPr>
          <w:p w14:paraId="1ADDC2EE"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496" w:type="dxa"/>
            <w:tcBorders>
              <w:top w:val="single" w:sz="6" w:space="0" w:color="auto"/>
              <w:left w:val="single" w:sz="6" w:space="0" w:color="auto"/>
              <w:bottom w:val="single" w:sz="6" w:space="0" w:color="auto"/>
              <w:right w:val="nil"/>
            </w:tcBorders>
          </w:tcPr>
          <w:p w14:paraId="488BF7B5"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1870" w:type="dxa"/>
            <w:tcBorders>
              <w:top w:val="single" w:sz="4" w:space="0" w:color="auto"/>
              <w:left w:val="single" w:sz="4" w:space="0" w:color="auto"/>
              <w:bottom w:val="single" w:sz="4" w:space="0" w:color="auto"/>
              <w:right w:val="single" w:sz="4" w:space="0" w:color="auto"/>
            </w:tcBorders>
          </w:tcPr>
          <w:p w14:paraId="3CAAAD07"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single" w:sz="4" w:space="0" w:color="auto"/>
              <w:right w:val="double" w:sz="6" w:space="0" w:color="auto"/>
            </w:tcBorders>
          </w:tcPr>
          <w:p w14:paraId="7ABCA9F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r>
      <w:tr w:rsidR="00A62D7D" w:rsidRPr="009338DB" w14:paraId="2F025B7E" w14:textId="77777777" w:rsidTr="00BD20D8">
        <w:trPr>
          <w:cantSplit/>
          <w:trHeight w:val="651"/>
        </w:trPr>
        <w:tc>
          <w:tcPr>
            <w:tcW w:w="9044" w:type="dxa"/>
            <w:gridSpan w:val="7"/>
            <w:tcBorders>
              <w:top w:val="single" w:sz="6" w:space="0" w:color="auto"/>
              <w:left w:val="double" w:sz="6" w:space="0" w:color="auto"/>
              <w:bottom w:val="double" w:sz="6" w:space="0" w:color="auto"/>
              <w:right w:val="nil"/>
            </w:tcBorders>
            <w:hideMark/>
          </w:tcPr>
          <w:p w14:paraId="0EC5DE18" w14:textId="77777777" w:rsidR="00A62D7D" w:rsidRPr="009338DB" w:rsidRDefault="00A62D7D" w:rsidP="00BD20D8">
            <w:pPr>
              <w:suppressAutoHyphens/>
              <w:spacing w:after="0" w:line="256" w:lineRule="auto"/>
              <w:rPr>
                <w:rFonts w:ascii="Arial" w:hAnsi="Arial" w:cs="Arial"/>
                <w:b/>
                <w:bCs/>
                <w:noProof/>
                <w:sz w:val="20"/>
                <w:szCs w:val="20"/>
                <w:lang w:val="mn-MN"/>
              </w:rPr>
            </w:pPr>
            <w:r w:rsidRPr="009338DB">
              <w:rPr>
                <w:rFonts w:ascii="Arial" w:hAnsi="Arial" w:cs="Arial"/>
                <w:b/>
                <w:bCs/>
                <w:noProof/>
                <w:sz w:val="20"/>
                <w:szCs w:val="20"/>
                <w:lang w:val="mn-MN"/>
              </w:rPr>
              <w:lastRenderedPageBreak/>
              <w:t>Тендерийн нийт дүн (9)</w:t>
            </w:r>
          </w:p>
        </w:tc>
        <w:tc>
          <w:tcPr>
            <w:tcW w:w="1870" w:type="dxa"/>
            <w:tcBorders>
              <w:top w:val="single" w:sz="4" w:space="0" w:color="auto"/>
              <w:left w:val="single" w:sz="4" w:space="0" w:color="auto"/>
              <w:bottom w:val="double" w:sz="6" w:space="0" w:color="auto"/>
              <w:right w:val="double" w:sz="6" w:space="0" w:color="auto"/>
            </w:tcBorders>
          </w:tcPr>
          <w:p w14:paraId="57E5EE86"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2805" w:type="dxa"/>
            <w:tcBorders>
              <w:top w:val="single" w:sz="4" w:space="0" w:color="auto"/>
              <w:left w:val="single" w:sz="4" w:space="0" w:color="auto"/>
              <w:bottom w:val="double" w:sz="6" w:space="0" w:color="auto"/>
              <w:right w:val="double" w:sz="6" w:space="0" w:color="auto"/>
            </w:tcBorders>
          </w:tcPr>
          <w:p w14:paraId="2AFC602D"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r>
    </w:tbl>
    <w:p w14:paraId="087CACA5" w14:textId="77777777" w:rsidR="00A62D7D" w:rsidRPr="009338DB" w:rsidRDefault="00A62D7D" w:rsidP="00A62D7D">
      <w:pPr>
        <w:tabs>
          <w:tab w:val="left" w:pos="7920"/>
        </w:tabs>
        <w:suppressAutoHyphens/>
        <w:spacing w:after="0" w:line="256" w:lineRule="auto"/>
        <w:rPr>
          <w:rFonts w:ascii="Arial" w:hAnsi="Arial" w:cs="Arial"/>
          <w:noProof/>
          <w:sz w:val="20"/>
          <w:szCs w:val="20"/>
          <w:lang w:val="mn-MN"/>
        </w:rPr>
      </w:pPr>
    </w:p>
    <w:p w14:paraId="31F7EE70" w14:textId="77777777" w:rsidR="00A62D7D" w:rsidRPr="009338DB" w:rsidRDefault="00A62D7D" w:rsidP="00A62D7D">
      <w:pPr>
        <w:tabs>
          <w:tab w:val="left" w:pos="7920"/>
        </w:tabs>
        <w:suppressAutoHyphens/>
        <w:spacing w:after="0" w:line="256" w:lineRule="auto"/>
        <w:rPr>
          <w:rFonts w:ascii="Arial" w:hAnsi="Arial" w:cs="Arial"/>
          <w:bCs/>
          <w:noProof/>
          <w:sz w:val="20"/>
          <w:szCs w:val="20"/>
          <w:lang w:val="mn-MN"/>
        </w:rPr>
      </w:pPr>
      <w:r w:rsidRPr="009338DB">
        <w:rPr>
          <w:rFonts w:ascii="Arial" w:hAnsi="Arial" w:cs="Arial"/>
          <w:bCs/>
          <w:noProof/>
          <w:sz w:val="20"/>
          <w:szCs w:val="20"/>
          <w:lang w:val="mn-MN"/>
        </w:rPr>
        <w:t xml:space="preserve">      Тендерт оролцогчийн нэр ___________________ Гарын үсэг ____________________ Огноо  ___________________</w:t>
      </w:r>
    </w:p>
    <w:p w14:paraId="0F8316E2" w14:textId="77777777" w:rsidR="00A62D7D" w:rsidRPr="009338DB" w:rsidRDefault="00A62D7D" w:rsidP="00A62D7D">
      <w:pPr>
        <w:tabs>
          <w:tab w:val="left" w:pos="7920"/>
        </w:tabs>
        <w:suppressAutoHyphens/>
        <w:spacing w:after="0" w:line="256" w:lineRule="auto"/>
        <w:rPr>
          <w:rFonts w:ascii="Arial" w:hAnsi="Arial" w:cs="Arial"/>
          <w:bCs/>
          <w:noProof/>
          <w:sz w:val="20"/>
          <w:szCs w:val="20"/>
          <w:lang w:val="mn-MN"/>
        </w:rPr>
      </w:pPr>
    </w:p>
    <w:p w14:paraId="33118790" w14:textId="77777777" w:rsidR="00A62D7D" w:rsidRPr="009338DB" w:rsidRDefault="00A62D7D" w:rsidP="00A62D7D">
      <w:pPr>
        <w:spacing w:after="0" w:line="240" w:lineRule="exact"/>
        <w:jc w:val="right"/>
        <w:rPr>
          <w:rFonts w:ascii="Arial" w:eastAsia="Times New Roman" w:hAnsi="Arial" w:cs="Arial"/>
          <w:b/>
          <w:bCs/>
          <w:noProof/>
          <w:sz w:val="20"/>
          <w:szCs w:val="20"/>
          <w:lang w:val="mn-MN"/>
        </w:rPr>
      </w:pPr>
      <w:r w:rsidRPr="009338DB">
        <w:rPr>
          <w:rFonts w:ascii="Arial" w:eastAsia="Times New Roman" w:hAnsi="Arial" w:cs="Arial"/>
          <w:noProof/>
          <w:sz w:val="20"/>
          <w:szCs w:val="20"/>
          <w:lang w:val="mn-MN"/>
        </w:rPr>
        <w:br w:type="page"/>
      </w:r>
      <w:r w:rsidRPr="009338DB">
        <w:rPr>
          <w:rFonts w:ascii="Arial" w:eastAsia="Times New Roman" w:hAnsi="Arial" w:cs="Arial"/>
          <w:b/>
          <w:bCs/>
          <w:noProof/>
          <w:sz w:val="20"/>
          <w:szCs w:val="20"/>
          <w:lang w:val="mn-MN"/>
        </w:rPr>
        <w:lastRenderedPageBreak/>
        <w:t>МАЯГТ №: ТШМ -2В</w:t>
      </w:r>
    </w:p>
    <w:p w14:paraId="428A6047" w14:textId="77777777" w:rsidR="00A62D7D" w:rsidRPr="009338DB" w:rsidRDefault="00A62D7D" w:rsidP="00A62D7D">
      <w:pPr>
        <w:spacing w:after="0" w:line="240" w:lineRule="exact"/>
        <w:ind w:right="1244"/>
        <w:jc w:val="right"/>
        <w:rPr>
          <w:rFonts w:ascii="Arial" w:hAnsi="Arial" w:cs="Arial"/>
          <w:noProof/>
          <w:sz w:val="20"/>
          <w:szCs w:val="20"/>
          <w:lang w:val="mn-MN"/>
        </w:rPr>
      </w:pPr>
    </w:p>
    <w:p w14:paraId="519C49C6" w14:textId="77777777" w:rsidR="00A62D7D" w:rsidRPr="009338DB" w:rsidRDefault="00A62D7D" w:rsidP="00A62D7D">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 xml:space="preserve">Монгол улсын гадна үйлдвэрлэгдсэн бөгөөд импортоор оруулж ирсэн </w:t>
      </w:r>
    </w:p>
    <w:p w14:paraId="73C723CB" w14:textId="77777777" w:rsidR="00A62D7D" w:rsidRPr="009338DB" w:rsidRDefault="00A62D7D" w:rsidP="00A62D7D">
      <w:pPr>
        <w:spacing w:after="0" w:line="240" w:lineRule="auto"/>
        <w:jc w:val="center"/>
        <w:rPr>
          <w:rFonts w:ascii="Arial" w:eastAsia="Times New Roman" w:hAnsi="Arial" w:cs="Arial"/>
          <w:b/>
          <w:caps/>
          <w:noProof/>
          <w:sz w:val="20"/>
          <w:szCs w:val="20"/>
          <w:lang w:val="mn-MN"/>
        </w:rPr>
      </w:pPr>
      <w:r w:rsidRPr="009338DB">
        <w:rPr>
          <w:rFonts w:ascii="Arial" w:eastAsia="Times New Roman" w:hAnsi="Arial" w:cs="Arial"/>
          <w:b/>
          <w:caps/>
          <w:noProof/>
          <w:sz w:val="20"/>
          <w:szCs w:val="20"/>
          <w:lang w:val="mn-MN"/>
        </w:rPr>
        <w:t>БАРААНЫ үнийн хуваарь</w:t>
      </w:r>
    </w:p>
    <w:p w14:paraId="39B50E0B" w14:textId="77777777" w:rsidR="00A62D7D" w:rsidRPr="009338DB" w:rsidRDefault="00A62D7D" w:rsidP="00A62D7D">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Огноо: ______________________</w:t>
      </w:r>
    </w:p>
    <w:p w14:paraId="71E89A07" w14:textId="77777777" w:rsidR="00A62D7D" w:rsidRPr="009338DB" w:rsidRDefault="00A62D7D" w:rsidP="00A62D7D">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Тендерийн дугаар: ___________________</w:t>
      </w:r>
    </w:p>
    <w:p w14:paraId="0369FD2D" w14:textId="77777777" w:rsidR="00A62D7D" w:rsidRPr="009338DB" w:rsidRDefault="00A62D7D" w:rsidP="00A62D7D">
      <w:pPr>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Тендерийн урилгын дугаар: ________</w:t>
      </w:r>
    </w:p>
    <w:p w14:paraId="142259ED" w14:textId="77777777" w:rsidR="00A62D7D" w:rsidRPr="009338DB" w:rsidRDefault="00A62D7D" w:rsidP="00A62D7D">
      <w:pPr>
        <w:suppressAutoHyphens/>
        <w:spacing w:after="0" w:line="256" w:lineRule="auto"/>
        <w:jc w:val="right"/>
        <w:rPr>
          <w:rFonts w:ascii="Arial" w:hAnsi="Arial" w:cs="Arial"/>
          <w:noProof/>
          <w:sz w:val="20"/>
          <w:szCs w:val="20"/>
          <w:lang w:val="mn-MN"/>
        </w:rPr>
      </w:pPr>
      <w:r w:rsidRPr="009338DB">
        <w:rPr>
          <w:rFonts w:ascii="Arial" w:hAnsi="Arial" w:cs="Arial"/>
          <w:noProof/>
          <w:sz w:val="20"/>
          <w:szCs w:val="20"/>
          <w:lang w:val="mn-MN"/>
        </w:rPr>
        <w:t xml:space="preserve">                           (В ангилал) </w:t>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 Хувилбарт тендерийн дугаар: _______</w:t>
      </w:r>
    </w:p>
    <w:p w14:paraId="04E0A3E1" w14:textId="77777777" w:rsidR="00A62D7D" w:rsidRPr="009338DB" w:rsidRDefault="00A62D7D" w:rsidP="00A62D7D">
      <w:pPr>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r>
      <w:r w:rsidRPr="009338DB">
        <w:rPr>
          <w:rFonts w:ascii="Arial" w:hAnsi="Arial" w:cs="Arial"/>
          <w:noProof/>
          <w:sz w:val="20"/>
          <w:szCs w:val="20"/>
          <w:lang w:val="mn-MN"/>
        </w:rPr>
        <w:tab/>
        <w:t xml:space="preserve">Хуудасны ________ –ын _______ </w:t>
      </w:r>
    </w:p>
    <w:p w14:paraId="38FBACDB" w14:textId="77777777" w:rsidR="00A62D7D" w:rsidRPr="009338DB" w:rsidRDefault="00A62D7D" w:rsidP="00A62D7D">
      <w:pPr>
        <w:tabs>
          <w:tab w:val="left" w:pos="720"/>
        </w:tabs>
        <w:spacing w:after="0" w:line="256" w:lineRule="auto"/>
        <w:jc w:val="both"/>
        <w:rPr>
          <w:rFonts w:ascii="Arial" w:hAnsi="Arial" w:cs="Arial"/>
          <w:noProof/>
          <w:sz w:val="20"/>
          <w:szCs w:val="20"/>
          <w:lang w:val="mn-MN"/>
        </w:rPr>
      </w:pPr>
      <w:r w:rsidRPr="009338DB">
        <w:rPr>
          <w:rFonts w:ascii="Arial" w:hAnsi="Arial" w:cs="Arial"/>
          <w:noProof/>
          <w:sz w:val="20"/>
          <w:szCs w:val="20"/>
          <w:lang w:val="mn-MN"/>
        </w:rPr>
        <w:tab/>
        <w:t xml:space="preserve"> </w:t>
      </w: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23"/>
        <w:gridCol w:w="1446"/>
        <w:gridCol w:w="895"/>
        <w:gridCol w:w="1166"/>
        <w:gridCol w:w="817"/>
        <w:gridCol w:w="1119"/>
        <w:gridCol w:w="1271"/>
        <w:gridCol w:w="1271"/>
        <w:gridCol w:w="1348"/>
        <w:gridCol w:w="1416"/>
        <w:gridCol w:w="1248"/>
        <w:gridCol w:w="1522"/>
      </w:tblGrid>
      <w:tr w:rsidR="00A62D7D" w:rsidRPr="009338DB" w14:paraId="497C0DE1" w14:textId="77777777" w:rsidTr="00BD20D8">
        <w:trPr>
          <w:cantSplit/>
          <w:trHeight w:val="333"/>
        </w:trPr>
        <w:tc>
          <w:tcPr>
            <w:tcW w:w="274" w:type="pct"/>
            <w:tcBorders>
              <w:top w:val="double" w:sz="6" w:space="0" w:color="auto"/>
              <w:left w:val="double" w:sz="6" w:space="0" w:color="auto"/>
              <w:bottom w:val="single" w:sz="4" w:space="0" w:color="auto"/>
              <w:right w:val="single" w:sz="4" w:space="0" w:color="auto"/>
            </w:tcBorders>
            <w:hideMark/>
          </w:tcPr>
          <w:p w14:paraId="2A23174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w:t>
            </w:r>
          </w:p>
        </w:tc>
        <w:tc>
          <w:tcPr>
            <w:tcW w:w="451" w:type="pct"/>
            <w:tcBorders>
              <w:top w:val="double" w:sz="6" w:space="0" w:color="auto"/>
              <w:left w:val="single" w:sz="4" w:space="0" w:color="auto"/>
              <w:bottom w:val="single" w:sz="4" w:space="0" w:color="auto"/>
              <w:right w:val="single" w:sz="4" w:space="0" w:color="auto"/>
            </w:tcBorders>
            <w:hideMark/>
          </w:tcPr>
          <w:p w14:paraId="1F41418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2</w:t>
            </w:r>
          </w:p>
        </w:tc>
        <w:tc>
          <w:tcPr>
            <w:tcW w:w="290" w:type="pct"/>
            <w:tcBorders>
              <w:top w:val="double" w:sz="6" w:space="0" w:color="auto"/>
              <w:left w:val="single" w:sz="4" w:space="0" w:color="auto"/>
              <w:bottom w:val="single" w:sz="4" w:space="0" w:color="auto"/>
              <w:right w:val="single" w:sz="4" w:space="0" w:color="auto"/>
            </w:tcBorders>
            <w:hideMark/>
          </w:tcPr>
          <w:p w14:paraId="257BDB78"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3</w:t>
            </w:r>
          </w:p>
        </w:tc>
        <w:tc>
          <w:tcPr>
            <w:tcW w:w="373" w:type="pct"/>
            <w:tcBorders>
              <w:top w:val="double" w:sz="6" w:space="0" w:color="auto"/>
              <w:left w:val="single" w:sz="4" w:space="0" w:color="auto"/>
              <w:bottom w:val="single" w:sz="4" w:space="0" w:color="auto"/>
              <w:right w:val="single" w:sz="4" w:space="0" w:color="auto"/>
            </w:tcBorders>
            <w:hideMark/>
          </w:tcPr>
          <w:p w14:paraId="1B9F550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4</w:t>
            </w:r>
          </w:p>
        </w:tc>
        <w:tc>
          <w:tcPr>
            <w:tcW w:w="307" w:type="pct"/>
            <w:tcBorders>
              <w:top w:val="double" w:sz="6" w:space="0" w:color="auto"/>
              <w:left w:val="single" w:sz="4" w:space="0" w:color="auto"/>
              <w:bottom w:val="single" w:sz="4" w:space="0" w:color="auto"/>
              <w:right w:val="single" w:sz="4" w:space="0" w:color="auto"/>
            </w:tcBorders>
            <w:hideMark/>
          </w:tcPr>
          <w:p w14:paraId="4A8CA2A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5</w:t>
            </w:r>
          </w:p>
        </w:tc>
        <w:tc>
          <w:tcPr>
            <w:tcW w:w="413" w:type="pct"/>
            <w:tcBorders>
              <w:top w:val="double" w:sz="6" w:space="0" w:color="auto"/>
              <w:left w:val="single" w:sz="4" w:space="0" w:color="auto"/>
              <w:bottom w:val="single" w:sz="4" w:space="0" w:color="auto"/>
              <w:right w:val="single" w:sz="4" w:space="0" w:color="auto"/>
            </w:tcBorders>
            <w:hideMark/>
          </w:tcPr>
          <w:p w14:paraId="1048258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w:t>
            </w:r>
          </w:p>
        </w:tc>
        <w:tc>
          <w:tcPr>
            <w:tcW w:w="466" w:type="pct"/>
            <w:tcBorders>
              <w:top w:val="double" w:sz="6" w:space="0" w:color="auto"/>
              <w:left w:val="single" w:sz="4" w:space="0" w:color="auto"/>
              <w:bottom w:val="single" w:sz="4" w:space="0" w:color="auto"/>
              <w:right w:val="single" w:sz="4" w:space="0" w:color="auto"/>
            </w:tcBorders>
            <w:hideMark/>
          </w:tcPr>
          <w:p w14:paraId="3AD56000"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7</w:t>
            </w:r>
          </w:p>
        </w:tc>
        <w:tc>
          <w:tcPr>
            <w:tcW w:w="466" w:type="pct"/>
            <w:tcBorders>
              <w:top w:val="double" w:sz="6" w:space="0" w:color="auto"/>
              <w:left w:val="single" w:sz="4" w:space="0" w:color="auto"/>
              <w:bottom w:val="single" w:sz="4" w:space="0" w:color="auto"/>
              <w:right w:val="single" w:sz="4" w:space="0" w:color="auto"/>
            </w:tcBorders>
            <w:hideMark/>
          </w:tcPr>
          <w:p w14:paraId="26D0A84F"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8</w:t>
            </w:r>
          </w:p>
        </w:tc>
        <w:tc>
          <w:tcPr>
            <w:tcW w:w="493" w:type="pct"/>
            <w:tcBorders>
              <w:top w:val="double" w:sz="6" w:space="0" w:color="auto"/>
              <w:left w:val="single" w:sz="4" w:space="0" w:color="auto"/>
              <w:bottom w:val="single" w:sz="4" w:space="0" w:color="auto"/>
              <w:right w:val="single" w:sz="4" w:space="0" w:color="auto"/>
            </w:tcBorders>
            <w:hideMark/>
          </w:tcPr>
          <w:p w14:paraId="2DD59D0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w:t>
            </w:r>
          </w:p>
        </w:tc>
        <w:tc>
          <w:tcPr>
            <w:tcW w:w="453" w:type="pct"/>
            <w:tcBorders>
              <w:top w:val="double" w:sz="6" w:space="0" w:color="auto"/>
              <w:left w:val="single" w:sz="4" w:space="0" w:color="auto"/>
              <w:bottom w:val="single" w:sz="4" w:space="0" w:color="auto"/>
              <w:right w:val="single" w:sz="4" w:space="0" w:color="auto"/>
            </w:tcBorders>
            <w:hideMark/>
          </w:tcPr>
          <w:p w14:paraId="76F6674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10</w:t>
            </w:r>
          </w:p>
        </w:tc>
        <w:tc>
          <w:tcPr>
            <w:tcW w:w="453" w:type="pct"/>
            <w:tcBorders>
              <w:top w:val="double" w:sz="6" w:space="0" w:color="auto"/>
              <w:left w:val="single" w:sz="4" w:space="0" w:color="auto"/>
              <w:bottom w:val="single" w:sz="4" w:space="0" w:color="auto"/>
              <w:right w:val="single" w:sz="4" w:space="0" w:color="auto"/>
            </w:tcBorders>
          </w:tcPr>
          <w:p w14:paraId="65E4855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11</w:t>
            </w:r>
          </w:p>
          <w:p w14:paraId="0ADCAC09"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559" w:type="pct"/>
            <w:tcBorders>
              <w:top w:val="double" w:sz="6" w:space="0" w:color="auto"/>
              <w:left w:val="single" w:sz="4" w:space="0" w:color="auto"/>
              <w:bottom w:val="single" w:sz="4" w:space="0" w:color="auto"/>
              <w:right w:val="double" w:sz="6" w:space="0" w:color="auto"/>
            </w:tcBorders>
            <w:hideMark/>
          </w:tcPr>
          <w:p w14:paraId="4EC07CA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12</w:t>
            </w:r>
          </w:p>
        </w:tc>
      </w:tr>
      <w:tr w:rsidR="00A62D7D" w:rsidRPr="009338DB" w14:paraId="5B59037C" w14:textId="77777777" w:rsidTr="00BD20D8">
        <w:trPr>
          <w:cantSplit/>
          <w:trHeight w:val="3367"/>
        </w:trPr>
        <w:tc>
          <w:tcPr>
            <w:tcW w:w="274" w:type="pct"/>
            <w:tcBorders>
              <w:top w:val="single" w:sz="4" w:space="0" w:color="auto"/>
              <w:left w:val="double" w:sz="6" w:space="0" w:color="auto"/>
              <w:bottom w:val="single" w:sz="4" w:space="0" w:color="auto"/>
              <w:right w:val="single" w:sz="4" w:space="0" w:color="auto"/>
            </w:tcBorders>
            <w:hideMark/>
          </w:tcPr>
          <w:p w14:paraId="372D5571"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w:t>
            </w:r>
          </w:p>
        </w:tc>
        <w:tc>
          <w:tcPr>
            <w:tcW w:w="451" w:type="pct"/>
            <w:tcBorders>
              <w:top w:val="single" w:sz="4" w:space="0" w:color="auto"/>
              <w:left w:val="single" w:sz="4" w:space="0" w:color="auto"/>
              <w:bottom w:val="single" w:sz="4" w:space="0" w:color="auto"/>
              <w:right w:val="single" w:sz="4" w:space="0" w:color="auto"/>
            </w:tcBorders>
            <w:hideMark/>
          </w:tcPr>
          <w:p w14:paraId="6133AEAF"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Барааны тодорхойлолт </w:t>
            </w:r>
          </w:p>
        </w:tc>
        <w:tc>
          <w:tcPr>
            <w:tcW w:w="290" w:type="pct"/>
            <w:tcBorders>
              <w:top w:val="single" w:sz="4" w:space="0" w:color="auto"/>
              <w:left w:val="single" w:sz="4" w:space="0" w:color="auto"/>
              <w:bottom w:val="single" w:sz="4" w:space="0" w:color="auto"/>
              <w:right w:val="single" w:sz="4" w:space="0" w:color="auto"/>
            </w:tcBorders>
          </w:tcPr>
          <w:p w14:paraId="16C1593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Гарал үүслийн улс</w:t>
            </w:r>
          </w:p>
          <w:p w14:paraId="1288BDE5"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373" w:type="pct"/>
            <w:tcBorders>
              <w:top w:val="single" w:sz="4" w:space="0" w:color="auto"/>
              <w:left w:val="single" w:sz="4" w:space="0" w:color="auto"/>
              <w:bottom w:val="single" w:sz="4" w:space="0" w:color="auto"/>
              <w:right w:val="single" w:sz="4" w:space="0" w:color="auto"/>
            </w:tcBorders>
          </w:tcPr>
          <w:p w14:paraId="22E9BA08"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Инкотермд тусгасны дагуу хүргэх огноо</w:t>
            </w:r>
          </w:p>
          <w:p w14:paraId="7B929573"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307" w:type="pct"/>
            <w:tcBorders>
              <w:top w:val="single" w:sz="4" w:space="0" w:color="auto"/>
              <w:left w:val="single" w:sz="4" w:space="0" w:color="auto"/>
              <w:bottom w:val="single" w:sz="4" w:space="0" w:color="auto"/>
              <w:right w:val="single" w:sz="4" w:space="0" w:color="auto"/>
            </w:tcBorders>
          </w:tcPr>
          <w:p w14:paraId="417C6718"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Тоо ширхэг </w:t>
            </w:r>
          </w:p>
          <w:p w14:paraId="5C8BE98B"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13" w:type="pct"/>
            <w:tcBorders>
              <w:top w:val="single" w:sz="4" w:space="0" w:color="auto"/>
              <w:left w:val="single" w:sz="4" w:space="0" w:color="auto"/>
              <w:bottom w:val="single" w:sz="4" w:space="0" w:color="auto"/>
              <w:right w:val="single" w:sz="4" w:space="0" w:color="auto"/>
            </w:tcBorders>
          </w:tcPr>
          <w:p w14:paraId="7E8B73ED"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урьд нь төлсөн болон төлөх гаалийн татвар хураамж болон импортын татварыг оруулсан нэгж үнэ</w:t>
            </w:r>
          </w:p>
          <w:p w14:paraId="46EB43A8"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4A8F67E9"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нэр төрөл бүрт төлсөн гаалийн болон импортын татвар хураамж [нотлох бичиг баримтыг үндэслэнэ] </w:t>
            </w:r>
          </w:p>
          <w:p w14:paraId="7A92345A" w14:textId="77777777" w:rsidR="00A62D7D" w:rsidRPr="009338DB" w:rsidRDefault="00A62D7D" w:rsidP="00BD20D8">
            <w:pPr>
              <w:suppressAutoHyphens/>
              <w:spacing w:after="0" w:line="256" w:lineRule="auto"/>
              <w:rPr>
                <w:rFonts w:ascii="Arial" w:hAnsi="Arial" w:cs="Arial"/>
                <w:noProof/>
                <w:sz w:val="20"/>
                <w:szCs w:val="20"/>
                <w:lang w:val="mn-MN"/>
              </w:rPr>
            </w:pPr>
          </w:p>
          <w:p w14:paraId="55EF5150"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590F443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заасны дагуу нэгж үнэ</w:t>
            </w:r>
          </w:p>
          <w:p w14:paraId="39B8461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(гаалийн татвар хураамж болон импортын татварыг хассан)</w:t>
            </w:r>
          </w:p>
          <w:p w14:paraId="6D650FC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(6 – 7)</w:t>
            </w:r>
          </w:p>
          <w:p w14:paraId="591C47EC"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93" w:type="pct"/>
            <w:tcBorders>
              <w:top w:val="single" w:sz="4" w:space="0" w:color="auto"/>
              <w:left w:val="single" w:sz="4" w:space="0" w:color="auto"/>
              <w:bottom w:val="single" w:sz="4" w:space="0" w:color="auto"/>
              <w:right w:val="single" w:sz="4" w:space="0" w:color="auto"/>
            </w:tcBorders>
          </w:tcPr>
          <w:p w14:paraId="2D000CC4"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 xml:space="preserve"> (3)</w:t>
            </w:r>
          </w:p>
          <w:p w14:paraId="75F6817C"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(9=8x5)-д заасны дагуу гаалийн болон импортын татварыг хассан нэр төрөл бүрийн үнэ</w:t>
            </w:r>
          </w:p>
          <w:p w14:paraId="0CD25A6D"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7CE3BC1E"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Барааг эцсийн цэгт хүргэхэд шаардагдах дотоодын тээвэрлэлт болон бусад үйлчилгээний үнэ</w:t>
            </w:r>
          </w:p>
          <w:p w14:paraId="47B4D7C3"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(ТОӨЗ-ны 15.9(в) (5)-д шаардсан бол)</w:t>
            </w:r>
          </w:p>
          <w:p w14:paraId="7FC64042"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739C1DCF"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Гэрээ байгуулах эрх олгосон тохиолдолд төлөх НӨТ болон бусад татвар хураамж</w:t>
            </w:r>
          </w:p>
          <w:p w14:paraId="47307586"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559" w:type="pct"/>
            <w:tcBorders>
              <w:top w:val="single" w:sz="4" w:space="0" w:color="auto"/>
              <w:left w:val="single" w:sz="4" w:space="0" w:color="auto"/>
              <w:bottom w:val="single" w:sz="4" w:space="0" w:color="auto"/>
              <w:right w:val="double" w:sz="6" w:space="0" w:color="auto"/>
            </w:tcBorders>
          </w:tcPr>
          <w:p w14:paraId="2919821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Нэр төрөл бүрийн нийт үнэ</w:t>
            </w:r>
          </w:p>
          <w:p w14:paraId="52A0F2EA" w14:textId="77777777" w:rsidR="00A62D7D" w:rsidRPr="009338DB" w:rsidRDefault="00A62D7D" w:rsidP="00BD20D8">
            <w:pPr>
              <w:suppressAutoHyphens/>
              <w:spacing w:after="0" w:line="256" w:lineRule="auto"/>
              <w:jc w:val="center"/>
              <w:rPr>
                <w:rFonts w:ascii="Arial" w:hAnsi="Arial" w:cs="Arial"/>
                <w:noProof/>
                <w:sz w:val="20"/>
                <w:szCs w:val="20"/>
                <w:lang w:val="mn-MN"/>
              </w:rPr>
            </w:pPr>
            <w:r w:rsidRPr="009338DB">
              <w:rPr>
                <w:rFonts w:ascii="Arial" w:hAnsi="Arial" w:cs="Arial"/>
                <w:noProof/>
                <w:sz w:val="20"/>
                <w:szCs w:val="20"/>
                <w:lang w:val="mn-MN"/>
              </w:rPr>
              <w:t>(9+10+11)</w:t>
            </w:r>
          </w:p>
          <w:p w14:paraId="0393E230"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r>
      <w:tr w:rsidR="00A62D7D" w:rsidRPr="009338DB" w14:paraId="195CFBAD" w14:textId="77777777" w:rsidTr="00BD20D8">
        <w:trPr>
          <w:cantSplit/>
          <w:trHeight w:hRule="exact" w:val="522"/>
        </w:trPr>
        <w:tc>
          <w:tcPr>
            <w:tcW w:w="274" w:type="pct"/>
            <w:tcBorders>
              <w:top w:val="single" w:sz="4" w:space="0" w:color="auto"/>
              <w:left w:val="double" w:sz="6" w:space="0" w:color="auto"/>
              <w:bottom w:val="single" w:sz="4" w:space="0" w:color="auto"/>
              <w:right w:val="single" w:sz="4" w:space="0" w:color="auto"/>
            </w:tcBorders>
          </w:tcPr>
          <w:p w14:paraId="00E780CC"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51" w:type="pct"/>
            <w:tcBorders>
              <w:top w:val="single" w:sz="4" w:space="0" w:color="auto"/>
              <w:left w:val="single" w:sz="4" w:space="0" w:color="auto"/>
              <w:bottom w:val="single" w:sz="4" w:space="0" w:color="auto"/>
              <w:right w:val="single" w:sz="4" w:space="0" w:color="auto"/>
            </w:tcBorders>
          </w:tcPr>
          <w:p w14:paraId="4C44AFEE"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290" w:type="pct"/>
            <w:tcBorders>
              <w:top w:val="single" w:sz="4" w:space="0" w:color="auto"/>
              <w:left w:val="single" w:sz="4" w:space="0" w:color="auto"/>
              <w:bottom w:val="single" w:sz="4" w:space="0" w:color="auto"/>
              <w:right w:val="single" w:sz="4" w:space="0" w:color="auto"/>
            </w:tcBorders>
          </w:tcPr>
          <w:p w14:paraId="021E228B"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373" w:type="pct"/>
            <w:tcBorders>
              <w:top w:val="single" w:sz="4" w:space="0" w:color="auto"/>
              <w:left w:val="single" w:sz="4" w:space="0" w:color="auto"/>
              <w:bottom w:val="single" w:sz="4" w:space="0" w:color="auto"/>
              <w:right w:val="single" w:sz="4" w:space="0" w:color="auto"/>
            </w:tcBorders>
          </w:tcPr>
          <w:p w14:paraId="591FEEB5"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307" w:type="pct"/>
            <w:tcBorders>
              <w:top w:val="single" w:sz="4" w:space="0" w:color="auto"/>
              <w:left w:val="single" w:sz="4" w:space="0" w:color="auto"/>
              <w:bottom w:val="single" w:sz="4" w:space="0" w:color="auto"/>
              <w:right w:val="single" w:sz="4" w:space="0" w:color="auto"/>
            </w:tcBorders>
          </w:tcPr>
          <w:p w14:paraId="39158926"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13" w:type="pct"/>
            <w:tcBorders>
              <w:top w:val="single" w:sz="4" w:space="0" w:color="auto"/>
              <w:left w:val="single" w:sz="4" w:space="0" w:color="auto"/>
              <w:bottom w:val="single" w:sz="4" w:space="0" w:color="auto"/>
              <w:right w:val="single" w:sz="4" w:space="0" w:color="auto"/>
            </w:tcBorders>
          </w:tcPr>
          <w:p w14:paraId="0A3B36CC"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1CB1E83C" w14:textId="77777777" w:rsidR="00A62D7D" w:rsidRPr="009338DB" w:rsidRDefault="00A62D7D" w:rsidP="00BD20D8">
            <w:pPr>
              <w:suppressAutoHyphens/>
              <w:spacing w:after="0" w:line="256" w:lineRule="auto"/>
              <w:jc w:val="center"/>
              <w:rPr>
                <w:rFonts w:ascii="Arial" w:hAnsi="Arial" w:cs="Arial"/>
                <w:noProof/>
                <w:sz w:val="20"/>
                <w:szCs w:val="20"/>
                <w:lang w:val="mn-MN"/>
              </w:rPr>
            </w:pPr>
          </w:p>
        </w:tc>
        <w:tc>
          <w:tcPr>
            <w:tcW w:w="466" w:type="pct"/>
            <w:tcBorders>
              <w:top w:val="single" w:sz="4" w:space="0" w:color="auto"/>
              <w:left w:val="single" w:sz="4" w:space="0" w:color="auto"/>
              <w:bottom w:val="single" w:sz="4" w:space="0" w:color="auto"/>
              <w:right w:val="single" w:sz="4" w:space="0" w:color="auto"/>
            </w:tcBorders>
          </w:tcPr>
          <w:p w14:paraId="7026FB25"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93" w:type="pct"/>
            <w:tcBorders>
              <w:top w:val="single" w:sz="4" w:space="0" w:color="auto"/>
              <w:left w:val="single" w:sz="4" w:space="0" w:color="auto"/>
              <w:bottom w:val="single" w:sz="4" w:space="0" w:color="auto"/>
              <w:right w:val="single" w:sz="4" w:space="0" w:color="auto"/>
            </w:tcBorders>
          </w:tcPr>
          <w:p w14:paraId="227DA0DF"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48914A2D"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453" w:type="pct"/>
            <w:tcBorders>
              <w:top w:val="single" w:sz="4" w:space="0" w:color="auto"/>
              <w:left w:val="single" w:sz="4" w:space="0" w:color="auto"/>
              <w:bottom w:val="single" w:sz="4" w:space="0" w:color="auto"/>
              <w:right w:val="single" w:sz="4" w:space="0" w:color="auto"/>
            </w:tcBorders>
          </w:tcPr>
          <w:p w14:paraId="08D77EE9"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559" w:type="pct"/>
            <w:tcBorders>
              <w:top w:val="single" w:sz="4" w:space="0" w:color="auto"/>
              <w:left w:val="single" w:sz="4" w:space="0" w:color="auto"/>
              <w:bottom w:val="single" w:sz="4" w:space="0" w:color="auto"/>
              <w:right w:val="double" w:sz="6" w:space="0" w:color="auto"/>
            </w:tcBorders>
          </w:tcPr>
          <w:p w14:paraId="4E2C6CF6" w14:textId="77777777" w:rsidR="00A62D7D" w:rsidRPr="009338DB" w:rsidRDefault="00A62D7D" w:rsidP="00BD20D8">
            <w:pPr>
              <w:suppressAutoHyphens/>
              <w:spacing w:after="0" w:line="256" w:lineRule="auto"/>
              <w:rPr>
                <w:rFonts w:ascii="Arial" w:hAnsi="Arial" w:cs="Arial"/>
                <w:noProof/>
                <w:sz w:val="20"/>
                <w:szCs w:val="20"/>
                <w:lang w:val="mn-MN"/>
              </w:rPr>
            </w:pPr>
          </w:p>
        </w:tc>
      </w:tr>
      <w:tr w:rsidR="00A62D7D" w:rsidRPr="009338DB" w14:paraId="213040AB" w14:textId="77777777" w:rsidTr="00BD20D8">
        <w:trPr>
          <w:cantSplit/>
          <w:trHeight w:hRule="exact" w:val="684"/>
        </w:trPr>
        <w:tc>
          <w:tcPr>
            <w:tcW w:w="3988" w:type="pct"/>
            <w:gridSpan w:val="10"/>
            <w:tcBorders>
              <w:top w:val="single" w:sz="4" w:space="0" w:color="auto"/>
              <w:left w:val="double" w:sz="6" w:space="0" w:color="auto"/>
              <w:bottom w:val="double" w:sz="6" w:space="0" w:color="auto"/>
              <w:right w:val="single" w:sz="4" w:space="0" w:color="auto"/>
            </w:tcBorders>
            <w:hideMark/>
          </w:tcPr>
          <w:p w14:paraId="1F2FDB50" w14:textId="77777777" w:rsidR="00A62D7D" w:rsidRPr="009338DB" w:rsidRDefault="00A62D7D" w:rsidP="00BD20D8">
            <w:pPr>
              <w:suppressAutoHyphens/>
              <w:spacing w:after="0" w:line="256" w:lineRule="auto"/>
              <w:rPr>
                <w:rFonts w:ascii="Arial" w:hAnsi="Arial" w:cs="Arial"/>
                <w:noProof/>
                <w:sz w:val="20"/>
                <w:szCs w:val="20"/>
                <w:lang w:val="mn-MN"/>
              </w:rPr>
            </w:pPr>
            <w:r w:rsidRPr="009338DB">
              <w:rPr>
                <w:rFonts w:ascii="Arial" w:hAnsi="Arial" w:cs="Arial"/>
                <w:b/>
                <w:bCs/>
                <w:noProof/>
                <w:sz w:val="20"/>
                <w:szCs w:val="20"/>
                <w:lang w:val="mn-MN"/>
              </w:rPr>
              <w:t>Тендерийн нийт үнэ (12)</w:t>
            </w:r>
          </w:p>
        </w:tc>
        <w:tc>
          <w:tcPr>
            <w:tcW w:w="453" w:type="pct"/>
            <w:tcBorders>
              <w:top w:val="single" w:sz="4" w:space="0" w:color="auto"/>
              <w:left w:val="single" w:sz="4" w:space="0" w:color="auto"/>
              <w:bottom w:val="double" w:sz="6" w:space="0" w:color="auto"/>
              <w:right w:val="single" w:sz="4" w:space="0" w:color="auto"/>
            </w:tcBorders>
          </w:tcPr>
          <w:p w14:paraId="09FD6023" w14:textId="77777777" w:rsidR="00A62D7D" w:rsidRPr="009338DB" w:rsidRDefault="00A62D7D" w:rsidP="00BD20D8">
            <w:pPr>
              <w:suppressAutoHyphens/>
              <w:spacing w:after="0" w:line="256" w:lineRule="auto"/>
              <w:rPr>
                <w:rFonts w:ascii="Arial" w:hAnsi="Arial" w:cs="Arial"/>
                <w:noProof/>
                <w:sz w:val="20"/>
                <w:szCs w:val="20"/>
                <w:lang w:val="mn-MN"/>
              </w:rPr>
            </w:pPr>
          </w:p>
        </w:tc>
        <w:tc>
          <w:tcPr>
            <w:tcW w:w="559" w:type="pct"/>
            <w:tcBorders>
              <w:top w:val="single" w:sz="4" w:space="0" w:color="auto"/>
              <w:left w:val="single" w:sz="4" w:space="0" w:color="auto"/>
              <w:bottom w:val="double" w:sz="6" w:space="0" w:color="auto"/>
              <w:right w:val="double" w:sz="6" w:space="0" w:color="auto"/>
            </w:tcBorders>
          </w:tcPr>
          <w:p w14:paraId="585DCA8C" w14:textId="77777777" w:rsidR="00A62D7D" w:rsidRPr="009338DB" w:rsidRDefault="00A62D7D" w:rsidP="00BD20D8">
            <w:pPr>
              <w:suppressAutoHyphens/>
              <w:spacing w:after="0" w:line="256" w:lineRule="auto"/>
              <w:rPr>
                <w:rFonts w:ascii="Arial" w:hAnsi="Arial" w:cs="Arial"/>
                <w:noProof/>
                <w:sz w:val="20"/>
                <w:szCs w:val="20"/>
                <w:lang w:val="mn-MN"/>
              </w:rPr>
            </w:pPr>
          </w:p>
        </w:tc>
      </w:tr>
    </w:tbl>
    <w:p w14:paraId="532D917F" w14:textId="77777777" w:rsidR="00A62D7D" w:rsidRPr="009338DB" w:rsidRDefault="00A62D7D" w:rsidP="00A62D7D">
      <w:pPr>
        <w:tabs>
          <w:tab w:val="left" w:pos="7920"/>
        </w:tabs>
        <w:suppressAutoHyphens/>
        <w:spacing w:after="0" w:line="256" w:lineRule="auto"/>
        <w:rPr>
          <w:rFonts w:ascii="Arial" w:hAnsi="Arial" w:cs="Arial"/>
          <w:b/>
          <w:noProof/>
          <w:sz w:val="20"/>
          <w:szCs w:val="20"/>
          <w:lang w:val="mn-MN"/>
        </w:rPr>
      </w:pPr>
    </w:p>
    <w:p w14:paraId="1633A9E1" w14:textId="77777777" w:rsidR="00A62D7D" w:rsidRPr="009338DB" w:rsidRDefault="00A62D7D" w:rsidP="00A62D7D">
      <w:pPr>
        <w:tabs>
          <w:tab w:val="left" w:pos="7920"/>
        </w:tabs>
        <w:suppressAutoHyphens/>
        <w:spacing w:after="0" w:line="256" w:lineRule="auto"/>
        <w:ind w:left="360"/>
        <w:jc w:val="both"/>
        <w:rPr>
          <w:rFonts w:ascii="Arial" w:hAnsi="Arial" w:cs="Arial"/>
          <w:noProof/>
          <w:sz w:val="20"/>
          <w:szCs w:val="20"/>
          <w:lang w:val="mn-MN"/>
        </w:rPr>
      </w:pPr>
      <w:r w:rsidRPr="009338DB">
        <w:rPr>
          <w:rFonts w:ascii="Arial" w:hAnsi="Arial" w:cs="Arial"/>
          <w:b/>
          <w:noProof/>
          <w:sz w:val="20"/>
          <w:szCs w:val="20"/>
          <w:lang w:val="mn-MN"/>
        </w:rPr>
        <w:t>Тендерт оролцогчийн нэр ___________________ Гарын үсэг ____________________Огноо ____________________</w:t>
      </w:r>
    </w:p>
    <w:p w14:paraId="5708D010" w14:textId="77777777" w:rsidR="00A62D7D" w:rsidRPr="009338DB" w:rsidRDefault="00A62D7D" w:rsidP="00A62D7D">
      <w:pPr>
        <w:spacing w:after="0" w:line="256" w:lineRule="auto"/>
        <w:rPr>
          <w:rFonts w:ascii="Arial" w:hAnsi="Arial" w:cs="Arial"/>
          <w:noProof/>
          <w:sz w:val="20"/>
          <w:szCs w:val="20"/>
          <w:lang w:val="mn-MN"/>
        </w:rPr>
        <w:sectPr w:rsidR="00A62D7D" w:rsidRPr="009338DB">
          <w:pgSz w:w="16840" w:h="11907" w:orient="landscape"/>
          <w:pgMar w:top="1134" w:right="851" w:bottom="1134" w:left="1701" w:header="720" w:footer="720" w:gutter="0"/>
          <w:cols w:space="720"/>
        </w:sectPr>
      </w:pPr>
    </w:p>
    <w:p w14:paraId="0822DFEA" w14:textId="77777777" w:rsidR="00A62D7D" w:rsidRDefault="00A62D7D" w:rsidP="00A62D7D">
      <w:pPr>
        <w:tabs>
          <w:tab w:val="left" w:pos="9350"/>
        </w:tabs>
        <w:spacing w:after="0" w:line="240" w:lineRule="auto"/>
        <w:jc w:val="center"/>
        <w:rPr>
          <w:rFonts w:ascii="Arial" w:eastAsia="Times New Roman" w:hAnsi="Arial" w:cs="Arial"/>
          <w:bCs/>
          <w:sz w:val="20"/>
          <w:szCs w:val="20"/>
          <w:lang w:val="mn-MN"/>
        </w:rPr>
      </w:pPr>
    </w:p>
    <w:p w14:paraId="3CF4CF47" w14:textId="77777777" w:rsidR="00A62D7D" w:rsidRDefault="00A62D7D" w:rsidP="00A62D7D">
      <w:pPr>
        <w:tabs>
          <w:tab w:val="left" w:pos="9350"/>
        </w:tabs>
        <w:spacing w:after="0" w:line="240" w:lineRule="auto"/>
        <w:ind w:left="6750"/>
        <w:jc w:val="both"/>
        <w:rPr>
          <w:rFonts w:ascii="Arial" w:eastAsia="Times New Roman" w:hAnsi="Arial" w:cs="Arial"/>
          <w:bCs/>
          <w:sz w:val="20"/>
          <w:szCs w:val="20"/>
          <w:lang w:val="mn-MN"/>
        </w:rPr>
      </w:pPr>
      <w:r>
        <w:rPr>
          <w:rFonts w:ascii="Arial" w:eastAsia="Times New Roman" w:hAnsi="Arial" w:cs="Arial"/>
          <w:bCs/>
          <w:sz w:val="20"/>
          <w:szCs w:val="20"/>
          <w:lang w:val="mn-MN"/>
        </w:rPr>
        <w:t>ХӨ…………………гэрээний 4 дүгээр хавсралт</w:t>
      </w:r>
    </w:p>
    <w:p w14:paraId="16C0A446" w14:textId="77777777" w:rsidR="00A62D7D" w:rsidRDefault="00A62D7D" w:rsidP="00A62D7D">
      <w:pPr>
        <w:tabs>
          <w:tab w:val="left" w:pos="9350"/>
        </w:tabs>
        <w:spacing w:after="0" w:line="240" w:lineRule="auto"/>
        <w:jc w:val="both"/>
        <w:rPr>
          <w:rFonts w:ascii="Arial" w:eastAsia="Times New Roman" w:hAnsi="Arial" w:cs="Arial"/>
          <w:bCs/>
          <w:sz w:val="20"/>
          <w:szCs w:val="20"/>
          <w:lang w:val="mn-MN"/>
        </w:rPr>
      </w:pPr>
      <w:r>
        <w:rPr>
          <w:rFonts w:ascii="Arial" w:eastAsia="Times New Roman" w:hAnsi="Arial" w:cs="Arial"/>
          <w:bCs/>
          <w:sz w:val="20"/>
          <w:szCs w:val="20"/>
          <w:lang w:val="mn-MN"/>
        </w:rPr>
        <w:t xml:space="preserve">                                               БАРААНИЙ ТЕХНИКИЙН ТОДОРХОЙЛОЛТ</w:t>
      </w:r>
    </w:p>
    <w:tbl>
      <w:tblPr>
        <w:tblStyle w:val="TableGrid"/>
        <w:tblW w:w="0" w:type="auto"/>
        <w:tblLook w:val="04A0" w:firstRow="1" w:lastRow="0" w:firstColumn="1" w:lastColumn="0" w:noHBand="0" w:noVBand="1"/>
      </w:tblPr>
      <w:tblGrid>
        <w:gridCol w:w="4675"/>
        <w:gridCol w:w="4675"/>
      </w:tblGrid>
      <w:tr w:rsidR="00A62D7D" w14:paraId="5F458D4E" w14:textId="77777777" w:rsidTr="00BD20D8">
        <w:tc>
          <w:tcPr>
            <w:tcW w:w="4675" w:type="dxa"/>
          </w:tcPr>
          <w:p w14:paraId="776ABDDC" w14:textId="77777777" w:rsidR="00A62D7D" w:rsidRDefault="00A62D7D" w:rsidP="00BD20D8">
            <w:pPr>
              <w:jc w:val="center"/>
              <w:rPr>
                <w:rFonts w:ascii="Arial" w:hAnsi="Arial" w:cs="Arial"/>
                <w:b/>
                <w:noProof/>
                <w:sz w:val="20"/>
                <w:szCs w:val="20"/>
                <w:lang w:val="mn-MN"/>
              </w:rPr>
            </w:pPr>
          </w:p>
        </w:tc>
        <w:tc>
          <w:tcPr>
            <w:tcW w:w="4675" w:type="dxa"/>
          </w:tcPr>
          <w:p w14:paraId="5502961C" w14:textId="77777777" w:rsidR="00A62D7D" w:rsidRDefault="00A62D7D" w:rsidP="00BD20D8">
            <w:pPr>
              <w:jc w:val="center"/>
              <w:rPr>
                <w:rFonts w:ascii="Arial" w:hAnsi="Arial" w:cs="Arial"/>
                <w:b/>
                <w:noProof/>
                <w:sz w:val="20"/>
                <w:szCs w:val="20"/>
                <w:lang w:val="mn-MN"/>
              </w:rPr>
            </w:pPr>
          </w:p>
        </w:tc>
      </w:tr>
      <w:tr w:rsidR="00A62D7D" w14:paraId="7BF20E94" w14:textId="77777777" w:rsidTr="00BD20D8">
        <w:tc>
          <w:tcPr>
            <w:tcW w:w="4675" w:type="dxa"/>
          </w:tcPr>
          <w:p w14:paraId="0A4AE113" w14:textId="77777777" w:rsidR="00A62D7D" w:rsidRDefault="00A62D7D" w:rsidP="00BD20D8">
            <w:pPr>
              <w:jc w:val="center"/>
              <w:rPr>
                <w:rFonts w:ascii="Arial" w:hAnsi="Arial" w:cs="Arial"/>
                <w:b/>
                <w:noProof/>
                <w:sz w:val="20"/>
                <w:szCs w:val="20"/>
                <w:lang w:val="mn-MN"/>
              </w:rPr>
            </w:pPr>
          </w:p>
        </w:tc>
        <w:tc>
          <w:tcPr>
            <w:tcW w:w="4675" w:type="dxa"/>
          </w:tcPr>
          <w:p w14:paraId="75A9536A" w14:textId="77777777" w:rsidR="00A62D7D" w:rsidRDefault="00A62D7D" w:rsidP="00BD20D8">
            <w:pPr>
              <w:jc w:val="center"/>
              <w:rPr>
                <w:rFonts w:ascii="Arial" w:hAnsi="Arial" w:cs="Arial"/>
                <w:b/>
                <w:noProof/>
                <w:sz w:val="20"/>
                <w:szCs w:val="20"/>
                <w:lang w:val="mn-MN"/>
              </w:rPr>
            </w:pPr>
          </w:p>
        </w:tc>
      </w:tr>
    </w:tbl>
    <w:p w14:paraId="10263463" w14:textId="77777777" w:rsidR="00A62D7D" w:rsidRDefault="00A62D7D" w:rsidP="00A62D7D">
      <w:pPr>
        <w:jc w:val="center"/>
        <w:rPr>
          <w:rFonts w:ascii="Arial" w:hAnsi="Arial" w:cs="Arial"/>
          <w:b/>
          <w:noProof/>
          <w:sz w:val="20"/>
          <w:szCs w:val="20"/>
          <w:lang w:val="mn-MN"/>
        </w:rPr>
      </w:pPr>
    </w:p>
    <w:p w14:paraId="24B46DBE" w14:textId="77777777" w:rsidR="00A62D7D" w:rsidRDefault="00A62D7D" w:rsidP="00A62D7D">
      <w:pPr>
        <w:jc w:val="center"/>
        <w:rPr>
          <w:rFonts w:ascii="Arial" w:hAnsi="Arial" w:cs="Arial"/>
          <w:b/>
          <w:noProof/>
          <w:sz w:val="20"/>
          <w:szCs w:val="20"/>
          <w:lang w:val="mn-MN"/>
        </w:rPr>
      </w:pPr>
    </w:p>
    <w:p w14:paraId="38E2D935" w14:textId="77777777" w:rsidR="00A62D7D" w:rsidRDefault="00A62D7D" w:rsidP="00A62D7D">
      <w:pPr>
        <w:jc w:val="center"/>
        <w:rPr>
          <w:rFonts w:ascii="Arial" w:hAnsi="Arial" w:cs="Arial"/>
          <w:b/>
          <w:noProof/>
          <w:sz w:val="20"/>
          <w:szCs w:val="20"/>
          <w:lang w:val="mn-MN"/>
        </w:rPr>
      </w:pPr>
      <w:r>
        <w:rPr>
          <w:rFonts w:ascii="Arial" w:hAnsi="Arial" w:cs="Arial"/>
          <w:b/>
          <w:noProof/>
          <w:sz w:val="20"/>
          <w:szCs w:val="20"/>
          <w:lang w:val="mn-MN"/>
        </w:rPr>
        <w:t>БАТАЛГААЖУУЛАЛТ:</w:t>
      </w:r>
    </w:p>
    <w:p w14:paraId="71B38F28" w14:textId="77777777" w:rsidR="00A62D7D" w:rsidRDefault="00A62D7D" w:rsidP="00A62D7D">
      <w:pPr>
        <w:jc w:val="center"/>
        <w:rPr>
          <w:rFonts w:ascii="Arial" w:hAnsi="Arial" w:cs="Arial"/>
          <w:b/>
          <w:noProof/>
          <w:sz w:val="20"/>
          <w:szCs w:val="20"/>
          <w:lang w:val="mn-MN"/>
        </w:rPr>
      </w:pPr>
    </w:p>
    <w:p w14:paraId="1087E79F" w14:textId="77777777" w:rsidR="00A62D7D" w:rsidRDefault="00A62D7D" w:rsidP="00A62D7D">
      <w:pPr>
        <w:pStyle w:val="BodyTextIndent"/>
        <w:spacing w:line="240" w:lineRule="exact"/>
        <w:ind w:left="1144" w:right="-259"/>
        <w:rPr>
          <w:rFonts w:ascii="Arial" w:hAnsi="Arial" w:cs="Arial"/>
          <w:b/>
          <w:bCs/>
          <w:sz w:val="20"/>
          <w:lang w:val="mn-MN"/>
        </w:rPr>
      </w:pPr>
      <w:r>
        <w:rPr>
          <w:rFonts w:ascii="Arial" w:hAnsi="Arial" w:cs="Arial"/>
          <w:b/>
          <w:bCs/>
          <w:sz w:val="20"/>
          <w:lang w:val="mn-MN"/>
        </w:rPr>
        <w:t xml:space="preserve">                        ГЭРЭЭНИЙ БАТАЛГААЖУУЛАЛТ:</w:t>
      </w:r>
    </w:p>
    <w:p w14:paraId="48CD7C6D"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 xml:space="preserve">             ЗАХИАЛАГЧ:                                                                               ГҮЙЦЭТГЭГЧ:</w:t>
      </w:r>
    </w:p>
    <w:p w14:paraId="0E2B4E3F" w14:textId="77777777" w:rsidR="00A62D7D" w:rsidRDefault="00A62D7D" w:rsidP="00A62D7D">
      <w:pPr>
        <w:pStyle w:val="BodyTextIndent"/>
        <w:spacing w:line="240" w:lineRule="exact"/>
        <w:ind w:left="0" w:right="-259"/>
        <w:rPr>
          <w:rFonts w:ascii="Arial" w:hAnsi="Arial" w:cs="Arial"/>
          <w:b/>
          <w:bCs/>
          <w:sz w:val="20"/>
          <w:lang w:val="mn-MN"/>
        </w:rPr>
      </w:pPr>
      <w:r>
        <w:rPr>
          <w:rFonts w:ascii="Arial" w:hAnsi="Arial" w:cs="Arial"/>
          <w:b/>
          <w:bCs/>
          <w:sz w:val="20"/>
          <w:lang w:val="mn-MN"/>
        </w:rPr>
        <w:tab/>
        <w:t>ТӨСЛИЙН МЕНЕЖЕР:</w:t>
      </w:r>
    </w:p>
    <w:p w14:paraId="487896D6" w14:textId="77777777" w:rsidR="005D1908" w:rsidRDefault="005D1908" w:rsidP="00672A15">
      <w:pPr>
        <w:pStyle w:val="BodyText"/>
        <w:spacing w:line="240" w:lineRule="exact"/>
        <w:jc w:val="center"/>
        <w:rPr>
          <w:rFonts w:ascii="Arial" w:hAnsi="Arial" w:cs="Arial"/>
          <w:b/>
          <w:bCs/>
          <w:noProof/>
          <w:sz w:val="20"/>
          <w:szCs w:val="20"/>
          <w:lang w:val="mn-MN"/>
        </w:rPr>
      </w:pPr>
    </w:p>
    <w:p w14:paraId="7C2431E9" w14:textId="77777777" w:rsidR="005D1908" w:rsidRDefault="005D1908" w:rsidP="00672A15">
      <w:pPr>
        <w:pStyle w:val="BodyText"/>
        <w:spacing w:line="240" w:lineRule="exact"/>
        <w:jc w:val="center"/>
        <w:rPr>
          <w:rFonts w:ascii="Arial" w:hAnsi="Arial" w:cs="Arial"/>
          <w:b/>
          <w:bCs/>
          <w:noProof/>
          <w:sz w:val="20"/>
          <w:szCs w:val="20"/>
          <w:lang w:val="mn-MN"/>
        </w:rPr>
      </w:pPr>
    </w:p>
    <w:p w14:paraId="592F1436" w14:textId="77777777" w:rsidR="00750B78" w:rsidRDefault="00750B78" w:rsidP="00672A15">
      <w:pPr>
        <w:pStyle w:val="BodyText"/>
        <w:spacing w:line="240" w:lineRule="exact"/>
        <w:jc w:val="center"/>
        <w:rPr>
          <w:rFonts w:ascii="Arial" w:hAnsi="Arial" w:cs="Arial"/>
          <w:b/>
          <w:bCs/>
          <w:noProof/>
          <w:sz w:val="20"/>
          <w:szCs w:val="20"/>
          <w:lang w:val="mn-MN"/>
        </w:rPr>
      </w:pPr>
    </w:p>
    <w:p w14:paraId="44EF3080" w14:textId="77777777" w:rsidR="00750B78" w:rsidRDefault="00750B78" w:rsidP="00672A15">
      <w:pPr>
        <w:pStyle w:val="BodyText"/>
        <w:spacing w:line="240" w:lineRule="exact"/>
        <w:jc w:val="center"/>
        <w:rPr>
          <w:rFonts w:ascii="Arial" w:hAnsi="Arial" w:cs="Arial"/>
          <w:b/>
          <w:bCs/>
          <w:noProof/>
          <w:sz w:val="20"/>
          <w:szCs w:val="20"/>
          <w:lang w:val="mn-MN"/>
        </w:rPr>
      </w:pPr>
    </w:p>
    <w:p w14:paraId="3A8311CD" w14:textId="77777777" w:rsidR="00750B78" w:rsidRDefault="00750B78" w:rsidP="00672A15">
      <w:pPr>
        <w:pStyle w:val="BodyText"/>
        <w:spacing w:line="240" w:lineRule="exact"/>
        <w:jc w:val="center"/>
        <w:rPr>
          <w:rFonts w:ascii="Arial" w:hAnsi="Arial" w:cs="Arial"/>
          <w:b/>
          <w:bCs/>
          <w:noProof/>
          <w:sz w:val="20"/>
          <w:szCs w:val="20"/>
          <w:lang w:val="mn-MN"/>
        </w:rPr>
      </w:pPr>
      <w:bookmarkStart w:id="73" w:name="_GoBack"/>
      <w:bookmarkEnd w:id="73"/>
    </w:p>
    <w:p w14:paraId="51429D72" w14:textId="77777777" w:rsidR="00750B78" w:rsidRDefault="00750B78" w:rsidP="00672A15">
      <w:pPr>
        <w:pStyle w:val="BodyText"/>
        <w:spacing w:line="240" w:lineRule="exact"/>
        <w:jc w:val="center"/>
        <w:rPr>
          <w:rFonts w:ascii="Arial" w:hAnsi="Arial" w:cs="Arial"/>
          <w:b/>
          <w:bCs/>
          <w:noProof/>
          <w:sz w:val="20"/>
          <w:szCs w:val="20"/>
          <w:lang w:val="mn-MN"/>
        </w:rPr>
      </w:pPr>
    </w:p>
    <w:p w14:paraId="065B93A2" w14:textId="77777777" w:rsidR="00750B78" w:rsidRDefault="00750B78" w:rsidP="00672A15">
      <w:pPr>
        <w:pStyle w:val="BodyText"/>
        <w:spacing w:line="240" w:lineRule="exact"/>
        <w:jc w:val="center"/>
        <w:rPr>
          <w:rFonts w:ascii="Arial" w:hAnsi="Arial" w:cs="Arial"/>
          <w:b/>
          <w:bCs/>
          <w:noProof/>
          <w:sz w:val="20"/>
          <w:szCs w:val="20"/>
          <w:lang w:val="mn-MN"/>
        </w:rPr>
      </w:pPr>
    </w:p>
    <w:p w14:paraId="391D7BB1" w14:textId="77777777" w:rsidR="00750B78" w:rsidRDefault="00750B78" w:rsidP="00672A15">
      <w:pPr>
        <w:pStyle w:val="BodyText"/>
        <w:spacing w:line="240" w:lineRule="exact"/>
        <w:jc w:val="center"/>
        <w:rPr>
          <w:rFonts w:ascii="Arial" w:hAnsi="Arial" w:cs="Arial"/>
          <w:b/>
          <w:bCs/>
          <w:noProof/>
          <w:sz w:val="20"/>
          <w:szCs w:val="20"/>
          <w:lang w:val="mn-MN"/>
        </w:rPr>
      </w:pPr>
    </w:p>
    <w:p w14:paraId="2FBD55F7" w14:textId="77777777" w:rsidR="00750B78" w:rsidRDefault="00750B78" w:rsidP="00672A15">
      <w:pPr>
        <w:pStyle w:val="BodyText"/>
        <w:spacing w:line="240" w:lineRule="exact"/>
        <w:jc w:val="center"/>
        <w:rPr>
          <w:rFonts w:ascii="Arial" w:hAnsi="Arial" w:cs="Arial"/>
          <w:b/>
          <w:bCs/>
          <w:noProof/>
          <w:sz w:val="20"/>
          <w:szCs w:val="20"/>
          <w:lang w:val="mn-MN"/>
        </w:rPr>
      </w:pPr>
    </w:p>
    <w:p w14:paraId="0DD6427D" w14:textId="77777777" w:rsidR="00750B78" w:rsidRDefault="00750B78" w:rsidP="00672A15">
      <w:pPr>
        <w:pStyle w:val="BodyText"/>
        <w:spacing w:line="240" w:lineRule="exact"/>
        <w:jc w:val="center"/>
        <w:rPr>
          <w:rFonts w:ascii="Arial" w:hAnsi="Arial" w:cs="Arial"/>
          <w:b/>
          <w:bCs/>
          <w:noProof/>
          <w:sz w:val="20"/>
          <w:szCs w:val="20"/>
          <w:lang w:val="mn-MN"/>
        </w:rPr>
      </w:pPr>
    </w:p>
    <w:p w14:paraId="6812D2F5" w14:textId="77777777" w:rsidR="00750B78" w:rsidRDefault="00750B78" w:rsidP="00672A15">
      <w:pPr>
        <w:pStyle w:val="BodyText"/>
        <w:spacing w:line="240" w:lineRule="exact"/>
        <w:jc w:val="center"/>
        <w:rPr>
          <w:rFonts w:ascii="Arial" w:hAnsi="Arial" w:cs="Arial"/>
          <w:b/>
          <w:bCs/>
          <w:noProof/>
          <w:sz w:val="20"/>
          <w:szCs w:val="20"/>
          <w:lang w:val="mn-MN"/>
        </w:rPr>
      </w:pPr>
    </w:p>
    <w:p w14:paraId="14365751" w14:textId="77777777" w:rsidR="00750B78" w:rsidRDefault="00750B78" w:rsidP="00672A15">
      <w:pPr>
        <w:pStyle w:val="BodyText"/>
        <w:spacing w:line="240" w:lineRule="exact"/>
        <w:jc w:val="center"/>
        <w:rPr>
          <w:rFonts w:ascii="Arial" w:hAnsi="Arial" w:cs="Arial"/>
          <w:b/>
          <w:bCs/>
          <w:noProof/>
          <w:sz w:val="20"/>
          <w:szCs w:val="20"/>
          <w:lang w:val="mn-MN"/>
        </w:rPr>
      </w:pPr>
    </w:p>
    <w:p w14:paraId="46270238" w14:textId="796027C4" w:rsidR="00672A15" w:rsidRPr="00005FBB" w:rsidRDefault="00672A15" w:rsidP="00672A15">
      <w:pPr>
        <w:pStyle w:val="BodyText"/>
        <w:spacing w:line="240" w:lineRule="exact"/>
        <w:jc w:val="center"/>
        <w:rPr>
          <w:rFonts w:ascii="Arial" w:hAnsi="Arial" w:cs="Arial"/>
          <w:b/>
          <w:bCs/>
          <w:noProof/>
          <w:sz w:val="20"/>
          <w:szCs w:val="20"/>
          <w:lang w:val="mn-MN"/>
        </w:rPr>
      </w:pPr>
      <w:r w:rsidRPr="00005FBB">
        <w:rPr>
          <w:rFonts w:ascii="Arial" w:hAnsi="Arial" w:cs="Arial"/>
          <w:b/>
          <w:bCs/>
          <w:noProof/>
          <w:sz w:val="20"/>
          <w:szCs w:val="20"/>
          <w:lang w:val="mn-MN"/>
        </w:rPr>
        <w:t>ДООРХИ НӨХЦӨЛҮҮДИЙГ ШААРДЛАГАТАЙ ТОХИОЛДОЛД</w:t>
      </w:r>
    </w:p>
    <w:p w14:paraId="618CF230" w14:textId="77777777" w:rsidR="00672A15" w:rsidRPr="00005FBB" w:rsidRDefault="00672A15" w:rsidP="00672A15">
      <w:pPr>
        <w:pStyle w:val="BodyTextIndent"/>
        <w:spacing w:line="240" w:lineRule="exact"/>
        <w:ind w:left="0"/>
        <w:jc w:val="center"/>
        <w:rPr>
          <w:rFonts w:ascii="Arial" w:hAnsi="Arial" w:cs="Arial"/>
          <w:b/>
          <w:bCs/>
          <w:noProof/>
          <w:sz w:val="20"/>
          <w:szCs w:val="20"/>
          <w:lang w:val="mn-MN"/>
        </w:rPr>
      </w:pPr>
      <w:r w:rsidRPr="00005FBB">
        <w:rPr>
          <w:rFonts w:ascii="Arial" w:hAnsi="Arial" w:cs="Arial"/>
          <w:b/>
          <w:bCs/>
          <w:noProof/>
          <w:sz w:val="20"/>
          <w:szCs w:val="20"/>
          <w:lang w:val="mn-MN"/>
        </w:rPr>
        <w:t>ГЭРЭЭНИЙ ТУСГАЙ НӨХЦӨЛД ЗААЖ ОРУУЛНА]</w:t>
      </w:r>
    </w:p>
    <w:p w14:paraId="7733FF17" w14:textId="77777777" w:rsidR="00672A15" w:rsidRPr="00005FBB" w:rsidRDefault="00672A15" w:rsidP="00672A15">
      <w:pPr>
        <w:pStyle w:val="BodyTextIndent"/>
        <w:spacing w:line="240" w:lineRule="exact"/>
        <w:ind w:left="0"/>
        <w:jc w:val="center"/>
        <w:rPr>
          <w:rFonts w:ascii="Arial" w:hAnsi="Arial" w:cs="Arial"/>
          <w:b/>
          <w:bCs/>
          <w:noProof/>
          <w:sz w:val="20"/>
          <w:szCs w:val="20"/>
          <w:lang w:val="mn-MN"/>
        </w:rPr>
      </w:pPr>
    </w:p>
    <w:p w14:paraId="20CE0586" w14:textId="77777777" w:rsidR="00672A15" w:rsidRPr="00005FBB" w:rsidRDefault="00672A15" w:rsidP="00672A15">
      <w:pPr>
        <w:pStyle w:val="BodyTextIndent"/>
        <w:spacing w:line="120" w:lineRule="auto"/>
        <w:ind w:left="0"/>
        <w:jc w:val="center"/>
        <w:rPr>
          <w:rFonts w:ascii="Arial" w:hAnsi="Arial" w:cs="Arial"/>
          <w:b/>
          <w:bCs/>
          <w:noProof/>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7213"/>
      </w:tblGrid>
      <w:tr w:rsidR="00672A15" w:rsidRPr="00005FBB" w14:paraId="2D78B8C2" w14:textId="77777777" w:rsidTr="00935F4C">
        <w:tc>
          <w:tcPr>
            <w:tcW w:w="2058" w:type="dxa"/>
            <w:tcBorders>
              <w:top w:val="nil"/>
              <w:left w:val="nil"/>
              <w:bottom w:val="nil"/>
              <w:right w:val="nil"/>
            </w:tcBorders>
            <w:hideMark/>
          </w:tcPr>
          <w:p w14:paraId="1AB6BC60"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b/>
                <w:bCs/>
                <w:noProof/>
                <w:sz w:val="20"/>
                <w:szCs w:val="20"/>
                <w:lang w:val="mn-MN"/>
              </w:rPr>
              <w:t>Урамшуулал</w:t>
            </w:r>
          </w:p>
        </w:tc>
        <w:tc>
          <w:tcPr>
            <w:tcW w:w="7213" w:type="dxa"/>
            <w:tcBorders>
              <w:top w:val="nil"/>
              <w:left w:val="nil"/>
              <w:bottom w:val="nil"/>
              <w:right w:val="nil"/>
            </w:tcBorders>
          </w:tcPr>
          <w:p w14:paraId="6F65686B" w14:textId="77777777" w:rsidR="00672A15" w:rsidRPr="00005FBB" w:rsidRDefault="00672A15" w:rsidP="00935F4C">
            <w:pPr>
              <w:pStyle w:val="BodyTextIndent"/>
              <w:spacing w:line="240" w:lineRule="exact"/>
              <w:ind w:left="126"/>
              <w:rPr>
                <w:rFonts w:ascii="Arial" w:hAnsi="Arial" w:cs="Arial"/>
                <w:noProof/>
                <w:sz w:val="20"/>
                <w:szCs w:val="20"/>
                <w:lang w:val="mn-MN"/>
              </w:rPr>
            </w:pPr>
            <w:r w:rsidRPr="00005FBB">
              <w:rPr>
                <w:rFonts w:ascii="Arial" w:hAnsi="Arial" w:cs="Arial"/>
                <w:noProof/>
                <w:sz w:val="20"/>
                <w:szCs w:val="20"/>
                <w:lang w:val="mn-MN"/>
              </w:rPr>
              <w:t>[Гэрээгээр нийлүүлэгдэх барааг хуваариас өмнө хүргэх нь захиалагчид ашигтай бол барааг хуваариас өмнө хүргэсэн тохиолдолд нийлүүлэгчид мөнгөн урамшуулал өгөх тухай нөхцөлийг оруулж болно.]</w:t>
            </w:r>
          </w:p>
          <w:p w14:paraId="2063BDE5" w14:textId="77777777" w:rsidR="00672A15" w:rsidRPr="00005FBB" w:rsidRDefault="00672A15" w:rsidP="00935F4C">
            <w:pPr>
              <w:pStyle w:val="BodyTextIndent"/>
              <w:spacing w:line="240" w:lineRule="exact"/>
              <w:ind w:left="126"/>
              <w:rPr>
                <w:rFonts w:ascii="Arial" w:hAnsi="Arial" w:cs="Arial"/>
                <w:b/>
                <w:bCs/>
                <w:noProof/>
                <w:sz w:val="20"/>
                <w:szCs w:val="20"/>
                <w:lang w:val="mn-MN"/>
              </w:rPr>
            </w:pPr>
          </w:p>
        </w:tc>
      </w:tr>
      <w:tr w:rsidR="00672A15" w:rsidRPr="00005FBB" w14:paraId="359666EA" w14:textId="77777777" w:rsidTr="00935F4C">
        <w:tc>
          <w:tcPr>
            <w:tcW w:w="2058" w:type="dxa"/>
            <w:tcBorders>
              <w:top w:val="nil"/>
              <w:left w:val="nil"/>
              <w:bottom w:val="nil"/>
              <w:right w:val="nil"/>
            </w:tcBorders>
            <w:hideMark/>
          </w:tcPr>
          <w:p w14:paraId="0B54B7A8"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b/>
                <w:bCs/>
                <w:noProof/>
                <w:sz w:val="20"/>
                <w:szCs w:val="20"/>
                <w:lang w:val="mn-MN"/>
              </w:rPr>
              <w:t>Хохирлыг барагдуулах</w:t>
            </w:r>
          </w:p>
        </w:tc>
        <w:tc>
          <w:tcPr>
            <w:tcW w:w="7213" w:type="dxa"/>
            <w:tcBorders>
              <w:top w:val="nil"/>
              <w:left w:val="nil"/>
              <w:bottom w:val="nil"/>
              <w:right w:val="nil"/>
            </w:tcBorders>
          </w:tcPr>
          <w:p w14:paraId="4C165EF4" w14:textId="77777777" w:rsidR="00672A15" w:rsidRPr="00005FBB" w:rsidRDefault="00672A15" w:rsidP="00935F4C">
            <w:pPr>
              <w:pStyle w:val="BodyText"/>
              <w:spacing w:line="240" w:lineRule="exact"/>
              <w:rPr>
                <w:rFonts w:ascii="Arial" w:hAnsi="Arial" w:cs="Arial"/>
                <w:noProof/>
                <w:sz w:val="20"/>
                <w:szCs w:val="20"/>
                <w:lang w:val="mn-MN"/>
              </w:rPr>
            </w:pPr>
            <w:r w:rsidRPr="00005FBB">
              <w:rPr>
                <w:rFonts w:ascii="Arial" w:hAnsi="Arial" w:cs="Arial"/>
                <w:noProof/>
                <w:sz w:val="20"/>
                <w:szCs w:val="20"/>
                <w:lang w:val="mn-MN"/>
              </w:rPr>
              <w:t>[Тухайн барааны шинж чанарын улмаас ямар нэг алдагдлыг (жишээлбэл бүтээгдэхүүний хариуцлагатай холбогдсон) нөхөх, эсхүл үүрэг хүлээх шаардлага үүсч болзошгүй тохиолдолд энэ тухай заалтыг ГТН-д заана.]</w:t>
            </w:r>
          </w:p>
          <w:p w14:paraId="114595F4" w14:textId="77777777" w:rsidR="00672A15" w:rsidRPr="00005FBB" w:rsidRDefault="00672A15" w:rsidP="00935F4C">
            <w:pPr>
              <w:pStyle w:val="BodyText"/>
              <w:spacing w:line="240" w:lineRule="exact"/>
              <w:rPr>
                <w:rFonts w:ascii="Arial" w:hAnsi="Arial" w:cs="Arial"/>
                <w:noProof/>
                <w:sz w:val="20"/>
                <w:szCs w:val="20"/>
                <w:lang w:val="mn-MN"/>
              </w:rPr>
            </w:pPr>
          </w:p>
        </w:tc>
      </w:tr>
      <w:tr w:rsidR="00672A15" w:rsidRPr="00005FBB" w14:paraId="04A01F0D" w14:textId="77777777" w:rsidTr="00935F4C">
        <w:tc>
          <w:tcPr>
            <w:tcW w:w="2058" w:type="dxa"/>
            <w:tcBorders>
              <w:top w:val="nil"/>
              <w:left w:val="nil"/>
              <w:bottom w:val="nil"/>
              <w:right w:val="nil"/>
            </w:tcBorders>
            <w:hideMark/>
          </w:tcPr>
          <w:p w14:paraId="65F6FE77"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b/>
                <w:bCs/>
                <w:noProof/>
                <w:sz w:val="20"/>
                <w:szCs w:val="20"/>
                <w:lang w:val="mn-MN"/>
              </w:rPr>
              <w:t>Сэлбэг</w:t>
            </w:r>
          </w:p>
        </w:tc>
        <w:tc>
          <w:tcPr>
            <w:tcW w:w="7213" w:type="dxa"/>
            <w:tcBorders>
              <w:top w:val="nil"/>
              <w:left w:val="nil"/>
              <w:bottom w:val="nil"/>
              <w:right w:val="nil"/>
            </w:tcBorders>
          </w:tcPr>
          <w:p w14:paraId="4F8D04CE" w14:textId="77777777" w:rsidR="00672A15" w:rsidRPr="00005FBB" w:rsidRDefault="00672A15" w:rsidP="00935F4C">
            <w:pPr>
              <w:pStyle w:val="BodyTextIndent"/>
              <w:spacing w:line="240" w:lineRule="exact"/>
              <w:ind w:left="0"/>
              <w:rPr>
                <w:rFonts w:ascii="Arial" w:hAnsi="Arial" w:cs="Arial"/>
                <w:noProof/>
                <w:sz w:val="20"/>
                <w:szCs w:val="20"/>
                <w:lang w:val="mn-MN"/>
              </w:rPr>
            </w:pPr>
            <w:r w:rsidRPr="00005FBB">
              <w:rPr>
                <w:rFonts w:ascii="Arial" w:hAnsi="Arial" w:cs="Arial"/>
                <w:noProof/>
                <w:sz w:val="20"/>
                <w:szCs w:val="20"/>
                <w:lang w:val="mn-MN"/>
              </w:rPr>
              <w:t xml:space="preserve">[Энд боломжтой бол захиалагчид шаардлагатай сэлбэг, хэрэгслийн жагсаалтыг, эсхүл захиалагчийг шаардлагатай сэлбэг хэрэгслээр хангах зорилгоор тэдгээрийг үйлдвэрлэх, нийлүүлэхийг гүйцэтгэгч зөвшөөрөх </w:t>
            </w:r>
            <w:r w:rsidRPr="00005FBB">
              <w:rPr>
                <w:rFonts w:ascii="Arial" w:hAnsi="Arial" w:cs="Arial"/>
                <w:noProof/>
                <w:sz w:val="20"/>
                <w:szCs w:val="20"/>
                <w:lang w:val="mn-MN"/>
              </w:rPr>
              <w:lastRenderedPageBreak/>
              <w:t>тухай заалтыг оруулна. Сэлбэгээр хангах үүргийн үргэлжлэх хугацаа, сэлбэг авах тухай захиалагчийн хүсэлтийг нийлүүлэгч хүлээн аваад ямар хугацаанд нийлүүлэх тухай заана.]</w:t>
            </w:r>
          </w:p>
          <w:p w14:paraId="6FFE2A0D" w14:textId="77777777" w:rsidR="00672A15" w:rsidRPr="00005FBB" w:rsidRDefault="00672A15" w:rsidP="00935F4C">
            <w:pPr>
              <w:pStyle w:val="BodyTextIndent"/>
              <w:spacing w:line="240" w:lineRule="exact"/>
              <w:ind w:left="0"/>
              <w:rPr>
                <w:rFonts w:ascii="Arial" w:hAnsi="Arial" w:cs="Arial"/>
                <w:b/>
                <w:bCs/>
                <w:noProof/>
                <w:sz w:val="20"/>
                <w:szCs w:val="20"/>
                <w:lang w:val="mn-MN"/>
              </w:rPr>
            </w:pPr>
          </w:p>
        </w:tc>
      </w:tr>
      <w:tr w:rsidR="00672A15" w:rsidRPr="00005FBB" w14:paraId="1C6187A5" w14:textId="77777777" w:rsidTr="00935F4C">
        <w:tc>
          <w:tcPr>
            <w:tcW w:w="2058" w:type="dxa"/>
            <w:tcBorders>
              <w:top w:val="nil"/>
              <w:left w:val="nil"/>
              <w:bottom w:val="nil"/>
              <w:right w:val="nil"/>
            </w:tcBorders>
            <w:hideMark/>
          </w:tcPr>
          <w:p w14:paraId="0DD3DF9C"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b/>
                <w:bCs/>
                <w:noProof/>
                <w:sz w:val="20"/>
                <w:szCs w:val="20"/>
                <w:lang w:val="mn-MN"/>
              </w:rPr>
              <w:t>Лиценз болон зөвшөөрөл</w:t>
            </w:r>
          </w:p>
        </w:tc>
        <w:tc>
          <w:tcPr>
            <w:tcW w:w="7213" w:type="dxa"/>
            <w:tcBorders>
              <w:top w:val="nil"/>
              <w:left w:val="nil"/>
              <w:bottom w:val="nil"/>
              <w:right w:val="nil"/>
            </w:tcBorders>
          </w:tcPr>
          <w:p w14:paraId="14362BC2" w14:textId="77777777" w:rsidR="00672A15" w:rsidRPr="00005FBB" w:rsidRDefault="00672A15" w:rsidP="00935F4C">
            <w:pPr>
              <w:pStyle w:val="BodyTextIndent"/>
              <w:spacing w:line="240" w:lineRule="exact"/>
              <w:ind w:left="0"/>
              <w:rPr>
                <w:rFonts w:ascii="Arial" w:hAnsi="Arial" w:cs="Arial"/>
                <w:noProof/>
                <w:sz w:val="20"/>
                <w:szCs w:val="20"/>
                <w:lang w:val="mn-MN"/>
              </w:rPr>
            </w:pPr>
            <w:r w:rsidRPr="00005FBB">
              <w:rPr>
                <w:rFonts w:ascii="Arial" w:hAnsi="Arial" w:cs="Arial"/>
                <w:noProof/>
                <w:sz w:val="20"/>
                <w:szCs w:val="20"/>
                <w:lang w:val="mn-MN"/>
              </w:rPr>
              <w:t>[Барааг импортлох болон ашиглахад ямар нэг лиценз, зөвшөөрөл шаардагдах бол тус лиценз, зөвшөөрлийг гаргуулах болон холбогдох зардлыг аль тал хариуцах тухай заалтыг оруулна.]</w:t>
            </w:r>
          </w:p>
          <w:p w14:paraId="7D395AE9" w14:textId="77777777" w:rsidR="00672A15" w:rsidRPr="00005FBB" w:rsidRDefault="00672A15" w:rsidP="00935F4C">
            <w:pPr>
              <w:pStyle w:val="BodyTextIndent"/>
              <w:spacing w:line="240" w:lineRule="exact"/>
              <w:ind w:left="0"/>
              <w:rPr>
                <w:rFonts w:ascii="Arial" w:hAnsi="Arial" w:cs="Arial"/>
                <w:b/>
                <w:bCs/>
                <w:noProof/>
                <w:sz w:val="20"/>
                <w:szCs w:val="20"/>
                <w:lang w:val="mn-MN"/>
              </w:rPr>
            </w:pPr>
          </w:p>
        </w:tc>
      </w:tr>
      <w:tr w:rsidR="00672A15" w:rsidRPr="00005FBB" w14:paraId="741D2A74" w14:textId="77777777" w:rsidTr="00935F4C">
        <w:tc>
          <w:tcPr>
            <w:tcW w:w="2058" w:type="dxa"/>
            <w:tcBorders>
              <w:top w:val="nil"/>
              <w:left w:val="nil"/>
              <w:bottom w:val="nil"/>
              <w:right w:val="nil"/>
            </w:tcBorders>
            <w:hideMark/>
          </w:tcPr>
          <w:p w14:paraId="649D871A"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b/>
                <w:bCs/>
                <w:noProof/>
                <w:sz w:val="20"/>
                <w:szCs w:val="20"/>
                <w:lang w:val="mn-MN"/>
              </w:rPr>
              <w:t>Албан бичиг солилцох</w:t>
            </w:r>
          </w:p>
        </w:tc>
        <w:tc>
          <w:tcPr>
            <w:tcW w:w="7213" w:type="dxa"/>
            <w:tcBorders>
              <w:top w:val="nil"/>
              <w:left w:val="nil"/>
              <w:bottom w:val="nil"/>
              <w:right w:val="nil"/>
            </w:tcBorders>
            <w:hideMark/>
          </w:tcPr>
          <w:p w14:paraId="0A54D933" w14:textId="77777777" w:rsidR="00672A15" w:rsidRPr="00005FBB" w:rsidRDefault="00672A15" w:rsidP="00935F4C">
            <w:pPr>
              <w:pStyle w:val="BodyTextIndent"/>
              <w:spacing w:line="240" w:lineRule="exact"/>
              <w:ind w:left="0"/>
              <w:rPr>
                <w:rFonts w:ascii="Arial" w:hAnsi="Arial" w:cs="Arial"/>
                <w:b/>
                <w:bCs/>
                <w:noProof/>
                <w:sz w:val="20"/>
                <w:szCs w:val="20"/>
                <w:lang w:val="mn-MN"/>
              </w:rPr>
            </w:pPr>
            <w:r w:rsidRPr="00005FBB">
              <w:rPr>
                <w:rFonts w:ascii="Arial" w:hAnsi="Arial" w:cs="Arial"/>
                <w:noProof/>
                <w:sz w:val="20"/>
                <w:szCs w:val="20"/>
                <w:lang w:val="mn-MN"/>
              </w:rPr>
              <w:t>[Захиалагч гэрээний маягтын 4 дүгээр зүйлд заасан мэдэгдлээс бусад албан бичгийг өөр хаягаар хүлээн авах, илгээх хүсэлтэй бол үүнийгээ ГТН-д заана.]</w:t>
            </w:r>
          </w:p>
        </w:tc>
      </w:tr>
    </w:tbl>
    <w:p w14:paraId="1DF2956F" w14:textId="77777777" w:rsidR="00672A15" w:rsidRPr="00005FBB" w:rsidRDefault="00672A15" w:rsidP="00672A15">
      <w:pPr>
        <w:rPr>
          <w:rFonts w:ascii="Arial" w:hAnsi="Arial" w:cs="Arial"/>
          <w:b/>
          <w:bCs/>
          <w:noProof/>
          <w:sz w:val="20"/>
          <w:szCs w:val="20"/>
          <w:lang w:val="mn-MN"/>
        </w:rPr>
      </w:pPr>
    </w:p>
    <w:p w14:paraId="7E5B8F5F" w14:textId="77777777" w:rsidR="00672A15" w:rsidRDefault="00672A15" w:rsidP="00672A15">
      <w:pPr>
        <w:jc w:val="center"/>
        <w:rPr>
          <w:rFonts w:ascii="Arial" w:hAnsi="Arial" w:cs="Arial"/>
          <w:b/>
          <w:bCs/>
          <w:noProof/>
          <w:sz w:val="21"/>
          <w:szCs w:val="21"/>
          <w:lang w:val="mn-MN"/>
        </w:rPr>
      </w:pPr>
      <w:r w:rsidRPr="00005FBB">
        <w:rPr>
          <w:rFonts w:ascii="Arial" w:hAnsi="Arial" w:cs="Arial"/>
          <w:noProof/>
          <w:sz w:val="20"/>
          <w:szCs w:val="20"/>
          <w:lang w:val="mn-MN"/>
        </w:rPr>
        <w:br w:type="page"/>
      </w:r>
      <w:r>
        <w:rPr>
          <w:rFonts w:ascii="Arial" w:hAnsi="Arial" w:cs="Arial"/>
          <w:b/>
          <w:noProof/>
          <w:sz w:val="21"/>
          <w:szCs w:val="21"/>
          <w:lang w:val="mn-MN"/>
        </w:rPr>
        <w:lastRenderedPageBreak/>
        <w:t>НАЙМ</w:t>
      </w:r>
      <w:r>
        <w:rPr>
          <w:rFonts w:ascii="Arial" w:hAnsi="Arial" w:cs="Arial"/>
          <w:b/>
          <w:bCs/>
          <w:noProof/>
          <w:sz w:val="21"/>
          <w:szCs w:val="21"/>
          <w:lang w:val="mn-MN"/>
        </w:rPr>
        <w:t>ДУГААР БҮЛЭГ</w:t>
      </w:r>
    </w:p>
    <w:p w14:paraId="19983DBA" w14:textId="77777777" w:rsidR="00672A15" w:rsidRDefault="00672A15" w:rsidP="00672A15">
      <w:pPr>
        <w:jc w:val="center"/>
        <w:rPr>
          <w:rFonts w:ascii="Arial" w:hAnsi="Arial" w:cs="Arial"/>
          <w:b/>
          <w:bCs/>
          <w:noProof/>
          <w:sz w:val="21"/>
          <w:szCs w:val="21"/>
          <w:lang w:val="mn-MN"/>
        </w:rPr>
      </w:pPr>
    </w:p>
    <w:p w14:paraId="0084D91F" w14:textId="77777777" w:rsidR="00672A15" w:rsidRPr="00321D06" w:rsidRDefault="00672A15" w:rsidP="00672A15">
      <w:pPr>
        <w:jc w:val="center"/>
        <w:rPr>
          <w:rFonts w:ascii="Arial" w:hAnsi="Arial" w:cs="Arial"/>
          <w:b/>
          <w:bCs/>
          <w:noProof/>
          <w:sz w:val="20"/>
          <w:szCs w:val="20"/>
          <w:lang w:val="mn-MN"/>
        </w:rPr>
      </w:pPr>
      <w:r w:rsidRPr="00321D06">
        <w:rPr>
          <w:rFonts w:ascii="Arial" w:hAnsi="Arial" w:cs="Arial"/>
          <w:b/>
          <w:bCs/>
          <w:noProof/>
          <w:sz w:val="20"/>
          <w:szCs w:val="20"/>
          <w:lang w:val="mn-MN"/>
        </w:rPr>
        <w:t>ГЭРЭЭНИЙ МАЯГТ</w:t>
      </w:r>
    </w:p>
    <w:p w14:paraId="295A21D9" w14:textId="77777777" w:rsidR="00672A15" w:rsidRPr="00321D06" w:rsidRDefault="00672A15" w:rsidP="00672A15">
      <w:pPr>
        <w:spacing w:line="240" w:lineRule="exact"/>
        <w:ind w:right="-259"/>
        <w:rPr>
          <w:rFonts w:ascii="Arial" w:hAnsi="Arial" w:cs="Arial"/>
          <w:b/>
          <w:bCs/>
          <w:noProof/>
          <w:sz w:val="20"/>
          <w:szCs w:val="20"/>
          <w:lang w:val="mn-MN"/>
        </w:rPr>
      </w:pPr>
      <w:r w:rsidRPr="00321D06">
        <w:rPr>
          <w:rFonts w:ascii="Arial" w:hAnsi="Arial" w:cs="Arial"/>
          <w:b/>
          <w:bCs/>
          <w:noProof/>
          <w:sz w:val="20"/>
          <w:szCs w:val="20"/>
          <w:lang w:val="mn-MN"/>
        </w:rPr>
        <w:t xml:space="preserve">                                                   БАТЛАВ.</w:t>
      </w:r>
    </w:p>
    <w:p w14:paraId="01D14160" w14:textId="77777777" w:rsidR="00672A15" w:rsidRPr="00321D06" w:rsidRDefault="00672A15" w:rsidP="00672A15">
      <w:pPr>
        <w:spacing w:line="240" w:lineRule="exact"/>
        <w:ind w:left="1440" w:right="-259" w:firstLine="720"/>
        <w:rPr>
          <w:rFonts w:ascii="Arial" w:hAnsi="Arial" w:cs="Arial"/>
          <w:b/>
          <w:bCs/>
          <w:noProof/>
          <w:sz w:val="20"/>
          <w:szCs w:val="20"/>
          <w:lang w:val="mn-MN"/>
        </w:rPr>
      </w:pPr>
    </w:p>
    <w:tbl>
      <w:tblPr>
        <w:tblW w:w="9180" w:type="dxa"/>
        <w:tblLayout w:type="fixed"/>
        <w:tblLook w:val="04A0" w:firstRow="1" w:lastRow="0" w:firstColumn="1" w:lastColumn="0" w:noHBand="0" w:noVBand="1"/>
      </w:tblPr>
      <w:tblGrid>
        <w:gridCol w:w="4590"/>
        <w:gridCol w:w="4590"/>
      </w:tblGrid>
      <w:tr w:rsidR="00672A15" w:rsidRPr="00321D06" w14:paraId="4A292CF4" w14:textId="77777777" w:rsidTr="0063035E">
        <w:trPr>
          <w:cantSplit/>
          <w:trHeight w:val="3258"/>
        </w:trPr>
        <w:tc>
          <w:tcPr>
            <w:tcW w:w="4590" w:type="dxa"/>
          </w:tcPr>
          <w:p w14:paraId="53C5B48C" w14:textId="77777777" w:rsidR="00672A15" w:rsidRPr="00321D06" w:rsidRDefault="00672A15" w:rsidP="00935F4C">
            <w:pPr>
              <w:pStyle w:val="Heading3"/>
              <w:spacing w:line="240" w:lineRule="exact"/>
              <w:jc w:val="center"/>
              <w:rPr>
                <w:rFonts w:ascii="Arial" w:hAnsi="Arial" w:cs="Arial"/>
                <w:noProof/>
                <w:sz w:val="20"/>
                <w:szCs w:val="20"/>
                <w:lang w:val="mn-MN"/>
              </w:rPr>
            </w:pPr>
          </w:p>
          <w:p w14:paraId="62AC534C" w14:textId="77777777" w:rsidR="00672A15" w:rsidRPr="00321D06" w:rsidRDefault="00672A15" w:rsidP="00935F4C">
            <w:pPr>
              <w:pStyle w:val="Heading3"/>
              <w:spacing w:line="240" w:lineRule="exact"/>
              <w:jc w:val="center"/>
              <w:rPr>
                <w:rFonts w:ascii="Arial" w:hAnsi="Arial" w:cs="Arial"/>
                <w:noProof/>
                <w:sz w:val="20"/>
                <w:szCs w:val="20"/>
                <w:lang w:val="mn-MN"/>
              </w:rPr>
            </w:pPr>
            <w:r w:rsidRPr="00321D06">
              <w:rPr>
                <w:rFonts w:ascii="Arial" w:hAnsi="Arial" w:cs="Arial"/>
                <w:noProof/>
                <w:sz w:val="20"/>
                <w:szCs w:val="20"/>
                <w:lang w:val="mn-MN"/>
              </w:rPr>
              <w:t>ЗАХИАЛАГЧ</w:t>
            </w:r>
          </w:p>
          <w:p w14:paraId="080485CC" w14:textId="77777777" w:rsidR="00672A15" w:rsidRPr="00321D06" w:rsidRDefault="00672A15" w:rsidP="00935F4C">
            <w:pPr>
              <w:spacing w:line="240" w:lineRule="exact"/>
              <w:rPr>
                <w:rFonts w:ascii="Arial" w:hAnsi="Arial" w:cs="Arial"/>
                <w:noProof/>
                <w:sz w:val="20"/>
                <w:szCs w:val="20"/>
                <w:lang w:val="mn-MN"/>
              </w:rPr>
            </w:pPr>
          </w:p>
          <w:p w14:paraId="308D87E7"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40A36383" w14:textId="77777777" w:rsidR="00672A15" w:rsidRPr="00321D06" w:rsidRDefault="00672A15" w:rsidP="00935F4C">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(Тамга, тэмдэг)</w:t>
            </w:r>
          </w:p>
          <w:p w14:paraId="572D7414"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05CAF4CB" w14:textId="77777777" w:rsidR="00672A15" w:rsidRPr="00321D06" w:rsidRDefault="00672A15" w:rsidP="00935F4C">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(Гарын үсэг)</w:t>
            </w:r>
          </w:p>
          <w:p w14:paraId="561DB4D6"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4CAF4C36" w14:textId="77777777" w:rsidR="00672A15" w:rsidRPr="00321D06" w:rsidRDefault="00672A15" w:rsidP="00935F4C">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(Албан тушаал)</w:t>
            </w:r>
          </w:p>
          <w:p w14:paraId="7C0B7E9E" w14:textId="77777777" w:rsidR="00672A15" w:rsidRPr="00321D06" w:rsidRDefault="00672A15" w:rsidP="00935F4C">
            <w:pPr>
              <w:spacing w:line="240" w:lineRule="exact"/>
              <w:ind w:right="-259"/>
              <w:jc w:val="both"/>
              <w:rPr>
                <w:rFonts w:ascii="Arial" w:hAnsi="Arial" w:cs="Arial"/>
                <w:noProof/>
                <w:sz w:val="20"/>
                <w:szCs w:val="20"/>
                <w:lang w:val="mn-MN"/>
              </w:rPr>
            </w:pPr>
          </w:p>
        </w:tc>
        <w:tc>
          <w:tcPr>
            <w:tcW w:w="4590" w:type="dxa"/>
          </w:tcPr>
          <w:p w14:paraId="60056CC8" w14:textId="77777777" w:rsidR="00672A15" w:rsidRPr="00321D06" w:rsidRDefault="00672A15" w:rsidP="00935F4C">
            <w:pPr>
              <w:pStyle w:val="Heading3"/>
              <w:spacing w:line="240" w:lineRule="exact"/>
              <w:rPr>
                <w:rFonts w:ascii="Arial" w:hAnsi="Arial" w:cs="Arial"/>
                <w:noProof/>
                <w:sz w:val="20"/>
                <w:szCs w:val="20"/>
                <w:lang w:val="mn-MN"/>
              </w:rPr>
            </w:pPr>
          </w:p>
          <w:p w14:paraId="4B2B1863" w14:textId="77777777" w:rsidR="00672A15" w:rsidRPr="00321D06" w:rsidRDefault="00672A15" w:rsidP="00935F4C">
            <w:pPr>
              <w:pStyle w:val="Heading3"/>
              <w:spacing w:line="240" w:lineRule="exact"/>
              <w:jc w:val="center"/>
              <w:rPr>
                <w:rFonts w:ascii="Arial" w:hAnsi="Arial" w:cs="Arial"/>
                <w:noProof/>
                <w:sz w:val="20"/>
                <w:szCs w:val="20"/>
                <w:lang w:val="mn-MN"/>
              </w:rPr>
            </w:pPr>
            <w:r w:rsidRPr="00321D06">
              <w:rPr>
                <w:rFonts w:ascii="Arial" w:hAnsi="Arial" w:cs="Arial"/>
                <w:noProof/>
                <w:sz w:val="20"/>
                <w:szCs w:val="20"/>
                <w:lang w:val="mn-MN"/>
              </w:rPr>
              <w:t>НИЙЛҮҮЛЭГЧ</w:t>
            </w:r>
          </w:p>
          <w:p w14:paraId="4F535EBD" w14:textId="77777777" w:rsidR="00672A15" w:rsidRPr="00321D06" w:rsidRDefault="00672A15" w:rsidP="00935F4C">
            <w:pPr>
              <w:spacing w:line="240" w:lineRule="exact"/>
              <w:rPr>
                <w:rFonts w:ascii="Arial" w:hAnsi="Arial" w:cs="Arial"/>
                <w:noProof/>
                <w:sz w:val="20"/>
                <w:szCs w:val="20"/>
                <w:lang w:val="mn-MN"/>
              </w:rPr>
            </w:pPr>
          </w:p>
          <w:p w14:paraId="4C664B28"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0B5E16D9" w14:textId="77777777" w:rsidR="00672A15" w:rsidRPr="00321D06" w:rsidRDefault="00672A15" w:rsidP="00935F4C">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(Тамга, тэмдэг)</w:t>
            </w:r>
          </w:p>
          <w:p w14:paraId="339F4A17"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00EA243C" w14:textId="77777777" w:rsidR="00672A15" w:rsidRPr="00321D06" w:rsidRDefault="00672A15" w:rsidP="00935F4C">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(Гарын үсэг)</w:t>
            </w:r>
          </w:p>
          <w:p w14:paraId="317CB70A" w14:textId="77777777" w:rsidR="00672A15" w:rsidRPr="00321D06" w:rsidRDefault="00672A15" w:rsidP="00935F4C">
            <w:pPr>
              <w:spacing w:line="240" w:lineRule="exact"/>
              <w:ind w:right="-259"/>
              <w:jc w:val="both"/>
              <w:rPr>
                <w:rFonts w:ascii="Arial" w:hAnsi="Arial" w:cs="Arial"/>
                <w:i/>
                <w:iCs/>
                <w:noProof/>
                <w:sz w:val="20"/>
                <w:szCs w:val="20"/>
                <w:lang w:val="mn-MN"/>
              </w:rPr>
            </w:pPr>
            <w:r w:rsidRPr="00321D06">
              <w:rPr>
                <w:rFonts w:ascii="Arial" w:hAnsi="Arial" w:cs="Arial"/>
                <w:i/>
                <w:iCs/>
                <w:noProof/>
                <w:sz w:val="20"/>
                <w:szCs w:val="20"/>
                <w:lang w:val="mn-MN"/>
              </w:rPr>
              <w:t>_______________________</w:t>
            </w:r>
          </w:p>
          <w:p w14:paraId="37837B97" w14:textId="7DA6B293" w:rsidR="00672A15" w:rsidRPr="00321D06" w:rsidRDefault="00672A15" w:rsidP="003B202A">
            <w:pPr>
              <w:spacing w:line="240" w:lineRule="exact"/>
              <w:ind w:right="-259"/>
              <w:jc w:val="center"/>
              <w:rPr>
                <w:rFonts w:ascii="Arial" w:hAnsi="Arial" w:cs="Arial"/>
                <w:noProof/>
                <w:sz w:val="20"/>
                <w:szCs w:val="20"/>
                <w:lang w:val="mn-MN"/>
              </w:rPr>
            </w:pPr>
            <w:r w:rsidRPr="00321D06">
              <w:rPr>
                <w:rFonts w:ascii="Arial" w:hAnsi="Arial" w:cs="Arial"/>
                <w:noProof/>
                <w:sz w:val="20"/>
                <w:szCs w:val="20"/>
                <w:lang w:val="mn-MN"/>
              </w:rPr>
              <w:t>(Албан тушаал)</w:t>
            </w:r>
          </w:p>
        </w:tc>
      </w:tr>
    </w:tbl>
    <w:p w14:paraId="28AE6DC0" w14:textId="77777777" w:rsidR="00672A15" w:rsidRPr="00321D06" w:rsidRDefault="00672A15" w:rsidP="00672A15">
      <w:pPr>
        <w:spacing w:line="240" w:lineRule="exact"/>
        <w:ind w:right="36"/>
        <w:jc w:val="center"/>
        <w:rPr>
          <w:rFonts w:ascii="Arial" w:hAnsi="Arial" w:cs="Arial"/>
          <w:b/>
          <w:bCs/>
          <w:i/>
          <w:iCs/>
          <w:noProof/>
          <w:sz w:val="20"/>
          <w:szCs w:val="20"/>
          <w:lang w:val="mn-MN"/>
        </w:rPr>
      </w:pPr>
    </w:p>
    <w:p w14:paraId="46B521D0" w14:textId="77777777" w:rsidR="00672A15" w:rsidRPr="00321D06" w:rsidRDefault="00672A15" w:rsidP="00672A15">
      <w:pPr>
        <w:spacing w:line="240" w:lineRule="exact"/>
        <w:ind w:right="36"/>
        <w:jc w:val="center"/>
        <w:rPr>
          <w:rFonts w:ascii="Arial" w:hAnsi="Arial" w:cs="Arial"/>
          <w:b/>
          <w:bCs/>
          <w:noProof/>
          <w:sz w:val="20"/>
          <w:szCs w:val="20"/>
          <w:lang w:val="mn-MN"/>
        </w:rPr>
      </w:pPr>
      <w:r w:rsidRPr="00321D06">
        <w:rPr>
          <w:rFonts w:ascii="Arial" w:hAnsi="Arial" w:cs="Arial"/>
          <w:b/>
          <w:bCs/>
          <w:i/>
          <w:iCs/>
          <w:noProof/>
          <w:sz w:val="20"/>
          <w:szCs w:val="20"/>
          <w:lang w:val="mn-MN"/>
        </w:rPr>
        <w:t>[Тендер шалгаруулалт/гэрээний нэр]</w:t>
      </w:r>
      <w:r w:rsidRPr="00321D06">
        <w:rPr>
          <w:rFonts w:ascii="Arial" w:hAnsi="Arial" w:cs="Arial"/>
          <w:b/>
          <w:bCs/>
          <w:noProof/>
          <w:sz w:val="20"/>
          <w:szCs w:val="20"/>
          <w:lang w:val="mn-MN"/>
        </w:rPr>
        <w:t xml:space="preserve"> гэрээ.</w:t>
      </w:r>
    </w:p>
    <w:p w14:paraId="5CF0B7AB" w14:textId="77777777" w:rsidR="00672A15" w:rsidRPr="00321D06" w:rsidRDefault="00672A15" w:rsidP="00672A15">
      <w:pPr>
        <w:spacing w:line="240" w:lineRule="exact"/>
        <w:ind w:right="36"/>
        <w:jc w:val="center"/>
        <w:rPr>
          <w:rFonts w:ascii="Arial" w:hAnsi="Arial" w:cs="Arial"/>
          <w:i/>
          <w:iCs/>
          <w:noProof/>
          <w:sz w:val="20"/>
          <w:szCs w:val="20"/>
          <w:lang w:val="mn-MN"/>
        </w:rPr>
      </w:pPr>
      <w:r w:rsidRPr="00321D06">
        <w:rPr>
          <w:rFonts w:ascii="Arial" w:hAnsi="Arial" w:cs="Arial"/>
          <w:noProof/>
          <w:sz w:val="20"/>
          <w:szCs w:val="20"/>
          <w:lang w:val="mn-MN"/>
        </w:rPr>
        <w:t xml:space="preserve">Дугаар № </w:t>
      </w:r>
      <w:r w:rsidRPr="00321D06">
        <w:rPr>
          <w:rFonts w:ascii="Arial" w:hAnsi="Arial" w:cs="Arial"/>
          <w:i/>
          <w:iCs/>
          <w:noProof/>
          <w:sz w:val="20"/>
          <w:szCs w:val="20"/>
          <w:lang w:val="mn-MN"/>
        </w:rPr>
        <w:t>[Тендер шалгаруулалт/гэрээний дугаар]</w:t>
      </w:r>
    </w:p>
    <w:tbl>
      <w:tblPr>
        <w:tblW w:w="0" w:type="auto"/>
        <w:jc w:val="right"/>
        <w:tblLayout w:type="fixed"/>
        <w:tblLook w:val="04A0" w:firstRow="1" w:lastRow="0" w:firstColumn="1" w:lastColumn="0" w:noHBand="0" w:noVBand="1"/>
      </w:tblPr>
      <w:tblGrid>
        <w:gridCol w:w="2952"/>
        <w:gridCol w:w="2766"/>
        <w:gridCol w:w="3239"/>
      </w:tblGrid>
      <w:tr w:rsidR="00672A15" w:rsidRPr="00321D06" w14:paraId="317DB4A2" w14:textId="77777777" w:rsidTr="00935F4C">
        <w:trPr>
          <w:jc w:val="right"/>
        </w:trPr>
        <w:tc>
          <w:tcPr>
            <w:tcW w:w="2952" w:type="dxa"/>
          </w:tcPr>
          <w:p w14:paraId="3CE2C93D" w14:textId="77777777" w:rsidR="00672A15" w:rsidRPr="00321D06" w:rsidRDefault="00672A15" w:rsidP="00935F4C">
            <w:pPr>
              <w:spacing w:line="240" w:lineRule="exact"/>
              <w:ind w:right="36"/>
              <w:jc w:val="right"/>
              <w:rPr>
                <w:rFonts w:ascii="Arial" w:hAnsi="Arial" w:cs="Arial"/>
                <w:noProof/>
                <w:sz w:val="20"/>
                <w:szCs w:val="20"/>
                <w:lang w:val="mn-MN"/>
              </w:rPr>
            </w:pPr>
          </w:p>
        </w:tc>
        <w:tc>
          <w:tcPr>
            <w:tcW w:w="2766" w:type="dxa"/>
          </w:tcPr>
          <w:p w14:paraId="634F102F" w14:textId="77777777" w:rsidR="00672A15" w:rsidRPr="00321D06" w:rsidRDefault="00672A15" w:rsidP="00935F4C">
            <w:pPr>
              <w:spacing w:line="240" w:lineRule="exact"/>
              <w:ind w:right="36"/>
              <w:jc w:val="right"/>
              <w:rPr>
                <w:rFonts w:ascii="Arial" w:hAnsi="Arial" w:cs="Arial"/>
                <w:noProof/>
                <w:sz w:val="20"/>
                <w:szCs w:val="20"/>
                <w:lang w:val="mn-MN"/>
              </w:rPr>
            </w:pPr>
          </w:p>
        </w:tc>
        <w:tc>
          <w:tcPr>
            <w:tcW w:w="3239" w:type="dxa"/>
            <w:hideMark/>
          </w:tcPr>
          <w:p w14:paraId="6B2CD1E8" w14:textId="77777777" w:rsidR="00672A15" w:rsidRPr="00321D06" w:rsidRDefault="00672A15" w:rsidP="00935F4C">
            <w:pPr>
              <w:spacing w:line="240" w:lineRule="exact"/>
              <w:ind w:right="36"/>
              <w:rPr>
                <w:rFonts w:ascii="Arial" w:hAnsi="Arial" w:cs="Arial"/>
                <w:noProof/>
                <w:sz w:val="20"/>
                <w:szCs w:val="20"/>
                <w:lang w:val="mn-MN"/>
              </w:rPr>
            </w:pPr>
            <w:r w:rsidRPr="00321D06">
              <w:rPr>
                <w:rFonts w:ascii="Arial" w:hAnsi="Arial" w:cs="Arial"/>
                <w:noProof/>
                <w:sz w:val="20"/>
                <w:szCs w:val="20"/>
                <w:lang w:val="mn-MN"/>
              </w:rPr>
              <w:t>............................... хот/аймаг</w:t>
            </w:r>
          </w:p>
        </w:tc>
      </w:tr>
    </w:tbl>
    <w:p w14:paraId="6CA1B282" w14:textId="77777777" w:rsidR="00672A15" w:rsidRPr="00321D06" w:rsidRDefault="00672A15" w:rsidP="00672A15">
      <w:pPr>
        <w:spacing w:line="240" w:lineRule="exact"/>
        <w:ind w:right="36"/>
        <w:jc w:val="both"/>
        <w:rPr>
          <w:rFonts w:ascii="Arial" w:hAnsi="Arial" w:cs="Arial"/>
          <w:noProof/>
          <w:sz w:val="20"/>
          <w:szCs w:val="20"/>
          <w:lang w:val="mn-MN"/>
        </w:rPr>
      </w:pPr>
      <w:r w:rsidRPr="00321D06">
        <w:rPr>
          <w:rFonts w:ascii="Arial" w:hAnsi="Arial" w:cs="Arial"/>
          <w:noProof/>
          <w:sz w:val="20"/>
          <w:szCs w:val="20"/>
          <w:lang w:val="mn-MN"/>
        </w:rPr>
        <w:t>НЭГ. НИЙТЛЭГ ҮНДЭСЛЭЛ</w:t>
      </w:r>
    </w:p>
    <w:p w14:paraId="124A256F" w14:textId="77777777" w:rsidR="00672A15" w:rsidRPr="00321D06" w:rsidRDefault="00672A15" w:rsidP="00672A15">
      <w:pPr>
        <w:spacing w:line="240" w:lineRule="exact"/>
        <w:ind w:right="36"/>
        <w:jc w:val="both"/>
        <w:rPr>
          <w:rFonts w:ascii="Arial" w:hAnsi="Arial" w:cs="Arial"/>
          <w:noProof/>
          <w:sz w:val="20"/>
          <w:szCs w:val="20"/>
          <w:lang w:val="mn-MN"/>
        </w:rPr>
      </w:pPr>
      <w:r w:rsidRPr="00321D06">
        <w:rPr>
          <w:rFonts w:ascii="Arial" w:hAnsi="Arial" w:cs="Arial"/>
          <w:noProof/>
          <w:sz w:val="20"/>
          <w:szCs w:val="20"/>
          <w:lang w:val="mn-MN"/>
        </w:rPr>
        <w:tab/>
        <w:t xml:space="preserve">Нэг талаас </w:t>
      </w:r>
      <w:r w:rsidRPr="00321D06">
        <w:rPr>
          <w:rFonts w:ascii="Arial" w:hAnsi="Arial" w:cs="Arial"/>
          <w:b/>
          <w:bCs/>
          <w:i/>
          <w:iCs/>
          <w:noProof/>
          <w:sz w:val="20"/>
          <w:szCs w:val="20"/>
          <w:lang w:val="mn-MN"/>
        </w:rPr>
        <w:t>[захиалагчийн нэр]</w:t>
      </w:r>
      <w:r w:rsidRPr="00321D06">
        <w:rPr>
          <w:rFonts w:ascii="Arial" w:hAnsi="Arial" w:cs="Arial"/>
          <w:noProof/>
          <w:sz w:val="20"/>
          <w:szCs w:val="20"/>
          <w:lang w:val="mn-MN"/>
        </w:rPr>
        <w:t xml:space="preserve"> (цаашид “захиалагч” гэх), нөгөө талаас </w:t>
      </w:r>
      <w:r w:rsidRPr="00321D06">
        <w:rPr>
          <w:rFonts w:ascii="Arial" w:hAnsi="Arial" w:cs="Arial"/>
          <w:b/>
          <w:bCs/>
          <w:i/>
          <w:iCs/>
          <w:noProof/>
          <w:sz w:val="20"/>
          <w:szCs w:val="20"/>
          <w:lang w:val="mn-MN"/>
        </w:rPr>
        <w:t>[нийлүүлэгчийн нэр]</w:t>
      </w:r>
      <w:r w:rsidRPr="00321D06">
        <w:rPr>
          <w:rFonts w:ascii="Arial" w:hAnsi="Arial" w:cs="Arial"/>
          <w:noProof/>
          <w:sz w:val="20"/>
          <w:szCs w:val="20"/>
          <w:lang w:val="mn-MN"/>
        </w:rPr>
        <w:t xml:space="preserve"> (цаашид “нийлүүлэгч” гэх) дараах зүйлийг харилцан тохиролцож ......... оны .......... сарын ........ -ний өдөр энэхүү ГЭРЭЭГ (цаашид “гэрээ” гэх) байгуулав.</w:t>
      </w:r>
    </w:p>
    <w:p w14:paraId="418ABEB5" w14:textId="77777777" w:rsidR="00672A15" w:rsidRPr="00321D06" w:rsidRDefault="00672A15" w:rsidP="00672A15">
      <w:pPr>
        <w:spacing w:line="240" w:lineRule="exact"/>
        <w:ind w:right="36"/>
        <w:jc w:val="both"/>
        <w:rPr>
          <w:rFonts w:ascii="Arial" w:hAnsi="Arial" w:cs="Arial"/>
          <w:noProof/>
          <w:sz w:val="20"/>
          <w:szCs w:val="20"/>
          <w:lang w:val="mn-MN"/>
        </w:rPr>
      </w:pPr>
    </w:p>
    <w:p w14:paraId="02C3061E" w14:textId="4E284779"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t xml:space="preserve">1.1 </w:t>
      </w:r>
      <w:r w:rsidR="00C26264" w:rsidRPr="00321D06">
        <w:rPr>
          <w:rFonts w:ascii="Arial" w:hAnsi="Arial" w:cs="Arial"/>
          <w:noProof/>
          <w:sz w:val="20"/>
          <w:szCs w:val="20"/>
          <w:lang w:val="mn-MN"/>
        </w:rPr>
        <w:t>Захиргааны ерөнхий хууль,</w:t>
      </w:r>
      <w:r w:rsidRPr="00321D06">
        <w:rPr>
          <w:rFonts w:ascii="Arial" w:hAnsi="Arial" w:cs="Arial"/>
          <w:noProof/>
          <w:sz w:val="20"/>
          <w:szCs w:val="20"/>
          <w:lang w:val="mn-MN"/>
        </w:rPr>
        <w:t xml:space="preserve"> Иргэний хууль, Төрийн болон орон нутгийн өмчийн хөрөнгөөр бараа, ажил, үйлчилгээ худалдан авах тухай хууль болон бусад хууль тогтоомжийн дагуу бараа, бүтээгдэхүүн нийлүүлэхтэй холбогдон захиалагч, нийлүүлэгчийн хооронд үүсэх харилцааг зохицуулах, харилцан хүлээх үүрэг, хариуцлагыг тогтооход энэхүү гэрээний ач холбогдол оршино.</w:t>
      </w:r>
    </w:p>
    <w:p w14:paraId="0ECE50A4" w14:textId="77777777" w:rsidR="00672A15" w:rsidRPr="00321D06" w:rsidRDefault="00672A15" w:rsidP="00672A15">
      <w:pPr>
        <w:spacing w:line="240" w:lineRule="exact"/>
        <w:ind w:right="36"/>
        <w:jc w:val="both"/>
        <w:rPr>
          <w:rFonts w:ascii="Arial" w:hAnsi="Arial" w:cs="Arial"/>
          <w:noProof/>
          <w:sz w:val="20"/>
          <w:szCs w:val="20"/>
          <w:lang w:val="mn-MN"/>
        </w:rPr>
      </w:pPr>
    </w:p>
    <w:p w14:paraId="1BF86FB6" w14:textId="77777777"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t xml:space="preserve">1.2 Захиалагч нь </w:t>
      </w:r>
      <w:r w:rsidRPr="00321D06">
        <w:rPr>
          <w:rFonts w:ascii="Arial" w:hAnsi="Arial" w:cs="Arial"/>
          <w:b/>
          <w:bCs/>
          <w:i/>
          <w:iCs/>
          <w:noProof/>
          <w:sz w:val="20"/>
          <w:szCs w:val="20"/>
          <w:lang w:val="mn-MN"/>
        </w:rPr>
        <w:t>[</w:t>
      </w:r>
      <w:r w:rsidRPr="00321D06">
        <w:rPr>
          <w:rFonts w:ascii="Arial" w:hAnsi="Arial" w:cs="Arial"/>
          <w:i/>
          <w:iCs/>
          <w:noProof/>
          <w:sz w:val="20"/>
          <w:szCs w:val="20"/>
          <w:lang w:val="mn-MN"/>
        </w:rPr>
        <w:t>гэрээний нэр, дугаар</w:t>
      </w:r>
      <w:r w:rsidRPr="00321D06">
        <w:rPr>
          <w:rFonts w:ascii="Arial" w:hAnsi="Arial" w:cs="Arial"/>
          <w:b/>
          <w:bCs/>
          <w:i/>
          <w:iCs/>
          <w:noProof/>
          <w:sz w:val="20"/>
          <w:szCs w:val="20"/>
          <w:lang w:val="mn-MN"/>
        </w:rPr>
        <w:t>]</w:t>
      </w:r>
      <w:r w:rsidRPr="00321D06">
        <w:rPr>
          <w:rFonts w:ascii="Arial" w:hAnsi="Arial" w:cs="Arial"/>
          <w:noProof/>
          <w:sz w:val="20"/>
          <w:szCs w:val="20"/>
          <w:lang w:val="mn-MN"/>
        </w:rPr>
        <w:t xml:space="preserve">-г (цаашид “бараа” гэх) </w:t>
      </w:r>
      <w:r w:rsidRPr="00321D06">
        <w:rPr>
          <w:rFonts w:ascii="Arial" w:hAnsi="Arial" w:cs="Arial"/>
          <w:b/>
          <w:bCs/>
          <w:i/>
          <w:iCs/>
          <w:noProof/>
          <w:sz w:val="20"/>
          <w:szCs w:val="20"/>
          <w:lang w:val="mn-MN"/>
        </w:rPr>
        <w:t>[гэрээний үнийг тоогоор болон үсгээр]</w:t>
      </w:r>
      <w:r w:rsidRPr="00321D06">
        <w:rPr>
          <w:rFonts w:ascii="Arial" w:hAnsi="Arial" w:cs="Arial"/>
          <w:noProof/>
          <w:sz w:val="20"/>
          <w:szCs w:val="20"/>
          <w:lang w:val="mn-MN"/>
        </w:rPr>
        <w:t xml:space="preserve"> (цаашид “гэрээний үнэ” гэх) нийлүүлэхээр ирүүлсэн нийлүүлэгчийн тендерийг үүгээр хүлээн зөвшөөрөв. Гэрээний үнэ нь санхүүжилтийн нийт гүйцэтгэл болно.</w:t>
      </w:r>
    </w:p>
    <w:p w14:paraId="24E25237" w14:textId="77777777" w:rsidR="00672A15" w:rsidRPr="00321D06" w:rsidRDefault="00672A15" w:rsidP="00672A15">
      <w:pPr>
        <w:spacing w:line="240" w:lineRule="exact"/>
        <w:ind w:right="36"/>
        <w:jc w:val="both"/>
        <w:rPr>
          <w:rFonts w:ascii="Arial" w:hAnsi="Arial" w:cs="Arial"/>
          <w:noProof/>
          <w:sz w:val="20"/>
          <w:szCs w:val="20"/>
          <w:lang w:val="mn-MN"/>
        </w:rPr>
      </w:pPr>
    </w:p>
    <w:p w14:paraId="1978CB32" w14:textId="77777777"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t>1.3 Захиалагч нь барааны нийлүүлэлтийг ......................................төгрөгийн төвлөрсөн төсвийн хөрөнгөөр, ......................................... төгрөгийн орон нутгийн төсвийн хөрөнгөөр, ...................................... төгрөгийн өөрийн хөрөнгөөр санхүүжүүлнэ.</w:t>
      </w:r>
    </w:p>
    <w:p w14:paraId="4A17EE04" w14:textId="77777777" w:rsidR="00672A15" w:rsidRPr="00321D06" w:rsidRDefault="00672A15" w:rsidP="00672A15">
      <w:pPr>
        <w:spacing w:line="240" w:lineRule="exact"/>
        <w:ind w:right="36"/>
        <w:jc w:val="both"/>
        <w:rPr>
          <w:rFonts w:ascii="Arial" w:hAnsi="Arial" w:cs="Arial"/>
          <w:noProof/>
          <w:sz w:val="20"/>
          <w:szCs w:val="20"/>
          <w:lang w:val="mn-MN"/>
        </w:rPr>
      </w:pPr>
    </w:p>
    <w:p w14:paraId="1312F9C8" w14:textId="77777777"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lastRenderedPageBreak/>
        <w:t>1.4 Нийлүүлэгч нь ....................................................... нэр төрлийн барааг ............. оны ................ дугаар сарын ............. -нээс .................оны .................. дугаар сарын .................. -ны өдрийн дотор нийлүүлж хүлээлгэж өгнө.</w:t>
      </w:r>
    </w:p>
    <w:p w14:paraId="5A051777" w14:textId="77777777" w:rsidR="00672A15" w:rsidRPr="00321D06" w:rsidRDefault="00672A15" w:rsidP="00672A15">
      <w:pPr>
        <w:spacing w:line="240" w:lineRule="exact"/>
        <w:ind w:right="36"/>
        <w:jc w:val="both"/>
        <w:rPr>
          <w:rFonts w:ascii="Arial" w:hAnsi="Arial" w:cs="Arial"/>
          <w:noProof/>
          <w:sz w:val="20"/>
          <w:szCs w:val="20"/>
          <w:lang w:val="mn-MN"/>
        </w:rPr>
      </w:pPr>
    </w:p>
    <w:p w14:paraId="106217B6" w14:textId="77777777"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t>1.5 Дор дурдсан баримт бичиг нь цаашид гэрээний хэсэг болно (цаашид “гэрээний баримт бичиг” гэх). Үүнд:</w:t>
      </w:r>
    </w:p>
    <w:p w14:paraId="1E344EAD" w14:textId="77777777" w:rsidR="00672A15" w:rsidRPr="00321D06" w:rsidRDefault="00672A15" w:rsidP="00672A15">
      <w:pPr>
        <w:pStyle w:val="Style1"/>
        <w:tabs>
          <w:tab w:val="left" w:pos="390"/>
        </w:tabs>
        <w:spacing w:line="240" w:lineRule="exact"/>
        <w:ind w:right="36"/>
        <w:rPr>
          <w:rFonts w:ascii="Arial" w:hAnsi="Arial" w:cs="Arial"/>
          <w:noProof/>
          <w:sz w:val="20"/>
          <w:lang w:val="mn-MN"/>
        </w:rPr>
      </w:pPr>
    </w:p>
    <w:p w14:paraId="57BB071B"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Гэрээ байгуулах эрх олгох тухай мэдэгдэл;</w:t>
      </w:r>
    </w:p>
    <w:p w14:paraId="3D0C82DB"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Бусад шаардлагатай баримт бичиг</w:t>
      </w:r>
      <w:r w:rsidRPr="00321D06">
        <w:rPr>
          <w:rFonts w:ascii="Arial" w:hAnsi="Arial" w:cs="Arial"/>
          <w:noProof/>
          <w:sz w:val="20"/>
          <w:szCs w:val="20"/>
          <w:vertAlign w:val="superscript"/>
          <w:lang w:val="mn-MN"/>
        </w:rPr>
        <w:footnoteReference w:id="14"/>
      </w:r>
      <w:r w:rsidRPr="00321D06">
        <w:rPr>
          <w:rFonts w:ascii="Arial" w:hAnsi="Arial" w:cs="Arial"/>
          <w:noProof/>
          <w:sz w:val="20"/>
          <w:szCs w:val="20"/>
          <w:lang w:val="mn-MN"/>
        </w:rPr>
        <w:t>;</w:t>
      </w:r>
    </w:p>
    <w:p w14:paraId="2404E28D"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Тендер ба үнийн хуваарь;</w:t>
      </w:r>
    </w:p>
    <w:p w14:paraId="6A7410A3"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Гэрээний ерөнхий нөхцөл;</w:t>
      </w:r>
    </w:p>
    <w:p w14:paraId="01AF401E"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Гэрээний тусгай нөхцөл;</w:t>
      </w:r>
    </w:p>
    <w:p w14:paraId="3B3B7EE3" w14:textId="77777777"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Техникийн тодорхойлолт болон бараа нийлүүлэлтийн хуваарь;</w:t>
      </w:r>
    </w:p>
    <w:p w14:paraId="747FA8F3" w14:textId="1CC00EA1" w:rsidR="00672A15" w:rsidRPr="00321D06" w:rsidRDefault="00672A15"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Санхүүжилтийн хуваарь.</w:t>
      </w:r>
    </w:p>
    <w:p w14:paraId="0EFDEEB0" w14:textId="26F75CAF" w:rsidR="00E67226" w:rsidRPr="00321D06" w:rsidRDefault="00E67226" w:rsidP="00672A15">
      <w:pPr>
        <w:numPr>
          <w:ilvl w:val="1"/>
          <w:numId w:val="8"/>
        </w:numPr>
        <w:tabs>
          <w:tab w:val="num" w:pos="1260"/>
          <w:tab w:val="left" w:pos="1309"/>
          <w:tab w:val="num" w:pos="2160"/>
        </w:tabs>
        <w:spacing w:after="0" w:line="240" w:lineRule="exact"/>
        <w:ind w:left="720" w:right="36" w:hanging="720"/>
        <w:jc w:val="both"/>
        <w:rPr>
          <w:rFonts w:ascii="Arial" w:hAnsi="Arial" w:cs="Arial"/>
          <w:noProof/>
          <w:sz w:val="20"/>
          <w:szCs w:val="20"/>
          <w:lang w:val="mn-MN"/>
        </w:rPr>
      </w:pPr>
      <w:r w:rsidRPr="00321D06">
        <w:rPr>
          <w:rFonts w:ascii="Arial" w:hAnsi="Arial" w:cs="Arial"/>
          <w:noProof/>
          <w:sz w:val="20"/>
          <w:szCs w:val="20"/>
          <w:lang w:val="mn-MN"/>
        </w:rPr>
        <w:t>……………… банкнаас гаргасан ………….. дугаартай гүйцэтгэлийн баталгаа.</w:t>
      </w:r>
    </w:p>
    <w:p w14:paraId="7441A9FF" w14:textId="77777777" w:rsidR="00672A15" w:rsidRPr="00321D06" w:rsidRDefault="00672A15" w:rsidP="00672A15">
      <w:pPr>
        <w:tabs>
          <w:tab w:val="num" w:pos="450"/>
        </w:tabs>
        <w:spacing w:after="0" w:line="240" w:lineRule="exact"/>
        <w:ind w:right="36"/>
        <w:jc w:val="both"/>
        <w:rPr>
          <w:rFonts w:ascii="Arial" w:hAnsi="Arial" w:cs="Arial"/>
          <w:noProof/>
          <w:sz w:val="20"/>
          <w:szCs w:val="20"/>
          <w:lang w:val="mn-MN"/>
        </w:rPr>
      </w:pPr>
      <w:r w:rsidRPr="00321D06">
        <w:rPr>
          <w:rFonts w:ascii="Arial" w:hAnsi="Arial" w:cs="Arial"/>
          <w:noProof/>
          <w:sz w:val="20"/>
          <w:szCs w:val="20"/>
          <w:lang w:val="mn-MN"/>
        </w:rPr>
        <w:t>1.6 Нийлүүлэгч нь энэ гэрээний дагуу захиалагчийн төлөх төлбөрийг үндэслэн энэхүү гэрээний бүх нөхцөл, болзолд нийцүүлэн энд заасан барааг нийлүүлж, гэмтэл согог арилгах үүрэг хариуцлагыг хүлээж байна.</w:t>
      </w:r>
    </w:p>
    <w:p w14:paraId="16239566" w14:textId="77777777" w:rsidR="00672A15" w:rsidRPr="00321D06" w:rsidRDefault="00672A15" w:rsidP="00672A15">
      <w:pPr>
        <w:jc w:val="both"/>
        <w:rPr>
          <w:rFonts w:ascii="Arial" w:hAnsi="Arial" w:cs="Arial"/>
          <w:sz w:val="20"/>
          <w:szCs w:val="20"/>
          <w:lang w:val="mn-MN"/>
        </w:rPr>
      </w:pPr>
      <w:r w:rsidRPr="00321D06">
        <w:rPr>
          <w:rFonts w:ascii="Arial" w:hAnsi="Arial" w:cs="Arial"/>
          <w:sz w:val="20"/>
          <w:szCs w:val="20"/>
          <w:lang w:val="mn-MN"/>
        </w:rPr>
        <w:t>1.</w:t>
      </w:r>
      <w:r w:rsidRPr="00321D06">
        <w:rPr>
          <w:rFonts w:ascii="Arial" w:hAnsi="Arial" w:cs="Arial"/>
          <w:sz w:val="20"/>
          <w:szCs w:val="20"/>
        </w:rPr>
        <w:t>7</w:t>
      </w:r>
      <w:r w:rsidRPr="00321D06">
        <w:rPr>
          <w:rFonts w:ascii="Arial" w:hAnsi="Arial" w:cs="Arial"/>
          <w:sz w:val="20"/>
          <w:szCs w:val="20"/>
          <w:lang w:val="mn-MN"/>
        </w:rPr>
        <w:t xml:space="preserve"> Гэрээ нь энд дурдсан бараа нийлүүлэх талаарх талуудын хоорондын эцсийн тохиролцоо болох ба урьд өмнө үйлдсэн бүх хэлцлийг орлоно. Хэрэв гэрээний бичиг баримтууд хоорондоо зөрчилдвөл дээр дурдсан дарааллын дагуу ач холбогдол өгч шийдвэрлэнэ.</w:t>
      </w:r>
    </w:p>
    <w:p w14:paraId="6E2723F9" w14:textId="77777777" w:rsidR="00672A15" w:rsidRPr="00321D06" w:rsidRDefault="00672A15" w:rsidP="00672A15">
      <w:pPr>
        <w:jc w:val="both"/>
        <w:rPr>
          <w:rFonts w:ascii="Arial" w:hAnsi="Arial" w:cs="Arial"/>
          <w:sz w:val="20"/>
          <w:szCs w:val="20"/>
          <w:lang w:val="mn-MN"/>
        </w:rPr>
      </w:pPr>
      <w:r w:rsidRPr="00321D06">
        <w:rPr>
          <w:rFonts w:ascii="Arial" w:hAnsi="Arial" w:cs="Arial"/>
          <w:sz w:val="20"/>
          <w:szCs w:val="20"/>
          <w:lang w:val="mn-MN"/>
        </w:rPr>
        <w:t>1.8 Захиалагч, гүйцэтгэгч нь гэрээний ерөнхий болон тусгай нөхцөл түүний хавсралтад заасан эрх, үүргийг заавал хэрэгжүүлж, хариуцлагыг  хүлээнэ.</w:t>
      </w:r>
    </w:p>
    <w:p w14:paraId="6E9BF0F4" w14:textId="22F49A88" w:rsidR="00672A15" w:rsidRPr="00321D06" w:rsidRDefault="00672A15" w:rsidP="00672A15">
      <w:pPr>
        <w:jc w:val="both"/>
        <w:rPr>
          <w:rFonts w:ascii="Arial" w:hAnsi="Arial" w:cs="Arial"/>
          <w:sz w:val="20"/>
          <w:szCs w:val="20"/>
          <w:lang w:val="mn-MN"/>
        </w:rPr>
      </w:pPr>
      <w:r w:rsidRPr="00321D06">
        <w:rPr>
          <w:rFonts w:ascii="Arial" w:hAnsi="Arial" w:cs="Arial"/>
          <w:sz w:val="20"/>
          <w:szCs w:val="20"/>
          <w:lang w:val="mn-MN"/>
        </w:rPr>
        <w:t>1.</w:t>
      </w:r>
      <w:r w:rsidR="0063035E">
        <w:rPr>
          <w:rFonts w:ascii="Arial" w:hAnsi="Arial" w:cs="Arial"/>
          <w:sz w:val="20"/>
          <w:szCs w:val="20"/>
          <w:lang w:val="mn-MN"/>
        </w:rPr>
        <w:t>9</w:t>
      </w:r>
      <w:r w:rsidRPr="00321D06">
        <w:rPr>
          <w:rFonts w:ascii="Arial" w:hAnsi="Arial" w:cs="Arial"/>
          <w:sz w:val="20"/>
          <w:szCs w:val="20"/>
          <w:lang w:val="mn-MN"/>
        </w:rPr>
        <w:t xml:space="preserve"> Гүйцэтгэгч нь гүйцэтгэлийн баталгааг барааг нийлүүлсэн тухай мэдэгдэл </w:t>
      </w:r>
      <w:r w:rsidRPr="00321D06">
        <w:rPr>
          <w:rFonts w:ascii="Arial" w:hAnsi="Arial" w:cs="Arial"/>
          <w:sz w:val="20"/>
          <w:szCs w:val="20"/>
        </w:rPr>
        <w:t>(</w:t>
      </w:r>
      <w:r w:rsidRPr="00321D06">
        <w:rPr>
          <w:rFonts w:ascii="Arial" w:hAnsi="Arial" w:cs="Arial"/>
          <w:sz w:val="20"/>
          <w:szCs w:val="20"/>
          <w:lang w:val="mn-MN"/>
        </w:rPr>
        <w:t>Барааг хүлээн авах акт</w:t>
      </w:r>
      <w:r w:rsidRPr="00321D06">
        <w:rPr>
          <w:rFonts w:ascii="Arial" w:hAnsi="Arial" w:cs="Arial"/>
          <w:sz w:val="20"/>
          <w:szCs w:val="20"/>
        </w:rPr>
        <w:t>)</w:t>
      </w:r>
      <w:r w:rsidRPr="00321D06">
        <w:rPr>
          <w:rFonts w:ascii="Arial" w:hAnsi="Arial" w:cs="Arial"/>
          <w:sz w:val="20"/>
          <w:szCs w:val="20"/>
          <w:lang w:val="mn-MN"/>
        </w:rPr>
        <w:t xml:space="preserve"> гарснаас хойш 28 хоногийн хугацаанд хүчинтэй байлгана. Бараа нийлүүлэлт  дуусаагүй тохиолдолд гүйцэтгэлийн баталгааг чөлөөлөхийг хориглох бөгөөд баталгаа чөлөөлсөн нөхцөлд захиалагчийн шийдвэрээр гэрээг цуцлана.</w:t>
      </w:r>
    </w:p>
    <w:p w14:paraId="6F77B740" w14:textId="4EB8A8F4" w:rsidR="00672A15" w:rsidRPr="00321D06" w:rsidRDefault="00672A15" w:rsidP="00672A15">
      <w:pPr>
        <w:jc w:val="both"/>
        <w:rPr>
          <w:rFonts w:ascii="Arial" w:hAnsi="Arial" w:cs="Arial"/>
          <w:sz w:val="20"/>
          <w:szCs w:val="20"/>
          <w:lang w:val="mn-MN"/>
        </w:rPr>
      </w:pPr>
      <w:r w:rsidRPr="00321D06">
        <w:rPr>
          <w:rFonts w:ascii="Arial" w:hAnsi="Arial" w:cs="Arial"/>
          <w:sz w:val="20"/>
          <w:szCs w:val="20"/>
          <w:lang w:val="mn-MN"/>
        </w:rPr>
        <w:t>1.1</w:t>
      </w:r>
      <w:r w:rsidR="0063035E">
        <w:rPr>
          <w:rFonts w:ascii="Arial" w:hAnsi="Arial" w:cs="Arial"/>
          <w:sz w:val="20"/>
          <w:szCs w:val="20"/>
          <w:lang w:val="mn-MN"/>
        </w:rPr>
        <w:t>0</w:t>
      </w:r>
      <w:r w:rsidRPr="00321D06">
        <w:rPr>
          <w:rFonts w:ascii="Arial" w:hAnsi="Arial" w:cs="Arial"/>
          <w:sz w:val="20"/>
          <w:szCs w:val="20"/>
          <w:lang w:val="mn-MN"/>
        </w:rPr>
        <w:t xml:space="preserve"> Барааны баталгаат засварын хугацаа буюу барааны чанарын баталгааны хугацаанд гүйцэтгэгчийн хүлээсэн үүргийн биелэлтийг баталгаажуулах зорилгоор гэрээний үнийн дүнгийн </w:t>
      </w:r>
      <w:r w:rsidRPr="00321D06">
        <w:rPr>
          <w:rFonts w:ascii="Arial" w:hAnsi="Arial" w:cs="Arial"/>
          <w:sz w:val="20"/>
          <w:szCs w:val="20"/>
        </w:rPr>
        <w:t>5</w:t>
      </w:r>
      <w:r w:rsidRPr="00321D06">
        <w:rPr>
          <w:rFonts w:ascii="Arial" w:hAnsi="Arial" w:cs="Arial"/>
          <w:sz w:val="20"/>
          <w:szCs w:val="20"/>
          <w:lang w:val="mn-MN"/>
        </w:rPr>
        <w:t xml:space="preserve"> хувьтай тэнцэх хэмжээний мөнгийг сүүлийн санхүүжилтээс суутган тооцож 1 жилийн хугацаанд Хөвсгөл аймгийн Засаг даргын Тамгын газрын төрийн сангийн дансанд байршуулна.</w:t>
      </w:r>
    </w:p>
    <w:p w14:paraId="579B14A2" w14:textId="4B0F5EA9" w:rsidR="00812A6E" w:rsidRPr="00321D06" w:rsidRDefault="00672A15" w:rsidP="00812A6E">
      <w:pPr>
        <w:tabs>
          <w:tab w:val="left" w:pos="993"/>
        </w:tabs>
        <w:jc w:val="both"/>
        <w:rPr>
          <w:rFonts w:ascii="Arial" w:hAnsi="Arial" w:cs="Arial"/>
          <w:sz w:val="20"/>
          <w:szCs w:val="20"/>
          <w:lang w:val="mn-MN"/>
        </w:rPr>
      </w:pPr>
      <w:r w:rsidRPr="00321D06">
        <w:rPr>
          <w:rFonts w:ascii="Arial" w:hAnsi="Arial" w:cs="Arial"/>
          <w:sz w:val="20"/>
          <w:szCs w:val="20"/>
          <w:lang w:val="mn-MN"/>
        </w:rPr>
        <w:t>1.1</w:t>
      </w:r>
      <w:r w:rsidR="0063035E">
        <w:rPr>
          <w:rFonts w:ascii="Arial" w:hAnsi="Arial" w:cs="Arial"/>
          <w:sz w:val="20"/>
          <w:szCs w:val="20"/>
          <w:lang w:val="mn-MN"/>
        </w:rPr>
        <w:t>1</w:t>
      </w:r>
      <w:r w:rsidRPr="00321D06">
        <w:rPr>
          <w:rFonts w:ascii="Arial" w:hAnsi="Arial" w:cs="Arial"/>
          <w:sz w:val="20"/>
          <w:szCs w:val="20"/>
          <w:lang w:val="mn-MN"/>
        </w:rPr>
        <w:t xml:space="preserve"> Барааг захиалагчийн ажлын хэсэгт хүлээлгэн өгснөөс хойш зүгшрүүлэх, тохируулах хугацааны 1 жилийн хугацаанд бараанд гарсан  гэмтэл согог, зөрчил,  гологдлыг засварлах шаардлага гарсан тохиолдолд захиалагч  нь гүйцэтгэгчид бичгээр мэдэгдэнэ. </w:t>
      </w:r>
      <w:r w:rsidR="00321D06" w:rsidRPr="00CB2105">
        <w:rPr>
          <w:rFonts w:ascii="Arial" w:hAnsi="Arial" w:cs="Arial"/>
          <w:sz w:val="20"/>
          <w:szCs w:val="20"/>
          <w:lang w:val="mn-MN"/>
        </w:rPr>
        <w:t>Гүйцэтгэгч нь захиалагчийн хүсэлтийн дагуу зөрчил гологдлыг арилгах, шинэ бараагаар солих үүрэг хүлээнэ.</w:t>
      </w:r>
    </w:p>
    <w:p w14:paraId="3A305C69" w14:textId="3527CCC3"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t>1.1</w:t>
      </w:r>
      <w:r w:rsidR="0063035E">
        <w:rPr>
          <w:rFonts w:ascii="Arial" w:hAnsi="Arial" w:cs="Arial"/>
          <w:sz w:val="20"/>
          <w:szCs w:val="20"/>
          <w:lang w:val="mn-MN"/>
        </w:rPr>
        <w:t>2</w:t>
      </w:r>
      <w:r w:rsidRPr="00321D06">
        <w:rPr>
          <w:rFonts w:ascii="Arial" w:hAnsi="Arial" w:cs="Arial"/>
          <w:sz w:val="20"/>
          <w:szCs w:val="20"/>
          <w:lang w:val="mn-MN"/>
        </w:rPr>
        <w:t xml:space="preserve"> Нийлүүлэгч нь гэрээний 1.1</w:t>
      </w:r>
      <w:r w:rsidR="0063035E">
        <w:rPr>
          <w:rFonts w:ascii="Arial" w:hAnsi="Arial" w:cs="Arial"/>
          <w:sz w:val="20"/>
          <w:szCs w:val="20"/>
          <w:lang w:val="mn-MN"/>
        </w:rPr>
        <w:t>1</w:t>
      </w:r>
      <w:r w:rsidRPr="00321D06">
        <w:rPr>
          <w:rFonts w:ascii="Arial" w:hAnsi="Arial" w:cs="Arial"/>
          <w:sz w:val="20"/>
          <w:szCs w:val="20"/>
          <w:lang w:val="mn-MN"/>
        </w:rPr>
        <w:t xml:space="preserve"> дахь хэсэгт заасан мэдэгдэл авсан өдрөөс хойш 30 хоногийн дотор гүйцэтгээгүй тохиолдолд захиалагч энэхүү гэрээний 1.</w:t>
      </w:r>
      <w:r w:rsidR="0063035E">
        <w:rPr>
          <w:rFonts w:ascii="Arial" w:hAnsi="Arial" w:cs="Arial"/>
          <w:sz w:val="20"/>
          <w:szCs w:val="20"/>
          <w:lang w:val="mn-MN"/>
        </w:rPr>
        <w:t xml:space="preserve">10 </w:t>
      </w:r>
      <w:r w:rsidRPr="00321D06">
        <w:rPr>
          <w:rFonts w:ascii="Arial" w:hAnsi="Arial" w:cs="Arial"/>
          <w:sz w:val="20"/>
          <w:szCs w:val="20"/>
          <w:lang w:val="mn-MN"/>
        </w:rPr>
        <w:t>дахь хэсэгт заасан барьцаа хөрөнгөөс гарган гологдол, гэмтлийг арилгах ажлыг бусад этгээдээр гүйцэтгүүлэх буюу үүргээ гүйцэтгээгүй нийлүү</w:t>
      </w:r>
      <w:r w:rsidR="00E8220B" w:rsidRPr="00321D06">
        <w:rPr>
          <w:rFonts w:ascii="Arial" w:hAnsi="Arial" w:cs="Arial"/>
          <w:sz w:val="20"/>
          <w:szCs w:val="20"/>
          <w:lang w:val="mn-MN"/>
        </w:rPr>
        <w:t>л</w:t>
      </w:r>
      <w:r w:rsidRPr="00321D06">
        <w:rPr>
          <w:rFonts w:ascii="Arial" w:hAnsi="Arial" w:cs="Arial"/>
          <w:sz w:val="20"/>
          <w:szCs w:val="20"/>
          <w:lang w:val="mn-MN"/>
        </w:rPr>
        <w:t>эгчийг “Тендерт орох эрхээ хязгаарлуулсан этгээдийн бүртгэл”-д бүртгүүлэхээр холбогдох байгууллагад хандана.</w:t>
      </w:r>
    </w:p>
    <w:p w14:paraId="6C55EFA0" w14:textId="08B93C91"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t>1.1</w:t>
      </w:r>
      <w:r w:rsidR="0063035E">
        <w:rPr>
          <w:rFonts w:ascii="Arial" w:hAnsi="Arial" w:cs="Arial"/>
          <w:sz w:val="20"/>
          <w:szCs w:val="20"/>
          <w:lang w:val="mn-MN"/>
        </w:rPr>
        <w:t>3</w:t>
      </w:r>
      <w:r w:rsidRPr="00321D06">
        <w:rPr>
          <w:rFonts w:ascii="Arial" w:hAnsi="Arial" w:cs="Arial"/>
          <w:sz w:val="20"/>
          <w:szCs w:val="20"/>
          <w:lang w:val="mn-MN"/>
        </w:rPr>
        <w:t xml:space="preserve"> Бараа нийлүүлэх гэрээний төлбөрийг санхүүжилтийн хуваарийн дагуу гүйцэтгэлийн үр дүнгээр санхүүжүүлэх бөгөөд гэрээний төлбөрийн үлдэгдлийг барааг бүрэн нийлүүлж, холбогдох баримт бичгийг хүлээлгэн өгсний дараа олгоно.</w:t>
      </w:r>
    </w:p>
    <w:p w14:paraId="37D6B1E8" w14:textId="749E7991"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t>1.1</w:t>
      </w:r>
      <w:r w:rsidR="0063035E">
        <w:rPr>
          <w:rFonts w:ascii="Arial" w:hAnsi="Arial" w:cs="Arial"/>
          <w:sz w:val="20"/>
          <w:szCs w:val="20"/>
          <w:lang w:val="mn-MN"/>
        </w:rPr>
        <w:t>4</w:t>
      </w:r>
      <w:r w:rsidRPr="00321D06">
        <w:rPr>
          <w:rFonts w:ascii="Arial" w:hAnsi="Arial" w:cs="Arial"/>
          <w:sz w:val="20"/>
          <w:szCs w:val="20"/>
          <w:lang w:val="mn-MN"/>
        </w:rPr>
        <w:t xml:space="preserve"> Бараа нийлүүлэх гэрээний төлбөр нь нэмэгдсэн өртгийн албан татвараас чөлөөлөгдөхгүй.</w:t>
      </w:r>
    </w:p>
    <w:p w14:paraId="4273D099" w14:textId="77777777"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lastRenderedPageBreak/>
        <w:t xml:space="preserve">1.15 </w:t>
      </w:r>
      <w:proofErr w:type="spellStart"/>
      <w:r w:rsidRPr="00321D06">
        <w:rPr>
          <w:rFonts w:ascii="Arial" w:hAnsi="Arial" w:cs="Arial"/>
          <w:sz w:val="20"/>
          <w:szCs w:val="20"/>
        </w:rPr>
        <w:t>Зайлшгүй</w:t>
      </w:r>
      <w:proofErr w:type="spellEnd"/>
      <w:r w:rsidRPr="00321D06">
        <w:rPr>
          <w:rFonts w:ascii="Arial" w:hAnsi="Arial" w:cs="Arial"/>
          <w:sz w:val="20"/>
          <w:szCs w:val="20"/>
        </w:rPr>
        <w:t xml:space="preserve"> </w:t>
      </w:r>
      <w:proofErr w:type="spellStart"/>
      <w:r w:rsidRPr="00321D06">
        <w:rPr>
          <w:rFonts w:ascii="Arial" w:hAnsi="Arial" w:cs="Arial"/>
          <w:sz w:val="20"/>
          <w:szCs w:val="20"/>
        </w:rPr>
        <w:t>шаардлагаар</w:t>
      </w:r>
      <w:proofErr w:type="spellEnd"/>
      <w:r w:rsidRPr="00321D06">
        <w:rPr>
          <w:rFonts w:ascii="Arial" w:hAnsi="Arial" w:cs="Arial"/>
          <w:sz w:val="20"/>
          <w:szCs w:val="20"/>
        </w:rPr>
        <w:t xml:space="preserve"> </w:t>
      </w:r>
      <w:proofErr w:type="spellStart"/>
      <w:r w:rsidRPr="00321D06">
        <w:rPr>
          <w:rFonts w:ascii="Arial" w:hAnsi="Arial" w:cs="Arial"/>
          <w:sz w:val="20"/>
          <w:szCs w:val="20"/>
        </w:rPr>
        <w:t>гэрээнд</w:t>
      </w:r>
      <w:proofErr w:type="spellEnd"/>
      <w:r w:rsidRPr="00321D06">
        <w:rPr>
          <w:rFonts w:ascii="Arial" w:hAnsi="Arial" w:cs="Arial"/>
          <w:sz w:val="20"/>
          <w:szCs w:val="20"/>
        </w:rPr>
        <w:t xml:space="preserve"> </w:t>
      </w:r>
      <w:proofErr w:type="spellStart"/>
      <w:r w:rsidRPr="00321D06">
        <w:rPr>
          <w:rFonts w:ascii="Arial" w:hAnsi="Arial" w:cs="Arial"/>
          <w:sz w:val="20"/>
          <w:szCs w:val="20"/>
        </w:rPr>
        <w:t>нэмэлт</w:t>
      </w:r>
      <w:proofErr w:type="spellEnd"/>
      <w:r w:rsidRPr="00321D06">
        <w:rPr>
          <w:rFonts w:ascii="Arial" w:hAnsi="Arial" w:cs="Arial"/>
          <w:sz w:val="20"/>
          <w:szCs w:val="20"/>
        </w:rPr>
        <w:t xml:space="preserve"> </w:t>
      </w:r>
      <w:proofErr w:type="spellStart"/>
      <w:r w:rsidRPr="00321D06">
        <w:rPr>
          <w:rFonts w:ascii="Arial" w:hAnsi="Arial" w:cs="Arial"/>
          <w:sz w:val="20"/>
          <w:szCs w:val="20"/>
        </w:rPr>
        <w:t>өөрчлөлт</w:t>
      </w:r>
      <w:proofErr w:type="spellEnd"/>
      <w:r w:rsidRPr="00321D06">
        <w:rPr>
          <w:rFonts w:ascii="Arial" w:hAnsi="Arial" w:cs="Arial"/>
          <w:sz w:val="20"/>
          <w:szCs w:val="20"/>
        </w:rPr>
        <w:t xml:space="preserve"> </w:t>
      </w:r>
      <w:proofErr w:type="spellStart"/>
      <w:r w:rsidRPr="00321D06">
        <w:rPr>
          <w:rFonts w:ascii="Arial" w:hAnsi="Arial" w:cs="Arial"/>
          <w:sz w:val="20"/>
          <w:szCs w:val="20"/>
        </w:rPr>
        <w:t>оруулах</w:t>
      </w:r>
      <w:proofErr w:type="spellEnd"/>
      <w:r w:rsidRPr="00321D06">
        <w:rPr>
          <w:rFonts w:ascii="Arial" w:hAnsi="Arial" w:cs="Arial"/>
          <w:sz w:val="20"/>
          <w:szCs w:val="20"/>
        </w:rPr>
        <w:t xml:space="preserve"> </w:t>
      </w:r>
      <w:proofErr w:type="spellStart"/>
      <w:r w:rsidRPr="00321D06">
        <w:rPr>
          <w:rFonts w:ascii="Arial" w:hAnsi="Arial" w:cs="Arial"/>
          <w:sz w:val="20"/>
          <w:szCs w:val="20"/>
        </w:rPr>
        <w:t>шаардлага</w:t>
      </w:r>
      <w:proofErr w:type="spellEnd"/>
      <w:r w:rsidRPr="00321D06">
        <w:rPr>
          <w:rFonts w:ascii="Arial" w:hAnsi="Arial" w:cs="Arial"/>
          <w:sz w:val="20"/>
          <w:szCs w:val="20"/>
        </w:rPr>
        <w:t xml:space="preserve"> </w:t>
      </w:r>
      <w:proofErr w:type="spellStart"/>
      <w:r w:rsidRPr="00321D06">
        <w:rPr>
          <w:rFonts w:ascii="Arial" w:hAnsi="Arial" w:cs="Arial"/>
          <w:sz w:val="20"/>
          <w:szCs w:val="20"/>
        </w:rPr>
        <w:t>гарвал</w:t>
      </w:r>
      <w:proofErr w:type="spellEnd"/>
      <w:r w:rsidRPr="00321D06">
        <w:rPr>
          <w:rFonts w:ascii="Arial" w:hAnsi="Arial" w:cs="Arial"/>
          <w:sz w:val="20"/>
          <w:szCs w:val="20"/>
        </w:rPr>
        <w:t xml:space="preserve"> </w:t>
      </w:r>
      <w:proofErr w:type="spellStart"/>
      <w:r w:rsidRPr="00321D06">
        <w:rPr>
          <w:rFonts w:ascii="Arial" w:hAnsi="Arial" w:cs="Arial"/>
          <w:sz w:val="20"/>
          <w:szCs w:val="20"/>
        </w:rPr>
        <w:t>талууд</w:t>
      </w:r>
      <w:proofErr w:type="spellEnd"/>
      <w:r w:rsidRPr="00321D06">
        <w:rPr>
          <w:rFonts w:ascii="Arial" w:hAnsi="Arial" w:cs="Arial"/>
          <w:sz w:val="20"/>
          <w:szCs w:val="20"/>
        </w:rPr>
        <w:t xml:space="preserve"> </w:t>
      </w:r>
      <w:proofErr w:type="spellStart"/>
      <w:r w:rsidRPr="00321D06">
        <w:rPr>
          <w:rFonts w:ascii="Arial" w:hAnsi="Arial" w:cs="Arial"/>
          <w:sz w:val="20"/>
          <w:szCs w:val="20"/>
        </w:rPr>
        <w:t>харилцан</w:t>
      </w:r>
      <w:proofErr w:type="spellEnd"/>
      <w:r w:rsidRPr="00321D06">
        <w:rPr>
          <w:rFonts w:ascii="Arial" w:hAnsi="Arial" w:cs="Arial"/>
          <w:sz w:val="20"/>
          <w:szCs w:val="20"/>
        </w:rPr>
        <w:t xml:space="preserve"> </w:t>
      </w:r>
      <w:proofErr w:type="spellStart"/>
      <w:r w:rsidRPr="00321D06">
        <w:rPr>
          <w:rFonts w:ascii="Arial" w:hAnsi="Arial" w:cs="Arial"/>
          <w:sz w:val="20"/>
          <w:szCs w:val="20"/>
        </w:rPr>
        <w:t>тохиролцож</w:t>
      </w:r>
      <w:proofErr w:type="spellEnd"/>
      <w:r w:rsidRPr="00321D06">
        <w:rPr>
          <w:rFonts w:ascii="Arial" w:hAnsi="Arial" w:cs="Arial"/>
          <w:sz w:val="20"/>
          <w:szCs w:val="20"/>
        </w:rPr>
        <w:t xml:space="preserve"> </w:t>
      </w:r>
      <w:proofErr w:type="spellStart"/>
      <w:r w:rsidRPr="00321D06">
        <w:rPr>
          <w:rFonts w:ascii="Arial" w:hAnsi="Arial" w:cs="Arial"/>
          <w:sz w:val="20"/>
          <w:szCs w:val="20"/>
        </w:rPr>
        <w:t>гэрээний</w:t>
      </w:r>
      <w:proofErr w:type="spellEnd"/>
      <w:r w:rsidRPr="00321D06">
        <w:rPr>
          <w:rFonts w:ascii="Arial" w:hAnsi="Arial" w:cs="Arial"/>
          <w:sz w:val="20"/>
          <w:szCs w:val="20"/>
        </w:rPr>
        <w:t xml:space="preserve"> </w:t>
      </w:r>
      <w:proofErr w:type="spellStart"/>
      <w:r w:rsidRPr="00321D06">
        <w:rPr>
          <w:rFonts w:ascii="Arial" w:hAnsi="Arial" w:cs="Arial"/>
          <w:sz w:val="20"/>
          <w:szCs w:val="20"/>
        </w:rPr>
        <w:t>үнэ</w:t>
      </w:r>
      <w:proofErr w:type="spellEnd"/>
      <w:r w:rsidRPr="00321D06">
        <w:rPr>
          <w:rFonts w:ascii="Arial" w:hAnsi="Arial" w:cs="Arial"/>
          <w:sz w:val="20"/>
          <w:szCs w:val="20"/>
        </w:rPr>
        <w:t xml:space="preserve">, </w:t>
      </w:r>
      <w:r w:rsidRPr="00321D06">
        <w:rPr>
          <w:rFonts w:ascii="Arial" w:hAnsi="Arial" w:cs="Arial"/>
          <w:sz w:val="20"/>
          <w:szCs w:val="20"/>
          <w:lang w:val="mn-MN"/>
        </w:rPr>
        <w:t>барааны</w:t>
      </w:r>
      <w:r w:rsidRPr="00321D06">
        <w:rPr>
          <w:rFonts w:ascii="Arial" w:hAnsi="Arial" w:cs="Arial"/>
          <w:sz w:val="20"/>
          <w:szCs w:val="20"/>
        </w:rPr>
        <w:t xml:space="preserve"> </w:t>
      </w:r>
      <w:r w:rsidRPr="00321D06">
        <w:rPr>
          <w:rFonts w:ascii="Arial" w:hAnsi="Arial" w:cs="Arial"/>
          <w:sz w:val="20"/>
          <w:szCs w:val="20"/>
          <w:lang w:val="mn-MN"/>
        </w:rPr>
        <w:t>техникийн тодорхойлолтоос</w:t>
      </w:r>
      <w:r w:rsidRPr="00321D06">
        <w:rPr>
          <w:rFonts w:ascii="Arial" w:hAnsi="Arial" w:cs="Arial"/>
          <w:sz w:val="20"/>
          <w:szCs w:val="20"/>
        </w:rPr>
        <w:t xml:space="preserve"> </w:t>
      </w:r>
      <w:proofErr w:type="spellStart"/>
      <w:r w:rsidRPr="00321D06">
        <w:rPr>
          <w:rFonts w:ascii="Arial" w:hAnsi="Arial" w:cs="Arial"/>
          <w:sz w:val="20"/>
          <w:szCs w:val="20"/>
        </w:rPr>
        <w:t>бусад</w:t>
      </w:r>
      <w:proofErr w:type="spellEnd"/>
      <w:r w:rsidRPr="00321D06">
        <w:rPr>
          <w:rFonts w:ascii="Arial" w:hAnsi="Arial" w:cs="Arial"/>
          <w:sz w:val="20"/>
          <w:szCs w:val="20"/>
        </w:rPr>
        <w:t xml:space="preserve"> </w:t>
      </w:r>
      <w:proofErr w:type="spellStart"/>
      <w:r w:rsidRPr="00321D06">
        <w:rPr>
          <w:rFonts w:ascii="Arial" w:hAnsi="Arial" w:cs="Arial"/>
          <w:sz w:val="20"/>
          <w:szCs w:val="20"/>
        </w:rPr>
        <w:t>асуудлаар</w:t>
      </w:r>
      <w:proofErr w:type="spellEnd"/>
      <w:r w:rsidRPr="00321D06">
        <w:rPr>
          <w:rFonts w:ascii="Arial" w:hAnsi="Arial" w:cs="Arial"/>
          <w:sz w:val="20"/>
          <w:szCs w:val="20"/>
        </w:rPr>
        <w:t xml:space="preserve"> </w:t>
      </w:r>
      <w:proofErr w:type="spellStart"/>
      <w:r w:rsidRPr="00321D06">
        <w:rPr>
          <w:rFonts w:ascii="Arial" w:hAnsi="Arial" w:cs="Arial"/>
          <w:sz w:val="20"/>
          <w:szCs w:val="20"/>
        </w:rPr>
        <w:t>зохих</w:t>
      </w:r>
      <w:proofErr w:type="spellEnd"/>
      <w:r w:rsidRPr="00321D06">
        <w:rPr>
          <w:rFonts w:ascii="Arial" w:hAnsi="Arial" w:cs="Arial"/>
          <w:sz w:val="20"/>
          <w:szCs w:val="20"/>
        </w:rPr>
        <w:t xml:space="preserve"> </w:t>
      </w:r>
      <w:proofErr w:type="spellStart"/>
      <w:r w:rsidRPr="00321D06">
        <w:rPr>
          <w:rFonts w:ascii="Arial" w:hAnsi="Arial" w:cs="Arial"/>
          <w:sz w:val="20"/>
          <w:szCs w:val="20"/>
        </w:rPr>
        <w:t>өөрчлөлт</w:t>
      </w:r>
      <w:proofErr w:type="spellEnd"/>
      <w:r w:rsidRPr="00321D06">
        <w:rPr>
          <w:rFonts w:ascii="Arial" w:hAnsi="Arial" w:cs="Arial"/>
          <w:sz w:val="20"/>
          <w:szCs w:val="20"/>
        </w:rPr>
        <w:t xml:space="preserve"> </w:t>
      </w:r>
      <w:proofErr w:type="spellStart"/>
      <w:r w:rsidRPr="00321D06">
        <w:rPr>
          <w:rFonts w:ascii="Arial" w:hAnsi="Arial" w:cs="Arial"/>
          <w:sz w:val="20"/>
          <w:szCs w:val="20"/>
        </w:rPr>
        <w:t>оруулж</w:t>
      </w:r>
      <w:proofErr w:type="spellEnd"/>
      <w:r w:rsidRPr="00321D06">
        <w:rPr>
          <w:rFonts w:ascii="Arial" w:hAnsi="Arial" w:cs="Arial"/>
          <w:sz w:val="20"/>
          <w:szCs w:val="20"/>
        </w:rPr>
        <w:t xml:space="preserve"> </w:t>
      </w:r>
      <w:proofErr w:type="spellStart"/>
      <w:r w:rsidRPr="00321D06">
        <w:rPr>
          <w:rFonts w:ascii="Arial" w:hAnsi="Arial" w:cs="Arial"/>
          <w:sz w:val="20"/>
          <w:szCs w:val="20"/>
        </w:rPr>
        <w:t>болох</w:t>
      </w:r>
      <w:proofErr w:type="spellEnd"/>
      <w:r w:rsidRPr="00321D06">
        <w:rPr>
          <w:rFonts w:ascii="Arial" w:hAnsi="Arial" w:cs="Arial"/>
          <w:sz w:val="20"/>
          <w:szCs w:val="20"/>
        </w:rPr>
        <w:t xml:space="preserve"> </w:t>
      </w:r>
      <w:proofErr w:type="spellStart"/>
      <w:r w:rsidRPr="00321D06">
        <w:rPr>
          <w:rFonts w:ascii="Arial" w:hAnsi="Arial" w:cs="Arial"/>
          <w:sz w:val="20"/>
          <w:szCs w:val="20"/>
        </w:rPr>
        <w:t>бөгөөд</w:t>
      </w:r>
      <w:proofErr w:type="spellEnd"/>
      <w:r w:rsidRPr="00321D06">
        <w:rPr>
          <w:rFonts w:ascii="Arial" w:hAnsi="Arial" w:cs="Arial"/>
          <w:sz w:val="20"/>
          <w:szCs w:val="20"/>
        </w:rPr>
        <w:t xml:space="preserve"> </w:t>
      </w:r>
      <w:proofErr w:type="spellStart"/>
      <w:r w:rsidRPr="00321D06">
        <w:rPr>
          <w:rFonts w:ascii="Arial" w:hAnsi="Arial" w:cs="Arial"/>
          <w:sz w:val="20"/>
          <w:szCs w:val="20"/>
        </w:rPr>
        <w:t>тус</w:t>
      </w:r>
      <w:proofErr w:type="spellEnd"/>
      <w:r w:rsidRPr="00321D06">
        <w:rPr>
          <w:rFonts w:ascii="Arial" w:hAnsi="Arial" w:cs="Arial"/>
          <w:sz w:val="20"/>
          <w:szCs w:val="20"/>
        </w:rPr>
        <w:t xml:space="preserve"> </w:t>
      </w:r>
      <w:proofErr w:type="spellStart"/>
      <w:r w:rsidRPr="00321D06">
        <w:rPr>
          <w:rFonts w:ascii="Arial" w:hAnsi="Arial" w:cs="Arial"/>
          <w:sz w:val="20"/>
          <w:szCs w:val="20"/>
        </w:rPr>
        <w:t>өөрчлөлтийг</w:t>
      </w:r>
      <w:proofErr w:type="spellEnd"/>
      <w:r w:rsidRPr="00321D06">
        <w:rPr>
          <w:rFonts w:ascii="Arial" w:hAnsi="Arial" w:cs="Arial"/>
          <w:sz w:val="20"/>
          <w:szCs w:val="20"/>
        </w:rPr>
        <w:t xml:space="preserve"> </w:t>
      </w:r>
      <w:proofErr w:type="spellStart"/>
      <w:r w:rsidRPr="00321D06">
        <w:rPr>
          <w:rFonts w:ascii="Arial" w:hAnsi="Arial" w:cs="Arial"/>
          <w:sz w:val="20"/>
          <w:szCs w:val="20"/>
        </w:rPr>
        <w:t>бичгээр</w:t>
      </w:r>
      <w:proofErr w:type="spellEnd"/>
      <w:r w:rsidRPr="00321D06">
        <w:rPr>
          <w:rFonts w:ascii="Arial" w:hAnsi="Arial" w:cs="Arial"/>
          <w:sz w:val="20"/>
          <w:szCs w:val="20"/>
        </w:rPr>
        <w:t xml:space="preserve"> </w:t>
      </w:r>
      <w:proofErr w:type="spellStart"/>
      <w:r w:rsidRPr="00321D06">
        <w:rPr>
          <w:rFonts w:ascii="Arial" w:hAnsi="Arial" w:cs="Arial"/>
          <w:sz w:val="20"/>
          <w:szCs w:val="20"/>
        </w:rPr>
        <w:t>гаргаж</w:t>
      </w:r>
      <w:proofErr w:type="spellEnd"/>
      <w:r w:rsidRPr="00321D06">
        <w:rPr>
          <w:rFonts w:ascii="Arial" w:hAnsi="Arial" w:cs="Arial"/>
          <w:sz w:val="20"/>
          <w:szCs w:val="20"/>
        </w:rPr>
        <w:t xml:space="preserve"> </w:t>
      </w:r>
      <w:proofErr w:type="spellStart"/>
      <w:r w:rsidRPr="00321D06">
        <w:rPr>
          <w:rFonts w:ascii="Arial" w:hAnsi="Arial" w:cs="Arial"/>
          <w:sz w:val="20"/>
          <w:szCs w:val="20"/>
        </w:rPr>
        <w:t>талууд</w:t>
      </w:r>
      <w:proofErr w:type="spellEnd"/>
      <w:r w:rsidRPr="00321D06">
        <w:rPr>
          <w:rFonts w:ascii="Arial" w:hAnsi="Arial" w:cs="Arial"/>
          <w:sz w:val="20"/>
          <w:szCs w:val="20"/>
        </w:rPr>
        <w:t xml:space="preserve"> </w:t>
      </w:r>
      <w:proofErr w:type="spellStart"/>
      <w:r w:rsidRPr="00321D06">
        <w:rPr>
          <w:rFonts w:ascii="Arial" w:hAnsi="Arial" w:cs="Arial"/>
          <w:sz w:val="20"/>
          <w:szCs w:val="20"/>
        </w:rPr>
        <w:t>баталгаажуулсан</w:t>
      </w:r>
      <w:proofErr w:type="spellEnd"/>
      <w:r w:rsidRPr="00321D06">
        <w:rPr>
          <w:rFonts w:ascii="Arial" w:hAnsi="Arial" w:cs="Arial"/>
          <w:sz w:val="20"/>
          <w:szCs w:val="20"/>
        </w:rPr>
        <w:t xml:space="preserve"> </w:t>
      </w:r>
      <w:proofErr w:type="spellStart"/>
      <w:r w:rsidRPr="00321D06">
        <w:rPr>
          <w:rFonts w:ascii="Arial" w:hAnsi="Arial" w:cs="Arial"/>
          <w:sz w:val="20"/>
          <w:szCs w:val="20"/>
        </w:rPr>
        <w:t>нөхцөлд</w:t>
      </w:r>
      <w:proofErr w:type="spellEnd"/>
      <w:r w:rsidRPr="00321D06">
        <w:rPr>
          <w:rFonts w:ascii="Arial" w:hAnsi="Arial" w:cs="Arial"/>
          <w:sz w:val="20"/>
          <w:szCs w:val="20"/>
        </w:rPr>
        <w:t xml:space="preserve"> </w:t>
      </w:r>
      <w:proofErr w:type="spellStart"/>
      <w:r w:rsidRPr="00321D06">
        <w:rPr>
          <w:rFonts w:ascii="Arial" w:hAnsi="Arial" w:cs="Arial"/>
          <w:sz w:val="20"/>
          <w:szCs w:val="20"/>
        </w:rPr>
        <w:t>хүчин</w:t>
      </w:r>
      <w:proofErr w:type="spellEnd"/>
      <w:r w:rsidRPr="00321D06">
        <w:rPr>
          <w:rFonts w:ascii="Arial" w:hAnsi="Arial" w:cs="Arial"/>
          <w:sz w:val="20"/>
          <w:szCs w:val="20"/>
        </w:rPr>
        <w:t xml:space="preserve"> </w:t>
      </w:r>
      <w:proofErr w:type="spellStart"/>
      <w:r w:rsidRPr="00321D06">
        <w:rPr>
          <w:rFonts w:ascii="Arial" w:hAnsi="Arial" w:cs="Arial"/>
          <w:sz w:val="20"/>
          <w:szCs w:val="20"/>
        </w:rPr>
        <w:t>төгөлдөр</w:t>
      </w:r>
      <w:proofErr w:type="spellEnd"/>
      <w:r w:rsidRPr="00321D06">
        <w:rPr>
          <w:rFonts w:ascii="Arial" w:hAnsi="Arial" w:cs="Arial"/>
          <w:sz w:val="20"/>
          <w:szCs w:val="20"/>
        </w:rPr>
        <w:t xml:space="preserve"> </w:t>
      </w:r>
      <w:proofErr w:type="spellStart"/>
      <w:r w:rsidRPr="00321D06">
        <w:rPr>
          <w:rFonts w:ascii="Arial" w:hAnsi="Arial" w:cs="Arial"/>
          <w:sz w:val="20"/>
          <w:szCs w:val="20"/>
        </w:rPr>
        <w:t>болсонд</w:t>
      </w:r>
      <w:proofErr w:type="spellEnd"/>
      <w:r w:rsidRPr="00321D06">
        <w:rPr>
          <w:rFonts w:ascii="Arial" w:hAnsi="Arial" w:cs="Arial"/>
          <w:sz w:val="20"/>
          <w:szCs w:val="20"/>
        </w:rPr>
        <w:t xml:space="preserve"> </w:t>
      </w:r>
      <w:proofErr w:type="spellStart"/>
      <w:r w:rsidRPr="00321D06">
        <w:rPr>
          <w:rFonts w:ascii="Arial" w:hAnsi="Arial" w:cs="Arial"/>
          <w:sz w:val="20"/>
          <w:szCs w:val="20"/>
        </w:rPr>
        <w:t>тооцно</w:t>
      </w:r>
      <w:proofErr w:type="spellEnd"/>
      <w:r w:rsidRPr="00321D06">
        <w:rPr>
          <w:rFonts w:ascii="Arial" w:hAnsi="Arial" w:cs="Arial"/>
          <w:sz w:val="20"/>
          <w:szCs w:val="20"/>
        </w:rPr>
        <w:t>.</w:t>
      </w:r>
    </w:p>
    <w:p w14:paraId="701643B6" w14:textId="77777777" w:rsidR="00672A15" w:rsidRPr="00321D06" w:rsidRDefault="00672A15" w:rsidP="00672A15">
      <w:pPr>
        <w:tabs>
          <w:tab w:val="left" w:pos="993"/>
        </w:tabs>
        <w:spacing w:after="200"/>
        <w:jc w:val="both"/>
        <w:rPr>
          <w:rFonts w:ascii="Arial" w:hAnsi="Arial" w:cs="Arial"/>
          <w:sz w:val="20"/>
          <w:szCs w:val="20"/>
          <w:lang w:val="mn-MN"/>
        </w:rPr>
      </w:pPr>
      <w:r w:rsidRPr="00321D06">
        <w:rPr>
          <w:rFonts w:ascii="Arial" w:hAnsi="Arial" w:cs="Arial"/>
          <w:sz w:val="20"/>
          <w:szCs w:val="20"/>
          <w:lang w:val="mn-MN"/>
        </w:rPr>
        <w:t>1.16 Нийлүүлэгчид олгох гэрээний төлбөрөөс дараах зардлуудыг захиалагчийн холбогдох дансанд суутгана. Үүнд:</w:t>
      </w:r>
    </w:p>
    <w:p w14:paraId="21309DEC" w14:textId="65A0A4C0" w:rsidR="00672A15" w:rsidRPr="00321D06" w:rsidRDefault="00672A15" w:rsidP="00672A15">
      <w:pPr>
        <w:numPr>
          <w:ilvl w:val="0"/>
          <w:numId w:val="9"/>
        </w:numPr>
        <w:spacing w:after="200" w:line="276" w:lineRule="auto"/>
        <w:ind w:left="1080" w:right="36" w:firstLine="0"/>
        <w:contextualSpacing/>
        <w:jc w:val="both"/>
        <w:rPr>
          <w:rFonts w:ascii="Arial" w:hAnsi="Arial" w:cs="Arial"/>
          <w:sz w:val="20"/>
          <w:szCs w:val="20"/>
          <w:lang w:val="en-GB"/>
        </w:rPr>
      </w:pPr>
      <w:r w:rsidRPr="00321D06">
        <w:rPr>
          <w:rFonts w:ascii="Arial" w:hAnsi="Arial" w:cs="Arial"/>
          <w:sz w:val="20"/>
          <w:szCs w:val="20"/>
          <w:lang w:val="mn-MN"/>
        </w:rPr>
        <w:t>Барааг хүлээн авах, түршилт тохируулга хийх, ашиглалтад оруулах, чанарын баталгааны ба</w:t>
      </w:r>
      <w:r w:rsidR="002E39DB">
        <w:rPr>
          <w:rFonts w:ascii="Arial" w:hAnsi="Arial" w:cs="Arial"/>
          <w:sz w:val="20"/>
          <w:szCs w:val="20"/>
          <w:lang w:val="mn-MN"/>
        </w:rPr>
        <w:t>р</w:t>
      </w:r>
      <w:r w:rsidRPr="00321D06">
        <w:rPr>
          <w:rFonts w:ascii="Arial" w:hAnsi="Arial" w:cs="Arial"/>
          <w:sz w:val="20"/>
          <w:szCs w:val="20"/>
          <w:lang w:val="mn-MN"/>
        </w:rPr>
        <w:t>ьцаа хөрөнгийг чөлөөлөхөд ажиллагааг зохион байгуулахад шаардлагатай зардал: ,,,,,,,,,,,,,, /</w:t>
      </w:r>
      <w:r w:rsidRPr="00321D06">
        <w:rPr>
          <w:rFonts w:ascii="Arial" w:hAnsi="Arial" w:cs="Arial"/>
          <w:b/>
          <w:bCs/>
          <w:i/>
          <w:iCs/>
          <w:sz w:val="20"/>
          <w:szCs w:val="20"/>
          <w:lang w:val="mn-MN"/>
        </w:rPr>
        <w:t>,,,,,,,,,,,,,,,,,,,,,,,,,,,,,,,,,,,,,,,,,,,,,,,,</w:t>
      </w:r>
      <w:r w:rsidRPr="00321D06">
        <w:rPr>
          <w:rFonts w:ascii="Arial" w:hAnsi="Arial" w:cs="Arial"/>
          <w:sz w:val="20"/>
          <w:szCs w:val="20"/>
          <w:lang w:val="mn-MN"/>
        </w:rPr>
        <w:t>/ төгрөг</w:t>
      </w:r>
    </w:p>
    <w:p w14:paraId="377B4571" w14:textId="77777777" w:rsidR="00935F4C" w:rsidRPr="00321D06" w:rsidRDefault="00672A15" w:rsidP="00672A15">
      <w:pPr>
        <w:numPr>
          <w:ilvl w:val="0"/>
          <w:numId w:val="9"/>
        </w:numPr>
        <w:spacing w:after="200" w:line="276" w:lineRule="auto"/>
        <w:ind w:left="1080" w:right="36" w:firstLine="0"/>
        <w:contextualSpacing/>
        <w:jc w:val="both"/>
        <w:rPr>
          <w:rFonts w:ascii="Arial" w:hAnsi="Arial" w:cs="Arial"/>
          <w:sz w:val="20"/>
          <w:szCs w:val="20"/>
        </w:rPr>
      </w:pPr>
      <w:r w:rsidRPr="00321D06">
        <w:rPr>
          <w:rFonts w:ascii="Arial" w:hAnsi="Arial" w:cs="Arial"/>
          <w:sz w:val="20"/>
          <w:szCs w:val="20"/>
          <w:lang w:val="mn-MN"/>
        </w:rPr>
        <w:t>Барааг захиалагч хүлээн авахаас өмнө гарсан урсгал зардал ………/…………../ төгрөг</w:t>
      </w:r>
    </w:p>
    <w:p w14:paraId="61272380" w14:textId="2E0AB532" w:rsidR="00672A15" w:rsidRPr="00321D06" w:rsidRDefault="00935F4C" w:rsidP="00935F4C">
      <w:pPr>
        <w:spacing w:after="200" w:line="276" w:lineRule="auto"/>
        <w:ind w:right="36"/>
        <w:contextualSpacing/>
        <w:jc w:val="both"/>
        <w:rPr>
          <w:rFonts w:ascii="Arial" w:hAnsi="Arial" w:cs="Arial"/>
          <w:sz w:val="20"/>
          <w:szCs w:val="20"/>
          <w:lang w:val="mn-MN"/>
        </w:rPr>
      </w:pPr>
      <w:proofErr w:type="gramStart"/>
      <w:r w:rsidRPr="00321D06">
        <w:rPr>
          <w:rFonts w:ascii="Arial" w:hAnsi="Arial" w:cs="Arial"/>
          <w:sz w:val="20"/>
          <w:szCs w:val="20"/>
        </w:rPr>
        <w:t>1</w:t>
      </w:r>
      <w:r w:rsidRPr="00321D06">
        <w:rPr>
          <w:rFonts w:ascii="Arial" w:hAnsi="Arial" w:cs="Arial"/>
          <w:sz w:val="20"/>
          <w:szCs w:val="20"/>
          <w:lang w:val="mn-MN"/>
        </w:rPr>
        <w:t xml:space="preserve">.17 </w:t>
      </w:r>
      <w:r w:rsidR="00672A15" w:rsidRPr="00321D06">
        <w:rPr>
          <w:rFonts w:ascii="Arial" w:hAnsi="Arial" w:cs="Arial"/>
          <w:sz w:val="20"/>
          <w:szCs w:val="20"/>
          <w:lang w:val="mn-MN"/>
        </w:rPr>
        <w:t xml:space="preserve"> </w:t>
      </w:r>
      <w:r w:rsidRPr="00321D06">
        <w:rPr>
          <w:rFonts w:ascii="Arial" w:hAnsi="Arial" w:cs="Arial"/>
          <w:sz w:val="20"/>
          <w:szCs w:val="20"/>
          <w:lang w:val="mn-MN"/>
        </w:rPr>
        <w:t>Захиалагч</w:t>
      </w:r>
      <w:proofErr w:type="gramEnd"/>
      <w:r w:rsidRPr="00321D06">
        <w:rPr>
          <w:rFonts w:ascii="Arial" w:hAnsi="Arial" w:cs="Arial"/>
          <w:sz w:val="20"/>
          <w:szCs w:val="20"/>
          <w:lang w:val="mn-MN"/>
        </w:rPr>
        <w:t xml:space="preserve"> нь Иргэний хуулийн 254 дүгээр зүйлд заасан  эрх үүргийг хэрэгжүүлнэ.</w:t>
      </w:r>
    </w:p>
    <w:p w14:paraId="6BD5F9D5" w14:textId="311AFAE2" w:rsidR="009973FE" w:rsidRPr="00321D06" w:rsidRDefault="009973FE" w:rsidP="00935F4C">
      <w:pPr>
        <w:spacing w:after="200" w:line="276" w:lineRule="auto"/>
        <w:ind w:right="36"/>
        <w:contextualSpacing/>
        <w:jc w:val="both"/>
        <w:rPr>
          <w:rFonts w:ascii="Arial" w:hAnsi="Arial" w:cs="Arial"/>
          <w:sz w:val="20"/>
          <w:szCs w:val="20"/>
          <w:lang w:val="mn-MN"/>
        </w:rPr>
      </w:pPr>
      <w:r w:rsidRPr="00321D06">
        <w:rPr>
          <w:rFonts w:ascii="Arial" w:hAnsi="Arial" w:cs="Arial"/>
          <w:sz w:val="20"/>
          <w:szCs w:val="20"/>
          <w:lang w:val="mn-MN"/>
        </w:rPr>
        <w:t>1.18 Нийлүүлэгч нь Иргэний хуулийн 253 дугаар зүйлд заасан эрх үүргийг хэрэгжүүлнэ.</w:t>
      </w:r>
    </w:p>
    <w:p w14:paraId="3589CB41" w14:textId="078AA632"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t>1.</w:t>
      </w:r>
      <w:r w:rsidR="009973FE" w:rsidRPr="00321D06">
        <w:rPr>
          <w:rFonts w:ascii="Arial" w:hAnsi="Arial" w:cs="Arial"/>
          <w:sz w:val="20"/>
          <w:szCs w:val="20"/>
          <w:lang w:val="mn-MN"/>
        </w:rPr>
        <w:t>19</w:t>
      </w:r>
      <w:r w:rsidRPr="00321D06">
        <w:rPr>
          <w:rFonts w:ascii="Arial" w:hAnsi="Arial" w:cs="Arial"/>
          <w:sz w:val="20"/>
          <w:szCs w:val="20"/>
          <w:lang w:val="mn-MN"/>
        </w:rPr>
        <w:t xml:space="preserve"> Захиалагч нь гэрээний дагуу бараа нийлүүлэлт болон зөрчил, гологдол арилгах үйлчилгээг үндэслэн гэрээний төлбөр төлөх, чанарын баталгааны барьцаа хөрөнгийг  чөлөөлөн нийлүүлэгчид олгох үүрэг хүлээнэ. </w:t>
      </w:r>
    </w:p>
    <w:p w14:paraId="024749B8" w14:textId="5FA480B2" w:rsidR="00672A15" w:rsidRPr="00321D06" w:rsidRDefault="00672A15" w:rsidP="00672A15">
      <w:pPr>
        <w:tabs>
          <w:tab w:val="left" w:pos="993"/>
        </w:tabs>
        <w:jc w:val="both"/>
        <w:rPr>
          <w:rFonts w:ascii="Arial" w:hAnsi="Arial" w:cs="Arial"/>
          <w:sz w:val="20"/>
          <w:szCs w:val="20"/>
          <w:lang w:val="mn-MN"/>
        </w:rPr>
      </w:pPr>
      <w:r w:rsidRPr="00321D06">
        <w:rPr>
          <w:rFonts w:ascii="Arial" w:hAnsi="Arial" w:cs="Arial"/>
          <w:sz w:val="20"/>
          <w:szCs w:val="20"/>
          <w:lang w:val="mn-MN"/>
        </w:rPr>
        <w:t>1.</w:t>
      </w:r>
      <w:r w:rsidR="009973FE" w:rsidRPr="00321D06">
        <w:rPr>
          <w:rFonts w:ascii="Arial" w:hAnsi="Arial" w:cs="Arial"/>
          <w:sz w:val="20"/>
          <w:szCs w:val="20"/>
          <w:lang w:val="mn-MN"/>
        </w:rPr>
        <w:t>20</w:t>
      </w:r>
      <w:r w:rsidRPr="00321D06">
        <w:rPr>
          <w:rFonts w:ascii="Arial" w:hAnsi="Arial" w:cs="Arial"/>
          <w:sz w:val="20"/>
          <w:szCs w:val="20"/>
          <w:lang w:val="mn-MN"/>
        </w:rPr>
        <w:t xml:space="preserve"> Гэрээнд холбогдох асуудлаар талууд албан бичгээр харилцана.</w:t>
      </w:r>
    </w:p>
    <w:p w14:paraId="03E3C7CD" w14:textId="77777777" w:rsidR="00672A15" w:rsidRPr="00321D06" w:rsidRDefault="00672A15" w:rsidP="00672A15">
      <w:pPr>
        <w:tabs>
          <w:tab w:val="left" w:pos="-142"/>
        </w:tabs>
        <w:jc w:val="center"/>
        <w:rPr>
          <w:rFonts w:ascii="Arial" w:hAnsi="Arial" w:cs="Arial"/>
          <w:b/>
          <w:sz w:val="20"/>
          <w:szCs w:val="20"/>
          <w:lang w:val="mn-MN"/>
        </w:rPr>
      </w:pPr>
      <w:r w:rsidRPr="00321D06">
        <w:rPr>
          <w:rFonts w:ascii="Arial" w:hAnsi="Arial" w:cs="Arial"/>
          <w:b/>
          <w:sz w:val="20"/>
          <w:szCs w:val="20"/>
          <w:lang w:val="mn-MN"/>
        </w:rPr>
        <w:t>ХОЁР.ГЭРЭЭНИЙ ТАЛУУДЫН ХҮЛЭЭХ ХАРИУЦЛАГА</w:t>
      </w:r>
    </w:p>
    <w:tbl>
      <w:tblPr>
        <w:tblW w:w="9360" w:type="dxa"/>
        <w:tblLayout w:type="fixed"/>
        <w:tblLook w:val="04A0" w:firstRow="1" w:lastRow="0" w:firstColumn="1" w:lastColumn="0" w:noHBand="0" w:noVBand="1"/>
      </w:tblPr>
      <w:tblGrid>
        <w:gridCol w:w="9360"/>
      </w:tblGrid>
      <w:tr w:rsidR="00672A15" w:rsidRPr="00321D06" w14:paraId="4645CCFB" w14:textId="77777777" w:rsidTr="00F33FAF">
        <w:trPr>
          <w:trHeight w:val="1170"/>
        </w:trPr>
        <w:tc>
          <w:tcPr>
            <w:tcW w:w="9360" w:type="dxa"/>
          </w:tcPr>
          <w:p w14:paraId="5474C08A" w14:textId="77777777" w:rsidR="00672A15" w:rsidRPr="00321D06" w:rsidRDefault="00672A15" w:rsidP="00432E3D">
            <w:pPr>
              <w:tabs>
                <w:tab w:val="left" w:pos="-142"/>
                <w:tab w:val="left" w:pos="4020"/>
                <w:tab w:val="left" w:pos="6525"/>
              </w:tabs>
              <w:jc w:val="both"/>
              <w:rPr>
                <w:rFonts w:ascii="Arial" w:hAnsi="Arial" w:cs="Arial"/>
                <w:sz w:val="20"/>
                <w:szCs w:val="20"/>
                <w:lang w:val="mn-MN"/>
              </w:rPr>
            </w:pPr>
            <w:r w:rsidRPr="00321D06">
              <w:rPr>
                <w:rFonts w:ascii="Arial" w:hAnsi="Arial" w:cs="Arial"/>
                <w:sz w:val="20"/>
                <w:szCs w:val="20"/>
                <w:lang w:val="mn-MN"/>
              </w:rPr>
              <w:t>2.1  Нийлүүлэгч нь ажлын тендерт өөрийн ирүүлсэн баримт бичиг, ажлын гүйцэтгэлийн талаар бүрдүүлж өгсөн зураг, төсөв, баримт материалын үнэн зөвийг бүрэн хариуцна.</w:t>
            </w:r>
          </w:p>
          <w:p w14:paraId="1E0B6064" w14:textId="77777777" w:rsidR="00672A15" w:rsidRPr="00321D06" w:rsidRDefault="00672A15" w:rsidP="00432E3D">
            <w:pPr>
              <w:ind w:left="720" w:hanging="720"/>
              <w:jc w:val="both"/>
              <w:rPr>
                <w:rFonts w:ascii="Arial" w:hAnsi="Arial" w:cs="Arial"/>
                <w:sz w:val="20"/>
                <w:szCs w:val="20"/>
                <w:lang w:val="mn-MN"/>
              </w:rPr>
            </w:pPr>
            <w:r w:rsidRPr="00321D06">
              <w:rPr>
                <w:rFonts w:ascii="Arial" w:hAnsi="Arial" w:cs="Arial"/>
                <w:sz w:val="20"/>
                <w:szCs w:val="20"/>
                <w:lang w:val="mn-MN"/>
              </w:rPr>
              <w:t>2.2 Талууд бие биенийхээ өмнөөс гуравдагч этгээдийн өмнө ямар нэгэн хариуцлага хүлээхгүй.</w:t>
            </w:r>
          </w:p>
          <w:p w14:paraId="357DA6F5" w14:textId="486257F9" w:rsidR="00672A15" w:rsidRPr="00321D06" w:rsidRDefault="00672A15" w:rsidP="00432E3D">
            <w:pPr>
              <w:tabs>
                <w:tab w:val="left" w:pos="0"/>
              </w:tabs>
              <w:jc w:val="both"/>
              <w:rPr>
                <w:rFonts w:ascii="Arial" w:hAnsi="Arial" w:cs="Arial"/>
                <w:sz w:val="20"/>
                <w:szCs w:val="20"/>
                <w:lang w:val="mn-MN"/>
              </w:rPr>
            </w:pPr>
            <w:r w:rsidRPr="00321D06">
              <w:rPr>
                <w:rFonts w:ascii="Arial" w:hAnsi="Arial" w:cs="Arial"/>
                <w:sz w:val="20"/>
                <w:szCs w:val="20"/>
                <w:lang w:val="mn-MN"/>
              </w:rPr>
              <w:t>2.3 Талууд гэрээгээр хүлээсэн үүргээ бусдад шилжүүлэхгүй. Шилжүүлсэн тохиолдолд үүсэх үр дагав</w:t>
            </w:r>
            <w:r w:rsidR="006D77B7">
              <w:rPr>
                <w:rFonts w:ascii="Arial" w:hAnsi="Arial" w:cs="Arial"/>
                <w:sz w:val="20"/>
                <w:szCs w:val="20"/>
                <w:lang w:val="mn-MN"/>
              </w:rPr>
              <w:t>а</w:t>
            </w:r>
            <w:r w:rsidRPr="00321D06">
              <w:rPr>
                <w:rFonts w:ascii="Arial" w:hAnsi="Arial" w:cs="Arial"/>
                <w:sz w:val="20"/>
                <w:szCs w:val="20"/>
                <w:lang w:val="mn-MN"/>
              </w:rPr>
              <w:t>рыг шилжүүлсэн тал өөрөө хариуцна.</w:t>
            </w:r>
          </w:p>
          <w:p w14:paraId="307ADB8C" w14:textId="77777777" w:rsidR="00672A15" w:rsidRPr="00432E3D" w:rsidRDefault="00672A15" w:rsidP="00432E3D">
            <w:pPr>
              <w:pStyle w:val="Heading1"/>
              <w:suppressAutoHyphens/>
              <w:spacing w:before="0" w:line="240" w:lineRule="exact"/>
              <w:jc w:val="both"/>
              <w:rPr>
                <w:rFonts w:ascii="Arial" w:hAnsi="Arial" w:cs="Arial"/>
                <w:noProof/>
                <w:color w:val="auto"/>
                <w:sz w:val="20"/>
                <w:szCs w:val="20"/>
                <w:lang w:val="mn-MN"/>
              </w:rPr>
            </w:pPr>
            <w:r w:rsidRPr="00321D06">
              <w:rPr>
                <w:rFonts w:ascii="Arial" w:hAnsi="Arial" w:cs="Arial"/>
                <w:noProof/>
                <w:sz w:val="20"/>
                <w:szCs w:val="20"/>
                <w:lang w:val="mn-MN"/>
              </w:rPr>
              <w:t>2</w:t>
            </w:r>
            <w:r w:rsidRPr="00432E3D">
              <w:rPr>
                <w:rFonts w:ascii="Arial" w:hAnsi="Arial" w:cs="Arial"/>
                <w:noProof/>
                <w:color w:val="auto"/>
                <w:sz w:val="20"/>
                <w:szCs w:val="20"/>
                <w:lang w:val="mn-MN"/>
              </w:rPr>
              <w:t>.4 Захиалагч гэрээний тусгай нөхцлийн 7.1, 7.2, 7.3, 7.4, 7.5 дэх хэсэгт заасан тушршилт, шалгалтыг явуулсан нь аль ч нөхцөл, болзол нийлүүлэгчийг гэрээний баталгаат засварын болон бусад үүргээс чөлөөлөхгүй.</w:t>
            </w:r>
          </w:p>
          <w:p w14:paraId="74455BD4" w14:textId="77777777" w:rsidR="00672A15" w:rsidRPr="00321D06" w:rsidRDefault="00672A15" w:rsidP="00432E3D">
            <w:pPr>
              <w:pStyle w:val="BodyText"/>
              <w:spacing w:line="240" w:lineRule="exact"/>
              <w:ind w:left="12"/>
              <w:jc w:val="both"/>
              <w:rPr>
                <w:rFonts w:ascii="Arial" w:hAnsi="Arial" w:cs="Arial"/>
                <w:noProof/>
                <w:sz w:val="20"/>
                <w:szCs w:val="20"/>
                <w:lang w:val="mn-MN"/>
              </w:rPr>
            </w:pPr>
            <w:r w:rsidRPr="00432E3D">
              <w:rPr>
                <w:rFonts w:ascii="Arial" w:hAnsi="Arial" w:cs="Arial"/>
                <w:noProof/>
                <w:sz w:val="20"/>
                <w:szCs w:val="20"/>
                <w:lang w:val="mn-MN"/>
              </w:rPr>
              <w:t>2.5 Гэрээний тусгай нөхцөл (ГЕН – 9)-ийн 9.3, 9.4 дахь хэсэгт заасан б</w:t>
            </w:r>
            <w:r w:rsidRPr="00321D06">
              <w:rPr>
                <w:rFonts w:ascii="Arial" w:hAnsi="Arial" w:cs="Arial"/>
                <w:noProof/>
                <w:sz w:val="20"/>
                <w:szCs w:val="20"/>
                <w:lang w:val="mn-MN"/>
              </w:rPr>
              <w:t>аримт бичгийг барааг хүргэх газар, эсхүл боомтод ирэхээс 7 хоногийн өмнө захиалагчид  өгч чадаагүйгээс гарах зардлыг нийлүүлэгч хариуцна.</w:t>
            </w:r>
          </w:p>
          <w:p w14:paraId="23E0C948" w14:textId="77777777" w:rsidR="00672A15" w:rsidRPr="00321D06" w:rsidRDefault="00672A15" w:rsidP="00935F4C">
            <w:pPr>
              <w:tabs>
                <w:tab w:val="left" w:pos="993"/>
              </w:tabs>
              <w:jc w:val="both"/>
              <w:rPr>
                <w:rFonts w:ascii="Arial" w:hAnsi="Arial" w:cs="Arial"/>
                <w:sz w:val="20"/>
                <w:szCs w:val="20"/>
                <w:lang w:val="mn-MN"/>
              </w:rPr>
            </w:pPr>
            <w:r w:rsidRPr="00321D06">
              <w:rPr>
                <w:rFonts w:ascii="Arial" w:hAnsi="Arial" w:cs="Arial"/>
                <w:sz w:val="20"/>
                <w:szCs w:val="20"/>
                <w:lang w:val="mn-MN"/>
              </w:rPr>
              <w:t>2.6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01968CFA" w14:textId="55D67863" w:rsidR="00672A15" w:rsidRPr="00321D06" w:rsidRDefault="00672A15" w:rsidP="00935F4C">
            <w:pPr>
              <w:jc w:val="both"/>
              <w:rPr>
                <w:rFonts w:ascii="Arial" w:hAnsi="Arial" w:cs="Arial"/>
                <w:sz w:val="20"/>
                <w:szCs w:val="20"/>
                <w:lang w:val="mn-MN"/>
              </w:rPr>
            </w:pPr>
            <w:r w:rsidRPr="00321D06">
              <w:rPr>
                <w:rFonts w:ascii="Arial" w:hAnsi="Arial" w:cs="Arial"/>
                <w:sz w:val="20"/>
                <w:szCs w:val="20"/>
                <w:lang w:val="mn-MN"/>
              </w:rPr>
              <w:t>2.7 Гүйцэтгэгчтэй байгуулсан гэрээг захиалагчийн санаачлагаар болон</w:t>
            </w:r>
            <w:r w:rsidR="00432E3D">
              <w:rPr>
                <w:rFonts w:ascii="Arial" w:hAnsi="Arial" w:cs="Arial"/>
                <w:sz w:val="20"/>
                <w:szCs w:val="20"/>
                <w:lang w:val="mn-MN"/>
              </w:rPr>
              <w:t>нийлүүлэгч</w:t>
            </w:r>
            <w:r w:rsidRPr="00321D06">
              <w:rPr>
                <w:rFonts w:ascii="Arial" w:hAnsi="Arial" w:cs="Arial"/>
                <w:sz w:val="20"/>
                <w:szCs w:val="20"/>
                <w:lang w:val="mn-MN"/>
              </w:rPr>
              <w:t xml:space="preserve">ийн хүсэлтээр цуцалсан тохиолдолд  </w:t>
            </w:r>
            <w:r w:rsidR="00432E3D">
              <w:rPr>
                <w:rFonts w:ascii="Arial" w:hAnsi="Arial" w:cs="Arial"/>
                <w:sz w:val="20"/>
                <w:szCs w:val="20"/>
                <w:lang w:val="mn-MN"/>
              </w:rPr>
              <w:t>нийлүүлэгч</w:t>
            </w:r>
            <w:r w:rsidRPr="00321D06">
              <w:rPr>
                <w:rFonts w:ascii="Arial" w:hAnsi="Arial" w:cs="Arial"/>
                <w:sz w:val="20"/>
                <w:szCs w:val="20"/>
                <w:lang w:val="mn-MN"/>
              </w:rPr>
              <w:t>ээс гаргасан “гүйцэтгэлийн баталгаа”-г захиалагчийн өмчлөлд “үл маргах журам”-аар шилжүүлэх үүргийг баталгаа гаргагч банк хариуцана..</w:t>
            </w:r>
          </w:p>
          <w:p w14:paraId="07AB00AE" w14:textId="32F3DC04" w:rsidR="00672A15" w:rsidRPr="00321D06" w:rsidRDefault="00672A15" w:rsidP="00F33FAF">
            <w:pPr>
              <w:jc w:val="both"/>
              <w:rPr>
                <w:rFonts w:ascii="Arial" w:hAnsi="Arial" w:cs="Arial"/>
                <w:sz w:val="20"/>
                <w:szCs w:val="20"/>
                <w:lang w:val="mn-MN"/>
              </w:rPr>
            </w:pPr>
            <w:r w:rsidRPr="00321D06">
              <w:rPr>
                <w:rFonts w:ascii="Arial" w:hAnsi="Arial" w:cs="Arial"/>
                <w:sz w:val="20"/>
                <w:szCs w:val="20"/>
                <w:lang w:val="mn-MN"/>
              </w:rPr>
              <w:t xml:space="preserve">2.8 </w:t>
            </w:r>
            <w:r w:rsidR="00F33FAF" w:rsidRPr="00321D06">
              <w:rPr>
                <w:rFonts w:ascii="Arial" w:hAnsi="Arial" w:cs="Arial"/>
                <w:sz w:val="20"/>
                <w:szCs w:val="20"/>
                <w:lang w:val="mn-MN"/>
              </w:rPr>
              <w:t xml:space="preserve">Гэрээнд хамаарах  хууль тогтоомжийн холбогдох заалт болон энэ гэрээний ерөнхий нөхцөл, захиалагч, </w:t>
            </w:r>
            <w:r w:rsidR="00432E3D">
              <w:rPr>
                <w:rFonts w:ascii="Arial" w:hAnsi="Arial" w:cs="Arial"/>
                <w:sz w:val="20"/>
                <w:szCs w:val="20"/>
                <w:lang w:val="mn-MN"/>
              </w:rPr>
              <w:t>нийлүүлэг</w:t>
            </w:r>
            <w:r w:rsidR="00F33FAF" w:rsidRPr="00321D06">
              <w:rPr>
                <w:rFonts w:ascii="Arial" w:hAnsi="Arial" w:cs="Arial"/>
                <w:sz w:val="20"/>
                <w:szCs w:val="20"/>
                <w:lang w:val="mn-MN"/>
              </w:rPr>
              <w:t>чийн эрх, үүрэг, тусгай нөхцөл,  бусад нөхцөлийг зөрчсөн тал</w:t>
            </w:r>
            <w:r w:rsidR="00EF096F" w:rsidRPr="00321D06">
              <w:rPr>
                <w:rFonts w:ascii="Arial" w:hAnsi="Arial" w:cs="Arial"/>
                <w:sz w:val="20"/>
                <w:szCs w:val="20"/>
                <w:lang w:val="mn-MN"/>
              </w:rPr>
              <w:t xml:space="preserve"> “Захиргааны ерөнхий хууль”-ийн </w:t>
            </w:r>
            <w:r w:rsidR="00C26264" w:rsidRPr="00321D06">
              <w:rPr>
                <w:rFonts w:ascii="Arial" w:hAnsi="Arial" w:cs="Arial"/>
                <w:sz w:val="20"/>
                <w:szCs w:val="20"/>
                <w:lang w:val="mn-MN"/>
              </w:rPr>
              <w:t>56 дугаар зүйлийн 56.1,</w:t>
            </w:r>
            <w:r w:rsidR="00F33FAF" w:rsidRPr="00321D06">
              <w:rPr>
                <w:rFonts w:ascii="Arial" w:hAnsi="Arial" w:cs="Arial"/>
                <w:sz w:val="20"/>
                <w:szCs w:val="20"/>
                <w:lang w:val="mn-MN"/>
              </w:rPr>
              <w:t xml:space="preserve">  “Иргэний хууль”-ийн </w:t>
            </w:r>
            <w:r w:rsidR="00F33FAF" w:rsidRPr="00321D06">
              <w:rPr>
                <w:rFonts w:ascii="Arial" w:hAnsi="Arial" w:cs="Arial"/>
                <w:sz w:val="20"/>
                <w:szCs w:val="20"/>
              </w:rPr>
              <w:t>22</w:t>
            </w:r>
            <w:r w:rsidR="00F33FAF" w:rsidRPr="00321D06">
              <w:rPr>
                <w:rFonts w:ascii="Arial" w:hAnsi="Arial" w:cs="Arial"/>
                <w:sz w:val="20"/>
                <w:szCs w:val="20"/>
                <w:lang w:val="mn-MN"/>
              </w:rPr>
              <w:t>2</w:t>
            </w:r>
            <w:r w:rsidR="00F33FAF" w:rsidRPr="00321D06">
              <w:rPr>
                <w:rFonts w:ascii="Arial" w:hAnsi="Arial" w:cs="Arial"/>
                <w:sz w:val="20"/>
                <w:szCs w:val="20"/>
              </w:rPr>
              <w:t xml:space="preserve"> </w:t>
            </w:r>
            <w:r w:rsidR="00F33FAF" w:rsidRPr="00321D06">
              <w:rPr>
                <w:rFonts w:ascii="Arial" w:hAnsi="Arial" w:cs="Arial"/>
                <w:sz w:val="20"/>
                <w:szCs w:val="20"/>
                <w:lang w:val="mn-MN"/>
              </w:rPr>
              <w:t>дугаар зүйлийн 222.4, 223 дугаар зүйлийн 223.1, 223,2, 225 дугаар зүйлийн 225.5, 227 дугаар зүйлийн 227.1, 227.3, 227.5, 229 дүгээр зүйлийн 229.1, 230 дугаар зүйлийн 230.1, 230.2, 231 дүгээр зүйлийн 231.1.1, 231.1.3, 232 дугаар зүйлийн 232.6, 234 дүгээр зүйлийн 234.4, 249 дүгээр зүйлийн 249.1, 349 дүгээр зүйлийн 349.1, 355 дугаар зүйлийн 355.6, 457 дугаар зүйлийн 457.10 дахь хэсгүүдэд заасан хариуцлагыг хүлээнэ.</w:t>
            </w:r>
          </w:p>
        </w:tc>
      </w:tr>
      <w:tr w:rsidR="00672A15" w:rsidRPr="00321D06" w14:paraId="1C940FD2" w14:textId="77777777" w:rsidTr="00935F4C">
        <w:tc>
          <w:tcPr>
            <w:tcW w:w="9360" w:type="dxa"/>
          </w:tcPr>
          <w:p w14:paraId="7ED5A03E" w14:textId="77777777" w:rsidR="00672A15" w:rsidRPr="00321D06" w:rsidRDefault="00672A15" w:rsidP="00935F4C">
            <w:pPr>
              <w:tabs>
                <w:tab w:val="left" w:pos="993"/>
              </w:tabs>
              <w:jc w:val="both"/>
              <w:rPr>
                <w:rFonts w:ascii="Arial" w:hAnsi="Arial" w:cs="Arial"/>
                <w:sz w:val="20"/>
                <w:szCs w:val="20"/>
                <w:lang w:val="mn-MN"/>
              </w:rPr>
            </w:pPr>
            <w:r w:rsidRPr="00321D06">
              <w:rPr>
                <w:rFonts w:ascii="Arial" w:hAnsi="Arial" w:cs="Arial"/>
                <w:sz w:val="20"/>
                <w:szCs w:val="20"/>
                <w:lang w:val="mn-MN"/>
              </w:rPr>
              <w:lastRenderedPageBreak/>
              <w:t>2.9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647177FC" w14:textId="4B7A3B76" w:rsidR="00672A15" w:rsidRPr="00321D06" w:rsidRDefault="00672A15" w:rsidP="00935F4C">
            <w:pPr>
              <w:tabs>
                <w:tab w:val="left" w:pos="90"/>
              </w:tabs>
              <w:jc w:val="both"/>
              <w:rPr>
                <w:rFonts w:ascii="Arial" w:hAnsi="Arial" w:cs="Arial"/>
                <w:sz w:val="20"/>
                <w:szCs w:val="20"/>
                <w:lang w:val="mn-MN"/>
              </w:rPr>
            </w:pPr>
            <w:r w:rsidRPr="00321D06">
              <w:rPr>
                <w:rFonts w:ascii="Arial" w:hAnsi="Arial" w:cs="Arial"/>
                <w:sz w:val="20"/>
                <w:szCs w:val="20"/>
                <w:lang w:val="mn-MN"/>
              </w:rPr>
              <w:t>2.10 Гэрээг нийлүүлэгчийн хүсэлтээр цуцалсан тохиолдолд нийлүүлэгч дараах хариуцлагыг хүлээнэ. Үүнд: 1. Нийлүүлэгчийг “Тендерт орох эрхээ хязгаарлуулсан этгээдийн бүртгэл”-д бүртгүүлэх хүсэлтийг захиалагчаас санаачлан холбогдох байгууллагад хүргүүлнэ.</w:t>
            </w:r>
          </w:p>
          <w:p w14:paraId="7014FC59" w14:textId="1FA1DCE9" w:rsidR="00672A15" w:rsidRPr="00321D06" w:rsidRDefault="00672A15" w:rsidP="00935F4C">
            <w:pPr>
              <w:tabs>
                <w:tab w:val="left" w:pos="90"/>
              </w:tabs>
              <w:jc w:val="both"/>
              <w:rPr>
                <w:rFonts w:ascii="Arial" w:hAnsi="Arial" w:cs="Arial"/>
                <w:sz w:val="20"/>
                <w:szCs w:val="20"/>
                <w:lang w:val="mn-MN"/>
              </w:rPr>
            </w:pPr>
            <w:r w:rsidRPr="00321D06">
              <w:rPr>
                <w:rFonts w:ascii="Arial" w:hAnsi="Arial" w:cs="Arial"/>
                <w:sz w:val="20"/>
                <w:szCs w:val="20"/>
                <w:lang w:val="mn-MN"/>
              </w:rPr>
              <w:t xml:space="preserve">2. Гэрээ цуцалсны улмаас захиалагчид учирсан хохирол </w:t>
            </w:r>
            <w:r w:rsidRPr="00321D06">
              <w:rPr>
                <w:rFonts w:ascii="Arial" w:hAnsi="Arial" w:cs="Arial"/>
                <w:sz w:val="20"/>
                <w:szCs w:val="20"/>
              </w:rPr>
              <w:t>(</w:t>
            </w:r>
            <w:r w:rsidRPr="00321D06">
              <w:rPr>
                <w:rFonts w:ascii="Arial" w:hAnsi="Arial" w:cs="Arial"/>
                <w:sz w:val="20"/>
                <w:szCs w:val="20"/>
                <w:lang w:val="mn-MN"/>
              </w:rPr>
              <w:t>Санхүүжилт татагдах, тендер зарлах, гэрээ байгуулах, барааг судлах, ирээдүйд олохоор тооцон үр ашиг</w:t>
            </w:r>
            <w:r w:rsidRPr="00321D06">
              <w:rPr>
                <w:rFonts w:ascii="Arial" w:hAnsi="Arial" w:cs="Arial"/>
                <w:sz w:val="20"/>
                <w:szCs w:val="20"/>
              </w:rPr>
              <w:t>)</w:t>
            </w:r>
            <w:r w:rsidRPr="00321D06">
              <w:rPr>
                <w:rFonts w:ascii="Arial" w:hAnsi="Arial" w:cs="Arial"/>
                <w:sz w:val="20"/>
                <w:szCs w:val="20"/>
                <w:lang w:val="mn-MN"/>
              </w:rPr>
              <w:t xml:space="preserve">-ыг </w:t>
            </w:r>
            <w:r w:rsidR="00B34B84">
              <w:rPr>
                <w:rFonts w:ascii="Arial" w:hAnsi="Arial" w:cs="Arial"/>
                <w:sz w:val="20"/>
                <w:szCs w:val="20"/>
                <w:lang w:val="mn-MN"/>
              </w:rPr>
              <w:t>нийлүүлэгч</w:t>
            </w:r>
            <w:r w:rsidRPr="00321D06">
              <w:rPr>
                <w:rFonts w:ascii="Arial" w:hAnsi="Arial" w:cs="Arial"/>
                <w:sz w:val="20"/>
                <w:szCs w:val="20"/>
                <w:lang w:val="mn-MN"/>
              </w:rPr>
              <w:t xml:space="preserve"> хариуцан барагдуулна.</w:t>
            </w:r>
          </w:p>
          <w:p w14:paraId="7021E18F" w14:textId="77777777" w:rsidR="00672A15" w:rsidRPr="00321D06" w:rsidRDefault="00672A15" w:rsidP="00935F4C">
            <w:pPr>
              <w:ind w:left="720" w:firstLine="720"/>
              <w:jc w:val="center"/>
              <w:rPr>
                <w:rFonts w:ascii="Arial" w:hAnsi="Arial" w:cs="Arial"/>
                <w:b/>
                <w:sz w:val="20"/>
                <w:szCs w:val="20"/>
                <w:lang w:val="mn-MN"/>
              </w:rPr>
            </w:pPr>
            <w:r w:rsidRPr="00321D06">
              <w:rPr>
                <w:rFonts w:ascii="Arial" w:hAnsi="Arial" w:cs="Arial"/>
                <w:b/>
                <w:sz w:val="20"/>
                <w:szCs w:val="20"/>
                <w:lang w:val="mn-MN"/>
              </w:rPr>
              <w:t>ГУРАВ. ГЭРЭЭГ ЦУЦЛАХ ҮНДЭСЛЭЛ.</w:t>
            </w:r>
          </w:p>
          <w:p w14:paraId="5ED71545" w14:textId="77777777" w:rsidR="00672A15" w:rsidRPr="00321D06" w:rsidRDefault="00672A15" w:rsidP="00935F4C">
            <w:pPr>
              <w:ind w:hanging="17"/>
              <w:jc w:val="both"/>
              <w:rPr>
                <w:rFonts w:ascii="Arial" w:hAnsi="Arial" w:cs="Arial"/>
                <w:noProof/>
                <w:sz w:val="20"/>
                <w:szCs w:val="20"/>
                <w:lang w:val="mn-MN"/>
              </w:rPr>
            </w:pPr>
            <w:r w:rsidRPr="00321D06">
              <w:rPr>
                <w:rFonts w:ascii="Arial" w:hAnsi="Arial" w:cs="Arial"/>
                <w:noProof/>
                <w:sz w:val="20"/>
                <w:szCs w:val="20"/>
                <w:lang w:val="mn-MN"/>
              </w:rPr>
              <w:t xml:space="preserve">                 Гэрээг дор дурьдсан үндэслэлээр цуцална.</w:t>
            </w:r>
          </w:p>
          <w:p w14:paraId="7C57EEAD" w14:textId="77777777" w:rsidR="00672A15" w:rsidRPr="00321D06" w:rsidRDefault="00672A15" w:rsidP="00045F71">
            <w:pPr>
              <w:pStyle w:val="BodyText"/>
              <w:spacing w:line="240" w:lineRule="exact"/>
              <w:ind w:left="12"/>
              <w:jc w:val="both"/>
              <w:rPr>
                <w:rFonts w:ascii="Arial" w:hAnsi="Arial" w:cs="Arial"/>
                <w:noProof/>
                <w:sz w:val="20"/>
                <w:szCs w:val="20"/>
                <w:lang w:val="mn-MN"/>
              </w:rPr>
            </w:pPr>
            <w:r w:rsidRPr="00321D06">
              <w:rPr>
                <w:rFonts w:ascii="Arial" w:hAnsi="Arial" w:cs="Arial"/>
                <w:noProof/>
                <w:sz w:val="20"/>
                <w:szCs w:val="20"/>
                <w:lang w:val="mn-MN"/>
              </w:rPr>
              <w:t>3.1 Захиалагч дор дурдсан нөхцөл байдлын аль нэг нь үүссэн тохиолдолд гэрээний дагуу зөрчлийг арилгах бусад арга хэрэгслийг ашиглалгүйгээр нийлүүлэгчид бичгээр мэдэгдсэнээр гэрээг бүхэлд нь эсхүл хэсэгчлэн цуцлах эрхтэй. Үүнд:</w:t>
            </w:r>
          </w:p>
          <w:p w14:paraId="546C514B" w14:textId="77777777" w:rsidR="00672A15" w:rsidRPr="00321D06" w:rsidRDefault="00672A15" w:rsidP="00935F4C">
            <w:pPr>
              <w:pStyle w:val="BodyText"/>
              <w:spacing w:line="240" w:lineRule="exact"/>
              <w:ind w:left="12"/>
              <w:rPr>
                <w:rFonts w:ascii="Arial" w:hAnsi="Arial" w:cs="Arial"/>
                <w:noProof/>
                <w:sz w:val="20"/>
                <w:szCs w:val="20"/>
                <w:lang w:val="mn-MN"/>
              </w:rPr>
            </w:pPr>
            <w:r w:rsidRPr="00321D06">
              <w:rPr>
                <w:rFonts w:ascii="Arial" w:hAnsi="Arial" w:cs="Arial"/>
                <w:noProof/>
                <w:sz w:val="20"/>
                <w:szCs w:val="20"/>
                <w:lang w:val="mn-MN"/>
              </w:rPr>
              <w:t>3.1.1 Гэрээний ерөнхий нөхцлийн “Үүргээ биелүүлээгйгээс гэрээг цуцлах” гэсэн ерөнхий нөхцлийн 18.1 дэх хэсэгт заасан үндэслэл</w:t>
            </w:r>
          </w:p>
          <w:p w14:paraId="5A777A31" w14:textId="77777777" w:rsidR="00672A15" w:rsidRPr="00321D06" w:rsidRDefault="00672A15" w:rsidP="00935F4C">
            <w:pPr>
              <w:pStyle w:val="BodyText"/>
              <w:spacing w:line="240" w:lineRule="exact"/>
              <w:ind w:left="12"/>
              <w:rPr>
                <w:rFonts w:ascii="Arial" w:hAnsi="Arial" w:cs="Arial"/>
                <w:noProof/>
                <w:sz w:val="20"/>
                <w:szCs w:val="20"/>
                <w:lang w:val="mn-MN"/>
              </w:rPr>
            </w:pPr>
            <w:r w:rsidRPr="00321D06">
              <w:rPr>
                <w:rFonts w:ascii="Arial" w:hAnsi="Arial" w:cs="Arial"/>
                <w:noProof/>
                <w:sz w:val="20"/>
                <w:szCs w:val="20"/>
                <w:lang w:val="mn-MN"/>
              </w:rPr>
              <w:t>3.1.2 Гэрээний ерөнхий нөхцлийн “Төлбөрийн чадваргүй болсны улмаас гэрээг цуцлах” гэсэн ерөнхий нөхцлийн 19.1 дэх хэсэгт заасан үндэслэл</w:t>
            </w:r>
          </w:p>
          <w:p w14:paraId="3497A2BC" w14:textId="77777777" w:rsidR="00672A15" w:rsidRPr="00321D06" w:rsidRDefault="00672A15" w:rsidP="00935F4C">
            <w:pPr>
              <w:pStyle w:val="BodyText"/>
              <w:spacing w:line="240" w:lineRule="exact"/>
              <w:ind w:left="12"/>
              <w:rPr>
                <w:rFonts w:ascii="Arial" w:hAnsi="Arial" w:cs="Arial"/>
                <w:noProof/>
                <w:sz w:val="20"/>
                <w:szCs w:val="20"/>
                <w:lang w:val="mn-MN"/>
              </w:rPr>
            </w:pPr>
            <w:r w:rsidRPr="00321D06">
              <w:rPr>
                <w:rFonts w:ascii="Arial" w:hAnsi="Arial" w:cs="Arial"/>
                <w:noProof/>
                <w:sz w:val="20"/>
                <w:szCs w:val="20"/>
                <w:lang w:val="mn-MN"/>
              </w:rPr>
              <w:t>3.1.3 Гэрээний ерөнхий нөхцлийн “Захиалагчийн шаардлагаар гэрээг цуцлах” гэсэн ерөнхий нөхцлийн 20.1 дэх хэсэгт заасан үндэслэл</w:t>
            </w:r>
          </w:p>
          <w:p w14:paraId="3E4AE4B1" w14:textId="281A9B36" w:rsidR="00401807" w:rsidRPr="00321D06" w:rsidRDefault="00672A15" w:rsidP="00401807">
            <w:pPr>
              <w:tabs>
                <w:tab w:val="left" w:pos="0"/>
                <w:tab w:val="left" w:pos="1440"/>
              </w:tabs>
              <w:jc w:val="both"/>
              <w:rPr>
                <w:rFonts w:ascii="Arial" w:hAnsi="Arial" w:cs="Arial"/>
                <w:bCs/>
                <w:sz w:val="20"/>
                <w:szCs w:val="20"/>
                <w:lang w:val="mn-MN"/>
              </w:rPr>
            </w:pPr>
            <w:r w:rsidRPr="00321D06">
              <w:rPr>
                <w:rFonts w:ascii="Arial" w:hAnsi="Arial" w:cs="Arial"/>
                <w:bCs/>
                <w:sz w:val="20"/>
                <w:szCs w:val="20"/>
                <w:lang w:val="mn-MN"/>
              </w:rPr>
              <w:t>3.</w:t>
            </w:r>
            <w:r w:rsidR="00045F71" w:rsidRPr="00321D06">
              <w:rPr>
                <w:rFonts w:ascii="Arial" w:hAnsi="Arial" w:cs="Arial"/>
                <w:bCs/>
                <w:sz w:val="20"/>
                <w:szCs w:val="20"/>
                <w:lang w:val="mn-MN"/>
              </w:rPr>
              <w:t>1.4</w:t>
            </w:r>
            <w:r w:rsidRPr="00321D06">
              <w:rPr>
                <w:rFonts w:ascii="Arial" w:hAnsi="Arial" w:cs="Arial"/>
                <w:bCs/>
                <w:sz w:val="20"/>
                <w:szCs w:val="20"/>
                <w:lang w:val="mn-MN"/>
              </w:rPr>
              <w:t xml:space="preserve"> </w:t>
            </w:r>
            <w:r w:rsidR="00EF096F" w:rsidRPr="00321D06">
              <w:rPr>
                <w:rFonts w:ascii="Arial" w:hAnsi="Arial" w:cs="Arial"/>
                <w:bCs/>
                <w:sz w:val="20"/>
                <w:szCs w:val="20"/>
                <w:lang w:val="mn-MN"/>
              </w:rPr>
              <w:t xml:space="preserve">Захиргааны ерөнхий хуулийн 56 дугаар зүйлийн 56.2, 56.3, </w:t>
            </w:r>
            <w:r w:rsidR="00401807" w:rsidRPr="00321D06">
              <w:rPr>
                <w:rFonts w:ascii="Arial" w:hAnsi="Arial" w:cs="Arial"/>
                <w:bCs/>
                <w:sz w:val="20"/>
                <w:szCs w:val="20"/>
                <w:lang w:val="mn-MN"/>
              </w:rPr>
              <w:t>“Иргэний хууль”-ийн 221 дүгээр зүйлийн 221.3, 225 дүугаар зүйлийн 225.3, 225.7, 240 дүгээр зүйлийн 240.1.2, 249 дүгээр зүйлийн 249.1, 356 дугаар зүйлийн 356.1, 356.2, 356.3 дахь хэсгүүд</w:t>
            </w:r>
            <w:r w:rsidR="00EF096F" w:rsidRPr="00321D06">
              <w:rPr>
                <w:rFonts w:ascii="Arial" w:hAnsi="Arial" w:cs="Arial"/>
                <w:bCs/>
                <w:sz w:val="20"/>
                <w:szCs w:val="20"/>
                <w:lang w:val="mn-MN"/>
              </w:rPr>
              <w:t xml:space="preserve">эд </w:t>
            </w:r>
            <w:r w:rsidR="00401807" w:rsidRPr="00321D06">
              <w:rPr>
                <w:rFonts w:ascii="Arial" w:hAnsi="Arial" w:cs="Arial"/>
                <w:bCs/>
                <w:sz w:val="20"/>
                <w:szCs w:val="20"/>
                <w:lang w:val="mn-MN"/>
              </w:rPr>
              <w:t>заасан нөхцөл байдал бий болсон</w:t>
            </w:r>
          </w:p>
          <w:p w14:paraId="2C7CA544" w14:textId="5A34388F" w:rsidR="00672A15" w:rsidRPr="00321D06" w:rsidRDefault="00672A15" w:rsidP="00935F4C">
            <w:pPr>
              <w:jc w:val="center"/>
              <w:rPr>
                <w:rFonts w:ascii="Arial" w:hAnsi="Arial" w:cs="Arial"/>
                <w:b/>
                <w:sz w:val="20"/>
                <w:szCs w:val="20"/>
              </w:rPr>
            </w:pPr>
            <w:r w:rsidRPr="00321D06">
              <w:rPr>
                <w:rFonts w:ascii="Arial" w:hAnsi="Arial" w:cs="Arial"/>
                <w:b/>
                <w:sz w:val="20"/>
                <w:szCs w:val="20"/>
                <w:lang w:val="mn-MN"/>
              </w:rPr>
              <w:t>ДӨРӨВ. ГЭРЭЭ ХҮЧИН ТӨГӨЛДӨР БОЛОХ</w:t>
            </w:r>
          </w:p>
          <w:p w14:paraId="44DCF1F4" w14:textId="77777777" w:rsidR="00672A15" w:rsidRPr="00321D06" w:rsidRDefault="00672A15" w:rsidP="00935F4C">
            <w:pPr>
              <w:ind w:right="36"/>
              <w:jc w:val="both"/>
              <w:rPr>
                <w:rFonts w:ascii="Arial" w:hAnsi="Arial" w:cs="Arial"/>
                <w:sz w:val="20"/>
                <w:szCs w:val="20"/>
              </w:rPr>
            </w:pPr>
            <w:r w:rsidRPr="00321D06">
              <w:rPr>
                <w:rFonts w:ascii="Arial" w:hAnsi="Arial" w:cs="Arial"/>
                <w:sz w:val="20"/>
                <w:szCs w:val="20"/>
                <w:lang w:val="mn-MN"/>
              </w:rPr>
              <w:t xml:space="preserve">4.1. Гэрээг </w:t>
            </w:r>
            <w:r w:rsidRPr="00321D06">
              <w:rPr>
                <w:rFonts w:ascii="Arial" w:hAnsi="Arial" w:cs="Arial"/>
                <w:sz w:val="20"/>
                <w:szCs w:val="20"/>
              </w:rPr>
              <w:t>5</w:t>
            </w:r>
            <w:r w:rsidRPr="00321D06">
              <w:rPr>
                <w:rFonts w:ascii="Arial" w:hAnsi="Arial" w:cs="Arial"/>
                <w:sz w:val="20"/>
                <w:szCs w:val="20"/>
                <w:lang w:val="mn-MN"/>
              </w:rPr>
              <w:t xml:space="preserve"> хувь үйлдэж захиалагч тал гурав, гүйцэтгэгч тал 2 хувийг хадгална. Талууд гэрээнд гарын үсэг зурж баталгаажуулсан өдөр гэрээ хүчин төгөлдөр болно</w:t>
            </w:r>
            <w:r w:rsidRPr="00321D06">
              <w:rPr>
                <w:rFonts w:ascii="Arial" w:hAnsi="Arial" w:cs="Arial"/>
                <w:sz w:val="20"/>
                <w:szCs w:val="20"/>
              </w:rPr>
              <w:t>.</w:t>
            </w:r>
          </w:p>
          <w:p w14:paraId="6B3AE5B8" w14:textId="14BF7AF9" w:rsidR="00672A15" w:rsidRPr="00321D06" w:rsidRDefault="00672A15" w:rsidP="00935F4C">
            <w:pPr>
              <w:spacing w:after="0" w:line="240" w:lineRule="auto"/>
              <w:jc w:val="both"/>
              <w:rPr>
                <w:rFonts w:ascii="Arial" w:hAnsi="Arial" w:cs="Arial"/>
                <w:sz w:val="20"/>
                <w:szCs w:val="20"/>
                <w:lang w:val="mn-MN"/>
              </w:rPr>
            </w:pPr>
            <w:r w:rsidRPr="00321D06">
              <w:rPr>
                <w:rFonts w:ascii="Arial" w:eastAsia="Times New Roman" w:hAnsi="Arial" w:cs="Arial"/>
                <w:sz w:val="20"/>
                <w:szCs w:val="20"/>
                <w:lang w:val="mn-MN"/>
              </w:rPr>
              <w:t>4.2 Сангийн сайдын 2012 оны</w:t>
            </w:r>
            <w:r w:rsidRPr="00321D06">
              <w:rPr>
                <w:rFonts w:ascii="Arial" w:eastAsia="Times New Roman" w:hAnsi="Arial" w:cs="Arial"/>
                <w:sz w:val="20"/>
                <w:szCs w:val="20"/>
                <w:lang w:val="mn-MN"/>
              </w:rPr>
              <w:br/>
              <w:t>3 дугаар сарын 29-ний өдрийн 81 дүгээр тушаалын 1 дүгээр хавсралтаар баталсан “Бараа худалдан авах ажиллагаа”-ны тендерийн жишиг баримт бичгийн гэрээний ерөнхий нөхцөл,  гүйцэтгэлийн баталгаа болон энэ гэрээний 1.5 дахь хэсэгт заасан баримт бичгүүд нь гэрээний салшгүй хэсэг байна.</w:t>
            </w:r>
            <w:r w:rsidRPr="00321D06">
              <w:rPr>
                <w:rFonts w:ascii="Arial" w:eastAsia="Times New Roman" w:hAnsi="Arial" w:cs="Arial"/>
                <w:sz w:val="20"/>
                <w:szCs w:val="20"/>
                <w:lang w:val="mn-MN"/>
              </w:rPr>
              <w:br/>
            </w:r>
            <w:r w:rsidRPr="00321D06">
              <w:rPr>
                <w:rFonts w:ascii="Arial" w:hAnsi="Arial" w:cs="Arial"/>
                <w:sz w:val="20"/>
                <w:szCs w:val="20"/>
                <w:lang w:val="mn-MN"/>
              </w:rPr>
              <w:t>4</w:t>
            </w:r>
            <w:r w:rsidRPr="00321D06">
              <w:rPr>
                <w:rFonts w:ascii="Arial" w:hAnsi="Arial" w:cs="Arial"/>
                <w:sz w:val="20"/>
                <w:szCs w:val="20"/>
              </w:rPr>
              <w:t>.</w:t>
            </w:r>
            <w:r w:rsidRPr="00321D06">
              <w:rPr>
                <w:rFonts w:ascii="Arial" w:hAnsi="Arial" w:cs="Arial"/>
                <w:sz w:val="20"/>
                <w:szCs w:val="20"/>
                <w:lang w:val="mn-MN"/>
              </w:rPr>
              <w:t>3</w:t>
            </w:r>
            <w:r w:rsidRPr="00321D06">
              <w:rPr>
                <w:rFonts w:ascii="Arial" w:hAnsi="Arial" w:cs="Arial"/>
                <w:sz w:val="20"/>
                <w:szCs w:val="20"/>
              </w:rPr>
              <w:t xml:space="preserve">  </w:t>
            </w:r>
            <w:r w:rsidRPr="00321D06">
              <w:rPr>
                <w:rFonts w:ascii="Arial" w:hAnsi="Arial" w:cs="Arial"/>
                <w:sz w:val="20"/>
                <w:szCs w:val="20"/>
              </w:rPr>
              <w:tab/>
            </w:r>
            <w:r w:rsidRPr="00321D06">
              <w:rPr>
                <w:rFonts w:ascii="Arial" w:hAnsi="Arial" w:cs="Arial"/>
                <w:sz w:val="20"/>
                <w:szCs w:val="20"/>
                <w:lang w:val="mn-MN"/>
              </w:rPr>
              <w:t xml:space="preserve">Энэхүү гэрээний нөхцөлд гэрээнд заасан барааны техникийн тодорхойлолт, тоо хэмжээ, үнэ өөрчлөхөөс бусад асуудлаар </w:t>
            </w:r>
            <w:r w:rsidR="009B0AE2" w:rsidRPr="00321D06">
              <w:rPr>
                <w:rFonts w:ascii="Arial" w:hAnsi="Arial" w:cs="Arial"/>
                <w:sz w:val="20"/>
                <w:szCs w:val="20"/>
                <w:lang w:val="mn-MN"/>
              </w:rPr>
              <w:t>өөрчлөлт оруулж</w:t>
            </w:r>
            <w:r w:rsidRPr="00321D06">
              <w:rPr>
                <w:rFonts w:ascii="Arial" w:hAnsi="Arial" w:cs="Arial"/>
                <w:sz w:val="20"/>
                <w:szCs w:val="20"/>
                <w:lang w:val="mn-MN"/>
              </w:rPr>
              <w:t xml:space="preserve">  болох бөгөөд уг </w:t>
            </w:r>
            <w:r w:rsidR="009B0AE2" w:rsidRPr="00321D06">
              <w:rPr>
                <w:rFonts w:ascii="Arial" w:hAnsi="Arial" w:cs="Arial"/>
                <w:sz w:val="20"/>
                <w:szCs w:val="20"/>
                <w:lang w:val="mn-MN"/>
              </w:rPr>
              <w:t>өөрчлөлт</w:t>
            </w:r>
            <w:r w:rsidRPr="00321D06">
              <w:rPr>
                <w:rFonts w:ascii="Arial" w:hAnsi="Arial" w:cs="Arial"/>
                <w:sz w:val="20"/>
                <w:szCs w:val="20"/>
                <w:lang w:val="mn-MN"/>
              </w:rPr>
              <w:t xml:space="preserve"> нь үндсэн  гэрээний салшгүй хэсэг болно. </w:t>
            </w:r>
          </w:p>
          <w:p w14:paraId="4D8BBA01" w14:textId="461596AF" w:rsidR="00672A15" w:rsidRPr="00321D06" w:rsidRDefault="00672A15" w:rsidP="00935F4C">
            <w:pPr>
              <w:spacing w:after="0" w:line="240" w:lineRule="auto"/>
              <w:jc w:val="both"/>
              <w:rPr>
                <w:rFonts w:ascii="Arial" w:hAnsi="Arial" w:cs="Arial"/>
                <w:sz w:val="20"/>
                <w:szCs w:val="20"/>
                <w:lang w:val="mn-MN"/>
              </w:rPr>
            </w:pPr>
          </w:p>
          <w:p w14:paraId="046BA371" w14:textId="77777777" w:rsidR="00672A15" w:rsidRPr="00321D06" w:rsidRDefault="00672A15" w:rsidP="00935F4C">
            <w:pPr>
              <w:ind w:left="1440" w:right="36" w:hanging="1440"/>
              <w:jc w:val="center"/>
              <w:rPr>
                <w:rFonts w:ascii="Arial" w:hAnsi="Arial" w:cs="Arial"/>
                <w:b/>
                <w:sz w:val="20"/>
                <w:szCs w:val="20"/>
                <w:lang w:val="mn-MN"/>
              </w:rPr>
            </w:pPr>
            <w:r w:rsidRPr="00321D06">
              <w:rPr>
                <w:rFonts w:ascii="Arial" w:hAnsi="Arial" w:cs="Arial"/>
                <w:b/>
                <w:sz w:val="20"/>
                <w:szCs w:val="20"/>
                <w:lang w:val="mn-MN"/>
              </w:rPr>
              <w:t>ТАВ. ГЭРЭЭ ДҮГНЭХ</w:t>
            </w:r>
          </w:p>
          <w:p w14:paraId="3069C8D2" w14:textId="77777777" w:rsidR="00672A15" w:rsidRPr="00321D06" w:rsidRDefault="00672A15" w:rsidP="00935F4C">
            <w:pPr>
              <w:ind w:right="36"/>
              <w:jc w:val="both"/>
              <w:rPr>
                <w:rFonts w:ascii="Arial" w:hAnsi="Arial" w:cs="Arial"/>
                <w:sz w:val="20"/>
                <w:szCs w:val="20"/>
                <w:lang w:val="mn-MN"/>
              </w:rPr>
            </w:pPr>
            <w:r w:rsidRPr="00321D06">
              <w:rPr>
                <w:rFonts w:ascii="Arial" w:hAnsi="Arial" w:cs="Arial"/>
                <w:sz w:val="20"/>
                <w:szCs w:val="20"/>
                <w:lang w:val="mn-MN"/>
              </w:rPr>
              <w:t>5.1 Захиалагчийн төслийн баг нь нийлүүлэгч байгууллагатай хамтран барааг захиалагчид хүлээн авах ажиллагааг зохион байгуулж, бараа нийлүүлэх  гэрээг дүгнэнэ.</w:t>
            </w:r>
          </w:p>
          <w:p w14:paraId="6549DE8D" w14:textId="77777777" w:rsidR="00672A15" w:rsidRPr="00321D06" w:rsidRDefault="00672A15" w:rsidP="00935F4C">
            <w:pPr>
              <w:ind w:right="36"/>
              <w:jc w:val="both"/>
              <w:rPr>
                <w:rFonts w:ascii="Arial" w:hAnsi="Arial" w:cs="Arial"/>
                <w:sz w:val="20"/>
                <w:szCs w:val="20"/>
                <w:lang w:val="mn-MN"/>
              </w:rPr>
            </w:pPr>
            <w:r w:rsidRPr="00321D06">
              <w:rPr>
                <w:rFonts w:ascii="Arial" w:hAnsi="Arial" w:cs="Arial"/>
                <w:sz w:val="20"/>
                <w:szCs w:val="20"/>
                <w:lang w:val="mn-MN"/>
              </w:rPr>
              <w:t xml:space="preserve">5.2 Бараа нийлүүлэлтийн  үндсэн гэрээ болон нэмэлт гэрээг  тухайн үе шатанд хийгдсэн нийлүүлэлт, гэрээний бусад нөхцлийг үндэслэн дүгнэнэ. </w:t>
            </w:r>
          </w:p>
          <w:p w14:paraId="41CE5ACE" w14:textId="77777777" w:rsidR="00A62D7D" w:rsidRPr="00794C20" w:rsidRDefault="00672A15" w:rsidP="00A62D7D">
            <w:pPr>
              <w:pStyle w:val="Heading3"/>
              <w:spacing w:before="0" w:line="240" w:lineRule="exact"/>
              <w:jc w:val="both"/>
              <w:rPr>
                <w:rFonts w:ascii="Arial" w:hAnsi="Arial" w:cs="Arial"/>
                <w:sz w:val="22"/>
                <w:szCs w:val="22"/>
                <w:lang w:val="mn-MN"/>
              </w:rPr>
            </w:pPr>
            <w:r w:rsidRPr="00321D06">
              <w:rPr>
                <w:rFonts w:ascii="Arial" w:hAnsi="Arial" w:cs="Arial"/>
                <w:sz w:val="20"/>
                <w:szCs w:val="20"/>
                <w:lang w:val="mn-MN"/>
              </w:rPr>
              <w:t xml:space="preserve">           </w:t>
            </w:r>
            <w:r w:rsidR="00A62D7D" w:rsidRPr="00794C20">
              <w:rPr>
                <w:rFonts w:ascii="Arial" w:hAnsi="Arial" w:cs="Arial"/>
                <w:sz w:val="22"/>
                <w:szCs w:val="22"/>
                <w:lang w:val="mn-MN"/>
              </w:rPr>
              <w:t>ЗАХИАЛАГЧИЙГ ТӨЛӨӨЛЖ:            ХЯНАСАН:    ГҮЙЦЭТГЭГЧИЙГ ТӨЛӨӨЛЖ:</w:t>
            </w:r>
          </w:p>
          <w:p w14:paraId="247E674E" w14:textId="77777777" w:rsidR="00A62D7D" w:rsidRPr="00EC029D" w:rsidRDefault="00A62D7D" w:rsidP="00A62D7D">
            <w:pPr>
              <w:spacing w:after="0" w:line="240" w:lineRule="exact"/>
              <w:ind w:right="-259"/>
              <w:jc w:val="both"/>
              <w:rPr>
                <w:rFonts w:ascii="Arial" w:hAnsi="Arial" w:cs="Arial"/>
                <w:i/>
                <w:iCs/>
                <w:sz w:val="20"/>
                <w:szCs w:val="20"/>
                <w:lang w:val="mn-MN"/>
              </w:rPr>
            </w:pPr>
            <w:r w:rsidRPr="00EC029D">
              <w:rPr>
                <w:rFonts w:ascii="Arial" w:hAnsi="Arial" w:cs="Arial"/>
                <w:i/>
                <w:iCs/>
                <w:sz w:val="20"/>
                <w:szCs w:val="20"/>
                <w:lang w:val="mn-MN"/>
              </w:rPr>
              <w:t xml:space="preserve">АЙМГИЙН ЗАСАГ ДАРГЫН              </w:t>
            </w:r>
            <w:r>
              <w:rPr>
                <w:rFonts w:ascii="Arial" w:hAnsi="Arial" w:cs="Arial"/>
                <w:i/>
                <w:iCs/>
                <w:sz w:val="20"/>
                <w:szCs w:val="20"/>
                <w:lang w:val="mn-MN"/>
              </w:rPr>
              <w:t xml:space="preserve">        </w:t>
            </w:r>
            <w:r w:rsidRPr="00EC029D">
              <w:rPr>
                <w:rFonts w:ascii="Arial" w:hAnsi="Arial" w:cs="Arial"/>
                <w:i/>
                <w:iCs/>
                <w:sz w:val="20"/>
                <w:szCs w:val="20"/>
                <w:lang w:val="mn-MN"/>
              </w:rPr>
              <w:t xml:space="preserve">   АЙМГИЙН ЗАСАГ</w:t>
            </w:r>
          </w:p>
          <w:p w14:paraId="204DE657" w14:textId="77777777" w:rsidR="00A62D7D" w:rsidRPr="00EC029D" w:rsidRDefault="00A62D7D" w:rsidP="00A62D7D">
            <w:pPr>
              <w:spacing w:after="0" w:line="240" w:lineRule="exact"/>
              <w:ind w:right="-259"/>
              <w:jc w:val="both"/>
              <w:rPr>
                <w:rFonts w:ascii="Arial" w:hAnsi="Arial" w:cs="Arial"/>
                <w:i/>
                <w:iCs/>
                <w:sz w:val="20"/>
                <w:szCs w:val="20"/>
                <w:lang w:val="mn-MN"/>
              </w:rPr>
            </w:pPr>
            <w:r w:rsidRPr="00EC029D">
              <w:rPr>
                <w:rFonts w:ascii="Arial" w:hAnsi="Arial" w:cs="Arial"/>
                <w:i/>
                <w:iCs/>
                <w:sz w:val="20"/>
                <w:szCs w:val="20"/>
                <w:lang w:val="mn-MN"/>
              </w:rPr>
              <w:t xml:space="preserve">ТАМГЫН ГАЗРЫН ДАРГА        </w:t>
            </w:r>
            <w:r>
              <w:rPr>
                <w:rFonts w:ascii="Arial" w:hAnsi="Arial" w:cs="Arial"/>
                <w:i/>
                <w:iCs/>
                <w:sz w:val="20"/>
                <w:szCs w:val="20"/>
                <w:lang w:val="mn-MN"/>
              </w:rPr>
              <w:t xml:space="preserve"> </w:t>
            </w:r>
            <w:r w:rsidRPr="00EC029D">
              <w:rPr>
                <w:rFonts w:ascii="Arial" w:hAnsi="Arial" w:cs="Arial"/>
                <w:i/>
                <w:iCs/>
                <w:sz w:val="20"/>
                <w:szCs w:val="20"/>
                <w:lang w:val="mn-MN"/>
              </w:rPr>
              <w:t xml:space="preserve">ТАМГЫН ГАЗРЫН   ХУУЛЬ  </w:t>
            </w:r>
            <w:r>
              <w:rPr>
                <w:rFonts w:ascii="Arial" w:hAnsi="Arial" w:cs="Arial"/>
                <w:i/>
                <w:iCs/>
                <w:sz w:val="20"/>
                <w:szCs w:val="20"/>
                <w:lang w:val="mn-MN"/>
              </w:rPr>
              <w:t xml:space="preserve">  </w:t>
            </w:r>
            <w:r w:rsidRPr="00EC029D">
              <w:rPr>
                <w:rFonts w:ascii="Arial" w:hAnsi="Arial" w:cs="Arial"/>
                <w:i/>
                <w:iCs/>
                <w:sz w:val="20"/>
                <w:szCs w:val="20"/>
                <w:lang w:val="mn-MN"/>
              </w:rPr>
              <w:t xml:space="preserve"> </w:t>
            </w:r>
            <w:r w:rsidRPr="00EC029D">
              <w:rPr>
                <w:rFonts w:ascii="Arial" w:hAnsi="Arial" w:cs="Arial"/>
                <w:i/>
                <w:iCs/>
                <w:sz w:val="20"/>
                <w:szCs w:val="20"/>
              </w:rPr>
              <w:t>[</w:t>
            </w:r>
            <w:proofErr w:type="spellStart"/>
            <w:r w:rsidRPr="00EC029D">
              <w:rPr>
                <w:rFonts w:ascii="Arial" w:hAnsi="Arial" w:cs="Arial"/>
                <w:i/>
                <w:iCs/>
                <w:sz w:val="20"/>
                <w:szCs w:val="20"/>
              </w:rPr>
              <w:t>Албан</w:t>
            </w:r>
            <w:proofErr w:type="spellEnd"/>
            <w:r w:rsidRPr="00EC029D">
              <w:rPr>
                <w:rFonts w:ascii="Arial" w:hAnsi="Arial" w:cs="Arial"/>
                <w:i/>
                <w:iCs/>
                <w:sz w:val="20"/>
                <w:szCs w:val="20"/>
              </w:rPr>
              <w:t xml:space="preserve"> </w:t>
            </w:r>
            <w:proofErr w:type="spellStart"/>
            <w:r w:rsidRPr="00EC029D">
              <w:rPr>
                <w:rFonts w:ascii="Arial" w:hAnsi="Arial" w:cs="Arial"/>
                <w:i/>
                <w:iCs/>
                <w:sz w:val="20"/>
                <w:szCs w:val="20"/>
              </w:rPr>
              <w:t>тушаал</w:t>
            </w:r>
            <w:proofErr w:type="spellEnd"/>
            <w:r w:rsidRPr="00EC029D">
              <w:rPr>
                <w:rFonts w:ascii="Arial" w:hAnsi="Arial" w:cs="Arial"/>
                <w:i/>
                <w:iCs/>
                <w:sz w:val="20"/>
                <w:szCs w:val="20"/>
              </w:rPr>
              <w:t xml:space="preserve">, </w:t>
            </w:r>
            <w:r w:rsidRPr="00EC029D">
              <w:rPr>
                <w:rFonts w:ascii="Arial" w:hAnsi="Arial" w:cs="Arial"/>
                <w:i/>
                <w:iCs/>
                <w:sz w:val="20"/>
                <w:szCs w:val="20"/>
                <w:lang w:val="mn-MN"/>
              </w:rPr>
              <w:t xml:space="preserve">                           </w:t>
            </w:r>
            <w:r>
              <w:rPr>
                <w:rFonts w:ascii="Arial" w:hAnsi="Arial" w:cs="Arial"/>
                <w:i/>
                <w:iCs/>
                <w:sz w:val="20"/>
                <w:szCs w:val="20"/>
                <w:lang w:val="mn-MN"/>
              </w:rPr>
              <w:t xml:space="preserve">       </w:t>
            </w:r>
            <w:r w:rsidRPr="00EC029D">
              <w:rPr>
                <w:rFonts w:ascii="Arial" w:hAnsi="Arial" w:cs="Arial"/>
                <w:i/>
                <w:iCs/>
                <w:sz w:val="20"/>
                <w:szCs w:val="20"/>
                <w:lang w:val="mn-MN"/>
              </w:rPr>
              <w:t xml:space="preserve">        Х.ГАН-ОЧИР                                             ЭРХ ЗҮЙН ХЭЛТСИЙН </w:t>
            </w:r>
          </w:p>
          <w:p w14:paraId="678A6AA0" w14:textId="0D4DFEDE" w:rsidR="00A62D7D" w:rsidRPr="00EC029D" w:rsidRDefault="00A62D7D" w:rsidP="00A62D7D">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 xml:space="preserve">                                                                    </w:t>
            </w:r>
            <w:r w:rsidRPr="00EC029D">
              <w:rPr>
                <w:rFonts w:ascii="Arial" w:hAnsi="Arial" w:cs="Arial"/>
                <w:i/>
                <w:iCs/>
                <w:sz w:val="20"/>
                <w:szCs w:val="20"/>
                <w:lang w:val="mn-MN"/>
              </w:rPr>
              <w:t>ДАРГА   Г.ГАНДЭЛГЭР</w:t>
            </w:r>
          </w:p>
          <w:p w14:paraId="716DECC5" w14:textId="77777777" w:rsidR="003B7645" w:rsidRPr="001A2485" w:rsidRDefault="003B7645" w:rsidP="003B7645">
            <w:pPr>
              <w:spacing w:after="0" w:line="240" w:lineRule="exact"/>
              <w:ind w:right="-259"/>
              <w:jc w:val="both"/>
              <w:rPr>
                <w:rFonts w:ascii="Arial" w:hAnsi="Arial" w:cs="Arial"/>
                <w:i/>
                <w:iCs/>
                <w:lang w:val="mn-MN"/>
              </w:rPr>
            </w:pPr>
            <w:r w:rsidRPr="001A2485">
              <w:rPr>
                <w:rFonts w:ascii="Arial" w:hAnsi="Arial" w:cs="Arial"/>
                <w:i/>
                <w:iCs/>
                <w:lang w:val="mn-MN"/>
              </w:rPr>
              <w:lastRenderedPageBreak/>
              <w:t>АЙМГИЙН ОРОН</w:t>
            </w:r>
          </w:p>
          <w:p w14:paraId="21212659" w14:textId="77777777" w:rsidR="003B7645" w:rsidRPr="001A2485" w:rsidRDefault="003B7645" w:rsidP="003B7645">
            <w:pPr>
              <w:spacing w:after="0" w:line="240" w:lineRule="exact"/>
              <w:ind w:right="-259"/>
              <w:jc w:val="both"/>
              <w:rPr>
                <w:rFonts w:ascii="Arial" w:hAnsi="Arial" w:cs="Arial"/>
                <w:i/>
                <w:iCs/>
                <w:lang w:val="mn-MN"/>
              </w:rPr>
            </w:pPr>
            <w:r w:rsidRPr="001A2485">
              <w:rPr>
                <w:rFonts w:ascii="Arial" w:hAnsi="Arial" w:cs="Arial"/>
                <w:i/>
                <w:iCs/>
                <w:lang w:val="mn-MN"/>
              </w:rPr>
              <w:t>НУТГИЙН ӨМЧИЙН</w:t>
            </w:r>
          </w:p>
          <w:p w14:paraId="0FC8E3A6" w14:textId="77777777" w:rsidR="003B7645" w:rsidRPr="001A2485" w:rsidRDefault="003B7645" w:rsidP="003B7645">
            <w:pPr>
              <w:spacing w:after="0" w:line="240" w:lineRule="exact"/>
              <w:ind w:right="-259"/>
              <w:jc w:val="both"/>
              <w:rPr>
                <w:rFonts w:ascii="Arial" w:hAnsi="Arial" w:cs="Arial"/>
                <w:i/>
                <w:iCs/>
                <w:lang w:val="mn-MN"/>
              </w:rPr>
            </w:pPr>
            <w:r w:rsidRPr="001A2485">
              <w:rPr>
                <w:rFonts w:ascii="Arial" w:hAnsi="Arial" w:cs="Arial"/>
                <w:i/>
                <w:iCs/>
                <w:lang w:val="mn-MN"/>
              </w:rPr>
              <w:t>ГАЗРЫН ДАРГА</w:t>
            </w:r>
          </w:p>
          <w:p w14:paraId="28D21D70" w14:textId="77777777" w:rsidR="003B7645" w:rsidRPr="001A2485" w:rsidRDefault="003B7645" w:rsidP="003B7645">
            <w:pPr>
              <w:spacing w:after="0" w:line="240" w:lineRule="exact"/>
              <w:ind w:right="-259"/>
              <w:jc w:val="both"/>
              <w:rPr>
                <w:rFonts w:ascii="Arial" w:hAnsi="Arial" w:cs="Arial"/>
                <w:i/>
                <w:iCs/>
                <w:lang w:val="mn-MN"/>
              </w:rPr>
            </w:pPr>
            <w:r w:rsidRPr="001A2485">
              <w:rPr>
                <w:rFonts w:ascii="Arial" w:hAnsi="Arial" w:cs="Arial"/>
                <w:i/>
                <w:iCs/>
                <w:lang w:val="mn-MN"/>
              </w:rPr>
              <w:t xml:space="preserve">     Б.БОЛД</w:t>
            </w:r>
          </w:p>
          <w:p w14:paraId="1FC02C21" w14:textId="77777777" w:rsidR="003B7645" w:rsidRPr="001A2485" w:rsidRDefault="003B7645" w:rsidP="003B7645">
            <w:pPr>
              <w:spacing w:line="240" w:lineRule="exact"/>
              <w:jc w:val="both"/>
              <w:rPr>
                <w:rFonts w:ascii="Arial" w:hAnsi="Arial" w:cs="Arial"/>
                <w:sz w:val="20"/>
                <w:szCs w:val="20"/>
              </w:rPr>
            </w:pPr>
            <w:r w:rsidRPr="001A2485">
              <w:rPr>
                <w:rFonts w:ascii="Arial" w:hAnsi="Arial" w:cs="Arial"/>
                <w:i/>
                <w:iCs/>
                <w:sz w:val="20"/>
                <w:szCs w:val="20"/>
                <w:lang w:val="mn-MN"/>
              </w:rPr>
              <w:t xml:space="preserve">      </w:t>
            </w:r>
            <w:proofErr w:type="spellStart"/>
            <w:r w:rsidRPr="001A2485">
              <w:rPr>
                <w:rFonts w:ascii="Arial" w:hAnsi="Arial" w:cs="Arial"/>
                <w:i/>
                <w:iCs/>
                <w:sz w:val="20"/>
                <w:szCs w:val="20"/>
              </w:rPr>
              <w:t>Гарын</w:t>
            </w:r>
            <w:proofErr w:type="spellEnd"/>
            <w:r w:rsidRPr="001A2485">
              <w:rPr>
                <w:rFonts w:ascii="Arial" w:hAnsi="Arial" w:cs="Arial"/>
                <w:i/>
                <w:iCs/>
                <w:sz w:val="20"/>
                <w:szCs w:val="20"/>
              </w:rPr>
              <w:t xml:space="preserve"> </w:t>
            </w:r>
            <w:proofErr w:type="spellStart"/>
            <w:proofErr w:type="gramStart"/>
            <w:r w:rsidRPr="001A2485">
              <w:rPr>
                <w:rFonts w:ascii="Arial" w:hAnsi="Arial" w:cs="Arial"/>
                <w:i/>
                <w:iCs/>
                <w:sz w:val="20"/>
                <w:szCs w:val="20"/>
              </w:rPr>
              <w:t>үсэг</w:t>
            </w:r>
            <w:proofErr w:type="spellEnd"/>
            <w:r w:rsidRPr="001A2485">
              <w:rPr>
                <w:rFonts w:ascii="Arial" w:hAnsi="Arial" w:cs="Arial"/>
                <w:i/>
                <w:iCs/>
                <w:sz w:val="20"/>
                <w:szCs w:val="20"/>
              </w:rPr>
              <w:t>]</w:t>
            </w:r>
            <w:r w:rsidRPr="001A2485">
              <w:rPr>
                <w:rFonts w:ascii="Arial" w:hAnsi="Arial" w:cs="Arial"/>
                <w:sz w:val="20"/>
                <w:szCs w:val="20"/>
              </w:rPr>
              <w:t>_</w:t>
            </w:r>
            <w:proofErr w:type="gramEnd"/>
            <w:r w:rsidRPr="001A2485">
              <w:rPr>
                <w:rFonts w:ascii="Arial" w:hAnsi="Arial" w:cs="Arial"/>
                <w:sz w:val="20"/>
                <w:szCs w:val="20"/>
              </w:rPr>
              <w:t>______________</w:t>
            </w:r>
          </w:p>
          <w:p w14:paraId="44295FDB" w14:textId="71094FF9" w:rsidR="00A62D7D" w:rsidRPr="00EC029D" w:rsidRDefault="00A62D7D" w:rsidP="00A62D7D">
            <w:pPr>
              <w:spacing w:line="240" w:lineRule="exact"/>
              <w:ind w:right="-259"/>
              <w:jc w:val="both"/>
              <w:rPr>
                <w:rFonts w:ascii="Arial" w:hAnsi="Arial" w:cs="Arial"/>
                <w:sz w:val="20"/>
                <w:szCs w:val="20"/>
              </w:rPr>
            </w:pPr>
          </w:p>
          <w:p w14:paraId="024F2556" w14:textId="77777777" w:rsidR="00A62D7D" w:rsidRPr="001A2485" w:rsidRDefault="00A62D7D" w:rsidP="00A62D7D">
            <w:pPr>
              <w:spacing w:line="240" w:lineRule="exact"/>
              <w:ind w:right="-259"/>
              <w:jc w:val="both"/>
              <w:rPr>
                <w:rFonts w:ascii="Arial" w:hAnsi="Arial" w:cs="Arial"/>
                <w:sz w:val="20"/>
                <w:szCs w:val="20"/>
              </w:rPr>
            </w:pPr>
            <w:r w:rsidRPr="001A2485">
              <w:rPr>
                <w:rFonts w:ascii="Arial" w:hAnsi="Arial" w:cs="Arial"/>
                <w:sz w:val="20"/>
                <w:szCs w:val="20"/>
              </w:rPr>
              <w:t>ТАМГА</w:t>
            </w:r>
            <w:r w:rsidRPr="001A2485">
              <w:rPr>
                <w:rFonts w:ascii="Arial" w:hAnsi="Arial" w:cs="Arial"/>
                <w:sz w:val="20"/>
                <w:szCs w:val="20"/>
                <w:lang w:val="mn-MN"/>
              </w:rPr>
              <w:t xml:space="preserve">                                                        </w:t>
            </w:r>
            <w:proofErr w:type="spellStart"/>
            <w:r w:rsidRPr="001A2485">
              <w:rPr>
                <w:rFonts w:ascii="Arial" w:hAnsi="Arial" w:cs="Arial"/>
                <w:sz w:val="20"/>
                <w:szCs w:val="20"/>
              </w:rPr>
              <w:t>ТАМГА</w:t>
            </w:r>
            <w:proofErr w:type="spellEnd"/>
            <w:r w:rsidRPr="001A2485">
              <w:rPr>
                <w:rFonts w:ascii="Arial" w:hAnsi="Arial" w:cs="Arial"/>
                <w:sz w:val="20"/>
                <w:szCs w:val="20"/>
                <w:lang w:val="mn-MN"/>
              </w:rPr>
              <w:t xml:space="preserve">                                                                         </w:t>
            </w:r>
            <w:proofErr w:type="spellStart"/>
            <w:r w:rsidRPr="001A2485">
              <w:rPr>
                <w:rFonts w:ascii="Arial" w:hAnsi="Arial" w:cs="Arial"/>
                <w:sz w:val="20"/>
                <w:szCs w:val="20"/>
              </w:rPr>
              <w:t>ТАМГА</w:t>
            </w:r>
            <w:proofErr w:type="spellEnd"/>
          </w:p>
          <w:p w14:paraId="31580060" w14:textId="77777777" w:rsidR="00A62D7D" w:rsidRPr="001A2485" w:rsidRDefault="00A62D7D" w:rsidP="00A62D7D">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 xml:space="preserve">Захиалагчийн хаяг: Мөрөн </w:t>
            </w:r>
          </w:p>
          <w:p w14:paraId="18133C32" w14:textId="77777777" w:rsidR="00A62D7D" w:rsidRPr="001A2485" w:rsidRDefault="00A62D7D" w:rsidP="00A62D7D">
            <w:pPr>
              <w:spacing w:after="0" w:line="240" w:lineRule="exact"/>
              <w:ind w:right="-259"/>
              <w:jc w:val="both"/>
              <w:rPr>
                <w:rFonts w:ascii="Arial" w:hAnsi="Arial" w:cs="Arial"/>
                <w:i/>
                <w:iCs/>
                <w:sz w:val="20"/>
                <w:szCs w:val="20"/>
                <w:lang w:val="mn-MN"/>
              </w:rPr>
            </w:pPr>
            <w:r w:rsidRPr="001A2485">
              <w:rPr>
                <w:rFonts w:ascii="Arial" w:hAnsi="Arial" w:cs="Arial"/>
                <w:i/>
                <w:iCs/>
                <w:sz w:val="20"/>
                <w:szCs w:val="20"/>
                <w:lang w:val="mn-MN"/>
              </w:rPr>
              <w:t>Сумын 8 дугаар баг, Аймгийн</w:t>
            </w:r>
          </w:p>
          <w:p w14:paraId="34F90210" w14:textId="77777777" w:rsidR="00A62D7D" w:rsidRPr="001A2485" w:rsidRDefault="00A62D7D" w:rsidP="00A62D7D">
            <w:pPr>
              <w:spacing w:after="0" w:line="240" w:lineRule="exact"/>
              <w:ind w:right="-259"/>
              <w:jc w:val="both"/>
              <w:rPr>
                <w:rFonts w:ascii="Arial" w:hAnsi="Arial" w:cs="Arial"/>
                <w:i/>
                <w:iCs/>
                <w:sz w:val="20"/>
                <w:szCs w:val="20"/>
              </w:rPr>
            </w:pPr>
            <w:r w:rsidRPr="001A2485">
              <w:rPr>
                <w:rFonts w:ascii="Arial" w:hAnsi="Arial" w:cs="Arial"/>
                <w:i/>
                <w:iCs/>
                <w:sz w:val="20"/>
                <w:szCs w:val="20"/>
                <w:lang w:val="mn-MN"/>
              </w:rPr>
              <w:t>Удирдлагын ордон                         хаяг:                                                            Гүйцэтгэгчийн</w:t>
            </w:r>
            <w:proofErr w:type="spellStart"/>
            <w:r w:rsidRPr="001A2485">
              <w:rPr>
                <w:rFonts w:ascii="Arial" w:hAnsi="Arial" w:cs="Arial"/>
                <w:i/>
                <w:iCs/>
                <w:sz w:val="20"/>
                <w:szCs w:val="20"/>
              </w:rPr>
              <w:t>хаяг</w:t>
            </w:r>
            <w:proofErr w:type="spellEnd"/>
            <w:r w:rsidRPr="001A2485">
              <w:rPr>
                <w:rFonts w:ascii="Arial" w:hAnsi="Arial" w:cs="Arial"/>
                <w:i/>
                <w:iCs/>
                <w:sz w:val="20"/>
                <w:szCs w:val="20"/>
              </w:rPr>
              <w:t>]</w:t>
            </w:r>
          </w:p>
          <w:p w14:paraId="65F4CBC4" w14:textId="6EBBE9DF" w:rsidR="003B7645" w:rsidRPr="003B7645" w:rsidRDefault="00A62D7D" w:rsidP="003B7645">
            <w:pPr>
              <w:spacing w:line="240" w:lineRule="exact"/>
              <w:ind w:right="-259"/>
              <w:jc w:val="both"/>
              <w:rPr>
                <w:rFonts w:ascii="Arial" w:hAnsi="Arial" w:cs="Arial"/>
                <w:b/>
                <w:bCs/>
                <w:i/>
                <w:iCs/>
                <w:sz w:val="20"/>
                <w:szCs w:val="20"/>
              </w:rPr>
            </w:pP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gramStart"/>
            <w:r w:rsidRPr="001A2485">
              <w:rPr>
                <w:rFonts w:ascii="Arial" w:hAnsi="Arial" w:cs="Arial"/>
                <w:i/>
                <w:iCs/>
                <w:sz w:val="20"/>
                <w:szCs w:val="20"/>
              </w:rPr>
              <w:t>дугаар]</w:t>
            </w:r>
            <w:r w:rsidRPr="001A2485">
              <w:rPr>
                <w:rFonts w:ascii="Arial" w:hAnsi="Arial" w:cs="Arial"/>
                <w:i/>
                <w:iCs/>
                <w:sz w:val="20"/>
                <w:szCs w:val="20"/>
                <w:lang w:val="mn-MN"/>
              </w:rPr>
              <w:t xml:space="preserve">   </w:t>
            </w:r>
            <w:proofErr w:type="gramEnd"/>
            <w:r w:rsidRPr="001A2485">
              <w:rPr>
                <w:rFonts w:ascii="Arial" w:hAnsi="Arial" w:cs="Arial"/>
                <w:i/>
                <w:iCs/>
                <w:sz w:val="20"/>
                <w:szCs w:val="20"/>
                <w:lang w:val="mn-MN"/>
              </w:rPr>
              <w:t xml:space="preserve">                    </w:t>
            </w: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spellStart"/>
            <w:r w:rsidRPr="001A2485">
              <w:rPr>
                <w:rFonts w:ascii="Arial" w:hAnsi="Arial" w:cs="Arial"/>
                <w:i/>
                <w:iCs/>
                <w:sz w:val="20"/>
                <w:szCs w:val="20"/>
              </w:rPr>
              <w:t>дугаар</w:t>
            </w:r>
            <w:proofErr w:type="spellEnd"/>
            <w:r w:rsidRPr="001A2485">
              <w:rPr>
                <w:rFonts w:ascii="Arial" w:hAnsi="Arial" w:cs="Arial"/>
                <w:i/>
                <w:iCs/>
                <w:sz w:val="20"/>
                <w:szCs w:val="20"/>
              </w:rPr>
              <w:t>]</w:t>
            </w:r>
            <w:r w:rsidRPr="001A2485">
              <w:rPr>
                <w:rFonts w:ascii="Arial" w:hAnsi="Arial" w:cs="Arial"/>
                <w:i/>
                <w:iCs/>
                <w:sz w:val="20"/>
                <w:szCs w:val="20"/>
                <w:lang w:val="mn-MN"/>
              </w:rPr>
              <w:t xml:space="preserve">                                </w:t>
            </w:r>
            <w:r w:rsidRPr="001A2485">
              <w:rPr>
                <w:rFonts w:ascii="Arial" w:hAnsi="Arial" w:cs="Arial"/>
                <w:i/>
                <w:iCs/>
                <w:sz w:val="20"/>
                <w:szCs w:val="20"/>
              </w:rPr>
              <w:t>[</w:t>
            </w:r>
            <w:proofErr w:type="spellStart"/>
            <w:r w:rsidRPr="001A2485">
              <w:rPr>
                <w:rFonts w:ascii="Arial" w:hAnsi="Arial" w:cs="Arial"/>
                <w:i/>
                <w:iCs/>
                <w:sz w:val="20"/>
                <w:szCs w:val="20"/>
              </w:rPr>
              <w:t>Утас</w:t>
            </w:r>
            <w:proofErr w:type="spellEnd"/>
            <w:r w:rsidRPr="001A2485">
              <w:rPr>
                <w:rFonts w:ascii="Arial" w:hAnsi="Arial" w:cs="Arial"/>
                <w:i/>
                <w:iCs/>
                <w:sz w:val="20"/>
                <w:szCs w:val="20"/>
              </w:rPr>
              <w:t>/</w:t>
            </w:r>
            <w:proofErr w:type="spellStart"/>
            <w:r w:rsidRPr="001A2485">
              <w:rPr>
                <w:rFonts w:ascii="Arial" w:hAnsi="Arial" w:cs="Arial"/>
                <w:i/>
                <w:iCs/>
                <w:sz w:val="20"/>
                <w:szCs w:val="20"/>
              </w:rPr>
              <w:t>факсын</w:t>
            </w:r>
            <w:proofErr w:type="spellEnd"/>
            <w:r w:rsidRPr="001A2485">
              <w:rPr>
                <w:rFonts w:ascii="Arial" w:hAnsi="Arial" w:cs="Arial"/>
                <w:i/>
                <w:iCs/>
                <w:sz w:val="20"/>
                <w:szCs w:val="20"/>
              </w:rPr>
              <w:t xml:space="preserve"> </w:t>
            </w:r>
            <w:proofErr w:type="spellStart"/>
            <w:r w:rsidRPr="001A2485">
              <w:rPr>
                <w:rFonts w:ascii="Arial" w:hAnsi="Arial" w:cs="Arial"/>
                <w:i/>
                <w:iCs/>
                <w:sz w:val="20"/>
                <w:szCs w:val="20"/>
              </w:rPr>
              <w:t>дугаар</w:t>
            </w:r>
            <w:proofErr w:type="spellEnd"/>
          </w:p>
          <w:p w14:paraId="6B425244" w14:textId="2A69AAAF" w:rsidR="00A62D7D" w:rsidRPr="001A2485" w:rsidRDefault="00A62D7D" w:rsidP="00A62D7D">
            <w:pPr>
              <w:keepNext/>
              <w:spacing w:after="0" w:line="240" w:lineRule="exact"/>
              <w:ind w:hanging="709"/>
              <w:jc w:val="both"/>
              <w:outlineLvl w:val="2"/>
              <w:rPr>
                <w:rFonts w:ascii="Arial" w:eastAsia="Times New Roman" w:hAnsi="Arial" w:cs="Arial"/>
                <w:b/>
                <w:bCs/>
                <w:i/>
                <w:iCs/>
                <w:sz w:val="20"/>
                <w:szCs w:val="20"/>
                <w:lang w:val="mn-MN"/>
              </w:rPr>
            </w:pPr>
            <w:r w:rsidRPr="001A2485">
              <w:rPr>
                <w:rFonts w:ascii="Arial" w:eastAsia="Times New Roman" w:hAnsi="Arial" w:cs="Arial"/>
                <w:b/>
                <w:bCs/>
                <w:i/>
                <w:iCs/>
                <w:sz w:val="20"/>
                <w:szCs w:val="20"/>
                <w:lang w:val="mn-MN"/>
              </w:rPr>
              <w:t xml:space="preserve">                                                                                            </w:t>
            </w:r>
            <w:r w:rsidRPr="001A2485">
              <w:rPr>
                <w:rFonts w:ascii="Arial" w:eastAsia="Times New Roman" w:hAnsi="Arial" w:cs="Arial"/>
                <w:b/>
                <w:bCs/>
                <w:i/>
                <w:iCs/>
                <w:sz w:val="20"/>
                <w:szCs w:val="20"/>
              </w:rPr>
              <w:t>[</w:t>
            </w:r>
            <w:proofErr w:type="spellStart"/>
            <w:r w:rsidRPr="001A2485">
              <w:rPr>
                <w:rFonts w:ascii="Arial" w:eastAsia="Times New Roman" w:hAnsi="Arial" w:cs="Arial"/>
                <w:b/>
                <w:bCs/>
                <w:i/>
                <w:iCs/>
                <w:sz w:val="20"/>
                <w:szCs w:val="20"/>
              </w:rPr>
              <w:t>Харилцагч</w:t>
            </w:r>
            <w:proofErr w:type="spellEnd"/>
            <w:r w:rsidRPr="001A2485">
              <w:rPr>
                <w:rFonts w:ascii="Arial" w:eastAsia="Times New Roman" w:hAnsi="Arial" w:cs="Arial"/>
                <w:b/>
                <w:bCs/>
                <w:i/>
                <w:iCs/>
                <w:sz w:val="20"/>
                <w:szCs w:val="20"/>
              </w:rPr>
              <w:t xml:space="preserve"> </w:t>
            </w:r>
            <w:proofErr w:type="spellStart"/>
            <w:r w:rsidRPr="001A2485">
              <w:rPr>
                <w:rFonts w:ascii="Arial" w:eastAsia="Times New Roman" w:hAnsi="Arial" w:cs="Arial"/>
                <w:b/>
                <w:bCs/>
                <w:i/>
                <w:iCs/>
                <w:sz w:val="20"/>
                <w:szCs w:val="20"/>
              </w:rPr>
              <w:t>банкны</w:t>
            </w:r>
            <w:proofErr w:type="spellEnd"/>
            <w:r w:rsidRPr="001A2485">
              <w:rPr>
                <w:rFonts w:ascii="Arial" w:eastAsia="Times New Roman" w:hAnsi="Arial" w:cs="Arial"/>
                <w:b/>
                <w:bCs/>
                <w:i/>
                <w:iCs/>
                <w:sz w:val="20"/>
                <w:szCs w:val="20"/>
              </w:rPr>
              <w:t xml:space="preserve"> </w:t>
            </w:r>
            <w:proofErr w:type="spellStart"/>
            <w:r w:rsidRPr="001A2485">
              <w:rPr>
                <w:rFonts w:ascii="Arial" w:eastAsia="Times New Roman" w:hAnsi="Arial" w:cs="Arial"/>
                <w:b/>
                <w:bCs/>
                <w:i/>
                <w:iCs/>
                <w:sz w:val="20"/>
                <w:szCs w:val="20"/>
              </w:rPr>
              <w:t>нэр</w:t>
            </w:r>
            <w:proofErr w:type="spellEnd"/>
            <w:r w:rsidRPr="001A2485">
              <w:rPr>
                <w:rFonts w:ascii="Arial" w:eastAsia="Times New Roman" w:hAnsi="Arial" w:cs="Arial"/>
                <w:b/>
                <w:bCs/>
                <w:i/>
                <w:iCs/>
                <w:sz w:val="20"/>
                <w:szCs w:val="20"/>
              </w:rPr>
              <w:t xml:space="preserve">, </w:t>
            </w:r>
            <w:r w:rsidRPr="001A2485">
              <w:rPr>
                <w:rFonts w:ascii="Arial" w:eastAsia="Times New Roman" w:hAnsi="Arial" w:cs="Arial"/>
                <w:b/>
                <w:bCs/>
                <w:i/>
                <w:iCs/>
                <w:sz w:val="20"/>
                <w:szCs w:val="20"/>
                <w:lang w:val="mn-MN"/>
              </w:rPr>
              <w:t xml:space="preserve">                </w:t>
            </w:r>
          </w:p>
          <w:p w14:paraId="6A5AE879" w14:textId="2E83EE47" w:rsidR="00A62D7D" w:rsidRPr="001A2485" w:rsidRDefault="003B7645" w:rsidP="003B7645">
            <w:pPr>
              <w:keepNext/>
              <w:spacing w:after="0" w:line="240" w:lineRule="exact"/>
              <w:ind w:firstLine="7290"/>
              <w:outlineLvl w:val="2"/>
              <w:rPr>
                <w:rFonts w:ascii="Arial" w:eastAsia="Times New Roman" w:hAnsi="Arial" w:cs="Arial"/>
                <w:b/>
                <w:bCs/>
                <w:sz w:val="20"/>
                <w:szCs w:val="20"/>
                <w:lang w:val="mn-MN"/>
              </w:rPr>
            </w:pPr>
            <w:r>
              <w:rPr>
                <w:rFonts w:ascii="Arial" w:eastAsia="Times New Roman" w:hAnsi="Arial" w:cs="Arial"/>
                <w:b/>
                <w:bCs/>
                <w:i/>
                <w:iCs/>
                <w:sz w:val="20"/>
                <w:szCs w:val="20"/>
                <w:lang w:val="mn-MN"/>
              </w:rPr>
              <w:t xml:space="preserve">                               </w:t>
            </w:r>
            <w:proofErr w:type="spellStart"/>
            <w:r w:rsidR="00A62D7D" w:rsidRPr="001A2485">
              <w:rPr>
                <w:rFonts w:ascii="Arial" w:eastAsia="Times New Roman" w:hAnsi="Arial" w:cs="Arial"/>
                <w:b/>
                <w:bCs/>
                <w:i/>
                <w:iCs/>
                <w:sz w:val="20"/>
                <w:szCs w:val="20"/>
              </w:rPr>
              <w:t>дансны</w:t>
            </w:r>
            <w:proofErr w:type="spellEnd"/>
            <w:r w:rsidR="00A62D7D" w:rsidRPr="001A2485">
              <w:rPr>
                <w:rFonts w:ascii="Arial" w:eastAsia="Times New Roman" w:hAnsi="Arial" w:cs="Arial"/>
                <w:b/>
                <w:bCs/>
                <w:i/>
                <w:iCs/>
                <w:sz w:val="20"/>
                <w:szCs w:val="20"/>
              </w:rPr>
              <w:t xml:space="preserve"> </w:t>
            </w:r>
            <w:proofErr w:type="spellStart"/>
            <w:r w:rsidR="00A62D7D" w:rsidRPr="001A2485">
              <w:rPr>
                <w:rFonts w:ascii="Arial" w:eastAsia="Times New Roman" w:hAnsi="Arial" w:cs="Arial"/>
                <w:b/>
                <w:bCs/>
                <w:i/>
                <w:iCs/>
                <w:sz w:val="20"/>
                <w:szCs w:val="20"/>
              </w:rPr>
              <w:t>дугаар</w:t>
            </w:r>
            <w:proofErr w:type="spellEnd"/>
            <w:r w:rsidR="00A62D7D" w:rsidRPr="001A2485">
              <w:rPr>
                <w:rFonts w:ascii="Arial" w:eastAsia="Times New Roman" w:hAnsi="Arial" w:cs="Arial"/>
                <w:b/>
                <w:bCs/>
                <w:i/>
                <w:iCs/>
                <w:sz w:val="20"/>
                <w:szCs w:val="20"/>
              </w:rPr>
              <w:t>]</w:t>
            </w:r>
            <w:r w:rsidR="00A62D7D" w:rsidRPr="001A2485">
              <w:rPr>
                <w:rFonts w:ascii="Arial" w:eastAsia="Times New Roman" w:hAnsi="Arial" w:cs="Arial"/>
                <w:b/>
                <w:bCs/>
                <w:sz w:val="20"/>
                <w:szCs w:val="20"/>
                <w:lang w:val="mn-MN"/>
              </w:rPr>
              <w:t xml:space="preserve"> </w:t>
            </w:r>
          </w:p>
          <w:p w14:paraId="702F0D26" w14:textId="3C9547D8" w:rsidR="00672A15" w:rsidRPr="00321D06" w:rsidRDefault="00672A15" w:rsidP="00935F4C">
            <w:pPr>
              <w:spacing w:line="240" w:lineRule="exact"/>
              <w:ind w:right="-259"/>
              <w:jc w:val="both"/>
              <w:rPr>
                <w:rFonts w:ascii="Arial" w:hAnsi="Arial" w:cs="Arial"/>
                <w:b/>
                <w:bCs/>
                <w:i/>
                <w:iCs/>
                <w:sz w:val="20"/>
                <w:szCs w:val="20"/>
              </w:rPr>
            </w:pPr>
            <w:proofErr w:type="spellStart"/>
            <w:r w:rsidRPr="00321D06">
              <w:rPr>
                <w:rFonts w:ascii="Arial" w:hAnsi="Arial" w:cs="Arial"/>
                <w:i/>
                <w:iCs/>
                <w:sz w:val="20"/>
                <w:szCs w:val="20"/>
              </w:rPr>
              <w:t>дугаар</w:t>
            </w:r>
            <w:proofErr w:type="spellEnd"/>
            <w:r w:rsidRPr="00321D06">
              <w:rPr>
                <w:rFonts w:ascii="Arial" w:hAnsi="Arial" w:cs="Arial"/>
                <w:i/>
                <w:iCs/>
                <w:sz w:val="20"/>
                <w:szCs w:val="20"/>
              </w:rPr>
              <w:t>]</w:t>
            </w:r>
          </w:p>
          <w:p w14:paraId="58186982" w14:textId="77777777" w:rsidR="00672A15" w:rsidRPr="00321D06" w:rsidRDefault="00672A15" w:rsidP="00935F4C">
            <w:pPr>
              <w:spacing w:line="240" w:lineRule="exact"/>
              <w:ind w:right="-259"/>
              <w:jc w:val="both"/>
              <w:rPr>
                <w:rFonts w:ascii="Arial" w:hAnsi="Arial" w:cs="Arial"/>
                <w:i/>
                <w:iCs/>
                <w:sz w:val="20"/>
                <w:szCs w:val="20"/>
                <w:lang w:val="mn-MN"/>
              </w:rPr>
            </w:pPr>
          </w:p>
          <w:p w14:paraId="3B94800F" w14:textId="77777777" w:rsidR="00672A15" w:rsidRPr="00321D06" w:rsidRDefault="00672A15" w:rsidP="00935F4C">
            <w:pPr>
              <w:spacing w:line="240" w:lineRule="exact"/>
              <w:jc w:val="both"/>
              <w:rPr>
                <w:rFonts w:ascii="Arial" w:hAnsi="Arial" w:cs="Arial"/>
                <w:sz w:val="20"/>
                <w:szCs w:val="20"/>
              </w:rPr>
            </w:pPr>
            <w:r w:rsidRPr="00321D06">
              <w:rPr>
                <w:rFonts w:ascii="Arial" w:hAnsi="Arial" w:cs="Arial"/>
                <w:i/>
                <w:iCs/>
                <w:sz w:val="20"/>
                <w:szCs w:val="20"/>
                <w:lang w:val="mn-MN"/>
              </w:rPr>
              <w:t xml:space="preserve">      </w:t>
            </w:r>
            <w:proofErr w:type="spellStart"/>
            <w:r w:rsidRPr="00321D06">
              <w:rPr>
                <w:rFonts w:ascii="Arial" w:hAnsi="Arial" w:cs="Arial"/>
                <w:i/>
                <w:iCs/>
                <w:sz w:val="20"/>
                <w:szCs w:val="20"/>
              </w:rPr>
              <w:t>Гарын</w:t>
            </w:r>
            <w:proofErr w:type="spellEnd"/>
            <w:r w:rsidRPr="00321D06">
              <w:rPr>
                <w:rFonts w:ascii="Arial" w:hAnsi="Arial" w:cs="Arial"/>
                <w:i/>
                <w:iCs/>
                <w:sz w:val="20"/>
                <w:szCs w:val="20"/>
              </w:rPr>
              <w:t xml:space="preserve"> </w:t>
            </w:r>
            <w:proofErr w:type="spellStart"/>
            <w:proofErr w:type="gramStart"/>
            <w:r w:rsidRPr="00321D06">
              <w:rPr>
                <w:rFonts w:ascii="Arial" w:hAnsi="Arial" w:cs="Arial"/>
                <w:i/>
                <w:iCs/>
                <w:sz w:val="20"/>
                <w:szCs w:val="20"/>
              </w:rPr>
              <w:t>үсэг</w:t>
            </w:r>
            <w:proofErr w:type="spellEnd"/>
            <w:r w:rsidRPr="00321D06">
              <w:rPr>
                <w:rFonts w:ascii="Arial" w:hAnsi="Arial" w:cs="Arial"/>
                <w:i/>
                <w:iCs/>
                <w:sz w:val="20"/>
                <w:szCs w:val="20"/>
              </w:rPr>
              <w:t>]</w:t>
            </w:r>
            <w:r w:rsidRPr="00321D06">
              <w:rPr>
                <w:rFonts w:ascii="Arial" w:hAnsi="Arial" w:cs="Arial"/>
                <w:sz w:val="20"/>
                <w:szCs w:val="20"/>
              </w:rPr>
              <w:t>_</w:t>
            </w:r>
            <w:proofErr w:type="gramEnd"/>
            <w:r w:rsidRPr="00321D06">
              <w:rPr>
                <w:rFonts w:ascii="Arial" w:hAnsi="Arial" w:cs="Arial"/>
                <w:sz w:val="20"/>
                <w:szCs w:val="20"/>
              </w:rPr>
              <w:t>______________</w:t>
            </w:r>
          </w:p>
          <w:p w14:paraId="4B01A580" w14:textId="77777777" w:rsidR="00672A15" w:rsidRPr="00321D06" w:rsidRDefault="00672A15" w:rsidP="00935F4C">
            <w:pPr>
              <w:pStyle w:val="Heading3"/>
              <w:spacing w:before="0" w:line="240" w:lineRule="exact"/>
              <w:jc w:val="both"/>
              <w:rPr>
                <w:rFonts w:ascii="Arial" w:hAnsi="Arial" w:cs="Arial"/>
                <w:i/>
                <w:iCs/>
                <w:sz w:val="20"/>
                <w:szCs w:val="20"/>
                <w:lang w:val="mn-MN"/>
              </w:rPr>
            </w:pPr>
            <w:r w:rsidRPr="00321D06">
              <w:rPr>
                <w:rFonts w:ascii="Arial" w:hAnsi="Arial" w:cs="Arial"/>
                <w:i/>
                <w:iCs/>
                <w:sz w:val="20"/>
                <w:szCs w:val="20"/>
                <w:lang w:val="mn-MN"/>
              </w:rPr>
              <w:t xml:space="preserve">                           ТАМГА                                                                                                 </w:t>
            </w:r>
            <w:r w:rsidRPr="00321D06">
              <w:rPr>
                <w:rFonts w:ascii="Arial" w:hAnsi="Arial" w:cs="Arial"/>
                <w:i/>
                <w:iCs/>
                <w:sz w:val="20"/>
                <w:szCs w:val="20"/>
              </w:rPr>
              <w:t>[</w:t>
            </w:r>
            <w:proofErr w:type="spellStart"/>
            <w:r w:rsidRPr="00321D06">
              <w:rPr>
                <w:rFonts w:ascii="Arial" w:hAnsi="Arial" w:cs="Arial"/>
                <w:i/>
                <w:iCs/>
                <w:sz w:val="20"/>
                <w:szCs w:val="20"/>
              </w:rPr>
              <w:t>Харилцагч</w:t>
            </w:r>
            <w:proofErr w:type="spellEnd"/>
            <w:r w:rsidRPr="00321D06">
              <w:rPr>
                <w:rFonts w:ascii="Arial" w:hAnsi="Arial" w:cs="Arial"/>
                <w:i/>
                <w:iCs/>
                <w:sz w:val="20"/>
                <w:szCs w:val="20"/>
              </w:rPr>
              <w:t xml:space="preserve"> </w:t>
            </w:r>
            <w:proofErr w:type="spellStart"/>
            <w:r w:rsidRPr="00321D06">
              <w:rPr>
                <w:rFonts w:ascii="Arial" w:hAnsi="Arial" w:cs="Arial"/>
                <w:i/>
                <w:iCs/>
                <w:sz w:val="20"/>
                <w:szCs w:val="20"/>
              </w:rPr>
              <w:t>банкны</w:t>
            </w:r>
            <w:proofErr w:type="spellEnd"/>
            <w:r w:rsidRPr="00321D06">
              <w:rPr>
                <w:rFonts w:ascii="Arial" w:hAnsi="Arial" w:cs="Arial"/>
                <w:i/>
                <w:iCs/>
                <w:sz w:val="20"/>
                <w:szCs w:val="20"/>
              </w:rPr>
              <w:t xml:space="preserve"> </w:t>
            </w:r>
            <w:proofErr w:type="spellStart"/>
            <w:r w:rsidRPr="00321D06">
              <w:rPr>
                <w:rFonts w:ascii="Arial" w:hAnsi="Arial" w:cs="Arial"/>
                <w:i/>
                <w:iCs/>
                <w:sz w:val="20"/>
                <w:szCs w:val="20"/>
              </w:rPr>
              <w:t>нэр</w:t>
            </w:r>
            <w:proofErr w:type="spellEnd"/>
            <w:r w:rsidRPr="00321D06">
              <w:rPr>
                <w:rFonts w:ascii="Arial" w:hAnsi="Arial" w:cs="Arial"/>
                <w:i/>
                <w:iCs/>
                <w:sz w:val="20"/>
                <w:szCs w:val="20"/>
              </w:rPr>
              <w:t xml:space="preserve">, </w:t>
            </w:r>
            <w:r w:rsidRPr="00321D06">
              <w:rPr>
                <w:rFonts w:ascii="Arial" w:hAnsi="Arial" w:cs="Arial"/>
                <w:i/>
                <w:iCs/>
                <w:sz w:val="20"/>
                <w:szCs w:val="20"/>
                <w:lang w:val="mn-MN"/>
              </w:rPr>
              <w:t xml:space="preserve">                </w:t>
            </w:r>
          </w:p>
          <w:p w14:paraId="1937087A" w14:textId="77777777" w:rsidR="00672A15" w:rsidRPr="00321D06" w:rsidRDefault="00672A15" w:rsidP="00935F4C">
            <w:pPr>
              <w:pStyle w:val="Heading3"/>
              <w:spacing w:before="0" w:line="240" w:lineRule="exact"/>
              <w:ind w:firstLine="7290"/>
              <w:jc w:val="both"/>
              <w:rPr>
                <w:rFonts w:ascii="Arial" w:hAnsi="Arial" w:cs="Arial"/>
                <w:sz w:val="20"/>
                <w:szCs w:val="20"/>
                <w:lang w:val="mn-MN"/>
              </w:rPr>
            </w:pPr>
            <w:proofErr w:type="spellStart"/>
            <w:r w:rsidRPr="00321D06">
              <w:rPr>
                <w:rFonts w:ascii="Arial" w:hAnsi="Arial" w:cs="Arial"/>
                <w:i/>
                <w:iCs/>
                <w:sz w:val="20"/>
                <w:szCs w:val="20"/>
              </w:rPr>
              <w:t>дансны</w:t>
            </w:r>
            <w:proofErr w:type="spellEnd"/>
            <w:r w:rsidRPr="00321D06">
              <w:rPr>
                <w:rFonts w:ascii="Arial" w:hAnsi="Arial" w:cs="Arial"/>
                <w:i/>
                <w:iCs/>
                <w:sz w:val="20"/>
                <w:szCs w:val="20"/>
              </w:rPr>
              <w:t xml:space="preserve"> </w:t>
            </w:r>
            <w:proofErr w:type="spellStart"/>
            <w:r w:rsidRPr="00321D06">
              <w:rPr>
                <w:rFonts w:ascii="Arial" w:hAnsi="Arial" w:cs="Arial"/>
                <w:i/>
                <w:iCs/>
                <w:sz w:val="20"/>
                <w:szCs w:val="20"/>
              </w:rPr>
              <w:t>дугаар</w:t>
            </w:r>
            <w:proofErr w:type="spellEnd"/>
            <w:r w:rsidRPr="00321D06">
              <w:rPr>
                <w:rFonts w:ascii="Arial" w:hAnsi="Arial" w:cs="Arial"/>
                <w:i/>
                <w:iCs/>
                <w:sz w:val="20"/>
                <w:szCs w:val="20"/>
              </w:rPr>
              <w:t>]</w:t>
            </w:r>
            <w:r w:rsidRPr="00321D06">
              <w:rPr>
                <w:rFonts w:ascii="Arial" w:hAnsi="Arial" w:cs="Arial"/>
                <w:sz w:val="20"/>
                <w:szCs w:val="20"/>
                <w:lang w:val="mn-MN"/>
              </w:rPr>
              <w:t xml:space="preserve"> </w:t>
            </w:r>
          </w:p>
          <w:p w14:paraId="6F4CF627" w14:textId="77777777" w:rsidR="00672A15" w:rsidRPr="00321D06" w:rsidRDefault="00672A15" w:rsidP="00935F4C">
            <w:pPr>
              <w:spacing w:line="240" w:lineRule="exact"/>
              <w:ind w:right="-259"/>
              <w:jc w:val="both"/>
              <w:rPr>
                <w:rFonts w:ascii="Arial" w:hAnsi="Arial" w:cs="Arial"/>
                <w:i/>
                <w:iCs/>
                <w:sz w:val="20"/>
                <w:szCs w:val="20"/>
              </w:rPr>
            </w:pPr>
            <w:r w:rsidRPr="00321D06">
              <w:rPr>
                <w:rFonts w:ascii="Arial" w:hAnsi="Arial" w:cs="Arial"/>
                <w:i/>
                <w:iCs/>
                <w:sz w:val="20"/>
                <w:szCs w:val="20"/>
              </w:rPr>
              <w:t>[</w:t>
            </w:r>
            <w:proofErr w:type="spellStart"/>
            <w:r w:rsidRPr="00321D06">
              <w:rPr>
                <w:rFonts w:ascii="Arial" w:hAnsi="Arial" w:cs="Arial"/>
                <w:i/>
                <w:iCs/>
                <w:sz w:val="20"/>
                <w:szCs w:val="20"/>
              </w:rPr>
              <w:t>Захиалагчийн</w:t>
            </w:r>
            <w:proofErr w:type="spellEnd"/>
            <w:r w:rsidRPr="00321D06">
              <w:rPr>
                <w:rFonts w:ascii="Arial" w:hAnsi="Arial" w:cs="Arial"/>
                <w:i/>
                <w:iCs/>
                <w:sz w:val="20"/>
                <w:szCs w:val="20"/>
              </w:rPr>
              <w:t xml:space="preserve"> </w:t>
            </w:r>
            <w:proofErr w:type="spellStart"/>
            <w:r w:rsidRPr="00321D06">
              <w:rPr>
                <w:rFonts w:ascii="Arial" w:hAnsi="Arial" w:cs="Arial"/>
                <w:i/>
                <w:iCs/>
                <w:sz w:val="20"/>
                <w:szCs w:val="20"/>
              </w:rPr>
              <w:t>хаяг</w:t>
            </w:r>
            <w:proofErr w:type="spellEnd"/>
            <w:r w:rsidRPr="00321D06">
              <w:rPr>
                <w:rFonts w:ascii="Arial" w:hAnsi="Arial" w:cs="Arial"/>
                <w:i/>
                <w:iCs/>
                <w:sz w:val="20"/>
                <w:szCs w:val="20"/>
              </w:rPr>
              <w:t>]</w:t>
            </w:r>
          </w:p>
          <w:p w14:paraId="768C1B18" w14:textId="77777777" w:rsidR="00672A15" w:rsidRPr="00321D06" w:rsidRDefault="00672A15" w:rsidP="00935F4C">
            <w:pPr>
              <w:spacing w:line="240" w:lineRule="exact"/>
              <w:ind w:right="-259"/>
              <w:jc w:val="both"/>
              <w:rPr>
                <w:rFonts w:ascii="Arial" w:hAnsi="Arial" w:cs="Arial"/>
                <w:b/>
                <w:bCs/>
                <w:i/>
                <w:iCs/>
                <w:sz w:val="20"/>
                <w:szCs w:val="20"/>
              </w:rPr>
            </w:pPr>
            <w:r w:rsidRPr="00321D06">
              <w:rPr>
                <w:rFonts w:ascii="Arial" w:hAnsi="Arial" w:cs="Arial"/>
                <w:i/>
                <w:iCs/>
                <w:sz w:val="20"/>
                <w:szCs w:val="20"/>
              </w:rPr>
              <w:t>[</w:t>
            </w:r>
            <w:proofErr w:type="spellStart"/>
            <w:r w:rsidRPr="00321D06">
              <w:rPr>
                <w:rFonts w:ascii="Arial" w:hAnsi="Arial" w:cs="Arial"/>
                <w:i/>
                <w:iCs/>
                <w:sz w:val="20"/>
                <w:szCs w:val="20"/>
              </w:rPr>
              <w:t>Утас</w:t>
            </w:r>
            <w:proofErr w:type="spellEnd"/>
            <w:r w:rsidRPr="00321D06">
              <w:rPr>
                <w:rFonts w:ascii="Arial" w:hAnsi="Arial" w:cs="Arial"/>
                <w:i/>
                <w:iCs/>
                <w:sz w:val="20"/>
                <w:szCs w:val="20"/>
              </w:rPr>
              <w:t>/</w:t>
            </w:r>
            <w:proofErr w:type="spellStart"/>
            <w:r w:rsidRPr="00321D06">
              <w:rPr>
                <w:rFonts w:ascii="Arial" w:hAnsi="Arial" w:cs="Arial"/>
                <w:i/>
                <w:iCs/>
                <w:sz w:val="20"/>
                <w:szCs w:val="20"/>
              </w:rPr>
              <w:t>факсын</w:t>
            </w:r>
            <w:proofErr w:type="spellEnd"/>
            <w:r w:rsidRPr="00321D06">
              <w:rPr>
                <w:rFonts w:ascii="Arial" w:hAnsi="Arial" w:cs="Arial"/>
                <w:i/>
                <w:iCs/>
                <w:sz w:val="20"/>
                <w:szCs w:val="20"/>
              </w:rPr>
              <w:t xml:space="preserve"> </w:t>
            </w:r>
            <w:proofErr w:type="spellStart"/>
            <w:r w:rsidRPr="00321D06">
              <w:rPr>
                <w:rFonts w:ascii="Arial" w:hAnsi="Arial" w:cs="Arial"/>
                <w:i/>
                <w:iCs/>
                <w:sz w:val="20"/>
                <w:szCs w:val="20"/>
              </w:rPr>
              <w:t>дугаар</w:t>
            </w:r>
            <w:proofErr w:type="spellEnd"/>
            <w:r w:rsidRPr="00321D06">
              <w:rPr>
                <w:rFonts w:ascii="Arial" w:hAnsi="Arial" w:cs="Arial"/>
                <w:i/>
                <w:iCs/>
                <w:sz w:val="20"/>
                <w:szCs w:val="20"/>
              </w:rPr>
              <w:t>]</w:t>
            </w:r>
          </w:p>
          <w:p w14:paraId="77F85B54" w14:textId="77777777" w:rsidR="00672A15" w:rsidRPr="00321D06" w:rsidRDefault="00672A15" w:rsidP="00935F4C">
            <w:pPr>
              <w:spacing w:line="240" w:lineRule="exact"/>
              <w:ind w:right="-259"/>
              <w:jc w:val="center"/>
              <w:rPr>
                <w:rFonts w:ascii="Arial" w:hAnsi="Arial" w:cs="Arial"/>
                <w:b/>
                <w:bCs/>
                <w:sz w:val="20"/>
                <w:szCs w:val="20"/>
              </w:rPr>
            </w:pPr>
          </w:p>
          <w:p w14:paraId="0DD4B036" w14:textId="77777777" w:rsidR="00672A15" w:rsidRPr="00321D06" w:rsidRDefault="00672A15" w:rsidP="00935F4C">
            <w:pPr>
              <w:spacing w:line="140" w:lineRule="exact"/>
              <w:ind w:left="1440" w:right="-259" w:firstLine="720"/>
              <w:rPr>
                <w:rFonts w:ascii="Arial" w:hAnsi="Arial" w:cs="Arial"/>
                <w:b/>
                <w:bCs/>
                <w:sz w:val="20"/>
                <w:szCs w:val="20"/>
              </w:rPr>
            </w:pPr>
          </w:p>
          <w:p w14:paraId="3378C37C" w14:textId="77777777" w:rsidR="00672A15" w:rsidRPr="00321D06" w:rsidRDefault="00672A15" w:rsidP="00935F4C">
            <w:pPr>
              <w:spacing w:line="140" w:lineRule="exact"/>
              <w:ind w:left="1440" w:right="-259" w:firstLine="720"/>
              <w:rPr>
                <w:rFonts w:ascii="Arial" w:hAnsi="Arial" w:cs="Arial"/>
                <w:b/>
                <w:bCs/>
                <w:sz w:val="20"/>
                <w:szCs w:val="20"/>
              </w:rPr>
            </w:pPr>
          </w:p>
          <w:p w14:paraId="3AF04AE8" w14:textId="77777777" w:rsidR="00672A15" w:rsidRPr="00321D06" w:rsidRDefault="00672A15" w:rsidP="00935F4C">
            <w:pPr>
              <w:pStyle w:val="BodyText"/>
              <w:spacing w:line="240" w:lineRule="exact"/>
              <w:ind w:left="12"/>
              <w:rPr>
                <w:rFonts w:ascii="Arial" w:hAnsi="Arial" w:cs="Arial"/>
                <w:noProof/>
                <w:sz w:val="20"/>
                <w:szCs w:val="20"/>
                <w:lang w:val="mn-MN"/>
              </w:rPr>
            </w:pPr>
          </w:p>
          <w:p w14:paraId="2F767E79" w14:textId="77777777" w:rsidR="00672A15" w:rsidRPr="00321D06" w:rsidRDefault="00672A15" w:rsidP="00935F4C">
            <w:pPr>
              <w:pStyle w:val="BodyText"/>
              <w:spacing w:line="240" w:lineRule="exact"/>
              <w:ind w:left="12"/>
              <w:rPr>
                <w:rFonts w:ascii="Arial" w:hAnsi="Arial" w:cs="Arial"/>
                <w:noProof/>
                <w:sz w:val="20"/>
                <w:szCs w:val="20"/>
                <w:lang w:val="mn-MN"/>
              </w:rPr>
            </w:pPr>
          </w:p>
          <w:p w14:paraId="6FDEB9C7" w14:textId="77777777" w:rsidR="00672A15" w:rsidRPr="00321D06" w:rsidRDefault="00672A15" w:rsidP="00935F4C">
            <w:pPr>
              <w:rPr>
                <w:rFonts w:ascii="Arial" w:hAnsi="Arial" w:cs="Arial"/>
                <w:sz w:val="20"/>
                <w:szCs w:val="20"/>
                <w:lang w:val="mn-MN"/>
              </w:rPr>
            </w:pPr>
          </w:p>
          <w:p w14:paraId="4E89EE9E" w14:textId="77777777" w:rsidR="00672A15" w:rsidRPr="00321D06" w:rsidRDefault="00672A15" w:rsidP="00935F4C">
            <w:pPr>
              <w:keepNext/>
              <w:keepLines/>
              <w:spacing w:line="240" w:lineRule="exact"/>
              <w:rPr>
                <w:rFonts w:ascii="Arial" w:hAnsi="Arial" w:cs="Arial"/>
                <w:noProof/>
                <w:sz w:val="20"/>
                <w:szCs w:val="20"/>
                <w:lang w:val="mn-MN"/>
              </w:rPr>
            </w:pPr>
          </w:p>
        </w:tc>
      </w:tr>
      <w:tr w:rsidR="00672A15" w14:paraId="7DB5FFA6" w14:textId="77777777" w:rsidTr="00935F4C">
        <w:tc>
          <w:tcPr>
            <w:tcW w:w="9360" w:type="dxa"/>
          </w:tcPr>
          <w:p w14:paraId="772FBEC2" w14:textId="77777777" w:rsidR="00672A15" w:rsidRDefault="00672A15" w:rsidP="00935F4C">
            <w:pPr>
              <w:pStyle w:val="Heading1"/>
              <w:suppressAutoHyphens/>
              <w:spacing w:before="0" w:line="240" w:lineRule="exact"/>
              <w:jc w:val="both"/>
              <w:rPr>
                <w:rFonts w:ascii="Arial" w:hAnsi="Arial" w:cs="Arial"/>
                <w:noProof/>
                <w:sz w:val="21"/>
                <w:szCs w:val="21"/>
                <w:lang w:val="mn-MN"/>
              </w:rPr>
            </w:pPr>
          </w:p>
        </w:tc>
      </w:tr>
    </w:tbl>
    <w:p w14:paraId="4A1D8827" w14:textId="77777777" w:rsidR="00672A15" w:rsidRPr="00672491" w:rsidRDefault="00672A15" w:rsidP="00672A15">
      <w:pPr>
        <w:spacing w:line="240" w:lineRule="exact"/>
        <w:ind w:right="-259"/>
        <w:jc w:val="both"/>
        <w:rPr>
          <w:rFonts w:ascii="Arial" w:hAnsi="Arial" w:cs="Arial"/>
          <w:noProof/>
          <w:sz w:val="21"/>
          <w:szCs w:val="21"/>
          <w:lang w:val="mn-MN"/>
        </w:rPr>
      </w:pPr>
    </w:p>
    <w:p w14:paraId="69FD1BF4" w14:textId="77777777" w:rsidR="00672A15" w:rsidRDefault="00672A15" w:rsidP="00672A15">
      <w:pPr>
        <w:spacing w:line="240" w:lineRule="exact"/>
        <w:ind w:right="-259"/>
        <w:jc w:val="both"/>
        <w:rPr>
          <w:rFonts w:ascii="Arial" w:hAnsi="Arial" w:cs="Arial"/>
          <w:noProof/>
          <w:sz w:val="21"/>
          <w:szCs w:val="21"/>
          <w:lang w:val="mn-MN"/>
        </w:rPr>
      </w:pPr>
    </w:p>
    <w:tbl>
      <w:tblPr>
        <w:tblW w:w="0" w:type="auto"/>
        <w:tblLayout w:type="fixed"/>
        <w:tblLook w:val="04A0" w:firstRow="1" w:lastRow="0" w:firstColumn="1" w:lastColumn="0" w:noHBand="0" w:noVBand="1"/>
      </w:tblPr>
      <w:tblGrid>
        <w:gridCol w:w="4476"/>
        <w:gridCol w:w="236"/>
        <w:gridCol w:w="4444"/>
      </w:tblGrid>
      <w:tr w:rsidR="00672A15" w:rsidRPr="00A54069" w14:paraId="1326137B" w14:textId="77777777" w:rsidTr="00935F4C">
        <w:tc>
          <w:tcPr>
            <w:tcW w:w="4476" w:type="dxa"/>
          </w:tcPr>
          <w:p w14:paraId="5EFB2A5A" w14:textId="77777777" w:rsidR="00672A15" w:rsidRDefault="00672A15" w:rsidP="00935F4C">
            <w:pPr>
              <w:spacing w:line="240" w:lineRule="exact"/>
              <w:ind w:right="-259"/>
              <w:jc w:val="both"/>
              <w:rPr>
                <w:rFonts w:ascii="Arial" w:hAnsi="Arial" w:cs="Arial"/>
                <w:noProof/>
                <w:sz w:val="21"/>
                <w:szCs w:val="21"/>
                <w:lang w:val="mn-MN"/>
              </w:rPr>
            </w:pPr>
          </w:p>
        </w:tc>
        <w:tc>
          <w:tcPr>
            <w:tcW w:w="236" w:type="dxa"/>
          </w:tcPr>
          <w:p w14:paraId="6494AA84" w14:textId="77777777" w:rsidR="00672A15" w:rsidRDefault="00672A15" w:rsidP="00935F4C">
            <w:pPr>
              <w:spacing w:line="240" w:lineRule="exact"/>
              <w:ind w:right="-259"/>
              <w:jc w:val="both"/>
              <w:rPr>
                <w:rFonts w:ascii="Arial" w:hAnsi="Arial" w:cs="Arial"/>
                <w:noProof/>
                <w:sz w:val="21"/>
                <w:szCs w:val="21"/>
                <w:lang w:val="mn-MN"/>
              </w:rPr>
            </w:pPr>
          </w:p>
        </w:tc>
        <w:tc>
          <w:tcPr>
            <w:tcW w:w="4444" w:type="dxa"/>
          </w:tcPr>
          <w:p w14:paraId="7B695670" w14:textId="176CC991" w:rsidR="00672A15" w:rsidRDefault="00672A15" w:rsidP="00935F4C">
            <w:pPr>
              <w:spacing w:line="240" w:lineRule="exact"/>
              <w:ind w:left="250" w:right="-259"/>
              <w:jc w:val="both"/>
              <w:rPr>
                <w:rFonts w:ascii="Arial" w:hAnsi="Arial" w:cs="Arial"/>
                <w:noProof/>
                <w:sz w:val="21"/>
                <w:szCs w:val="21"/>
                <w:lang w:val="mn-MN"/>
              </w:rPr>
            </w:pPr>
          </w:p>
        </w:tc>
      </w:tr>
    </w:tbl>
    <w:p w14:paraId="36C614D9" w14:textId="0B90C7D1" w:rsidR="00672A15" w:rsidRDefault="00C56857" w:rsidP="00C56857">
      <w:pPr>
        <w:pStyle w:val="BodyTextIndent"/>
        <w:ind w:left="0" w:right="-259"/>
        <w:rPr>
          <w:rFonts w:ascii="Arial" w:hAnsi="Arial" w:cs="Arial"/>
          <w:b/>
          <w:bCs/>
          <w:noProof/>
          <w:lang w:val="mn-MN"/>
        </w:rPr>
      </w:pPr>
      <w:r>
        <w:rPr>
          <w:rFonts w:ascii="Arial" w:hAnsi="Arial" w:cs="Arial"/>
          <w:b/>
          <w:bCs/>
          <w:noProof/>
          <w:lang w:val="mn-MN"/>
        </w:rPr>
        <w:t xml:space="preserve">                                     </w:t>
      </w:r>
      <w:r w:rsidR="00672A15">
        <w:rPr>
          <w:rFonts w:ascii="Arial" w:hAnsi="Arial" w:cs="Arial"/>
          <w:b/>
          <w:bCs/>
          <w:noProof/>
          <w:lang w:val="mn-MN"/>
        </w:rPr>
        <w:t>ГҮЙЦЭТГЭЛИЙН БАТАЛГААНЫ МАЯГТ</w:t>
      </w:r>
    </w:p>
    <w:p w14:paraId="681AA764" w14:textId="77777777" w:rsidR="00672A15" w:rsidRDefault="00672A15" w:rsidP="00672A15">
      <w:pPr>
        <w:pStyle w:val="BodyTextIndent"/>
        <w:ind w:left="0" w:right="-259"/>
        <w:jc w:val="center"/>
        <w:rPr>
          <w:rFonts w:ascii="Arial" w:hAnsi="Arial" w:cs="Arial"/>
          <w:b/>
          <w:bCs/>
          <w:noProof/>
          <w:sz w:val="21"/>
          <w:szCs w:val="21"/>
          <w:lang w:val="mn-MN"/>
        </w:rPr>
      </w:pPr>
      <w:r>
        <w:rPr>
          <w:rFonts w:ascii="Arial" w:hAnsi="Arial" w:cs="Arial"/>
          <w:b/>
          <w:bCs/>
          <w:noProof/>
          <w:lang w:val="mn-MN"/>
        </w:rPr>
        <w:t>(БАНКНЫ БАТЛАН ДААЛТ)</w:t>
      </w:r>
    </w:p>
    <w:p w14:paraId="61948A02" w14:textId="77777777" w:rsidR="00672A15" w:rsidRDefault="00672A15" w:rsidP="00672A15">
      <w:pPr>
        <w:pStyle w:val="BodyTextIndent"/>
        <w:spacing w:line="240" w:lineRule="exact"/>
        <w:ind w:left="1144" w:right="-259"/>
        <w:jc w:val="center"/>
        <w:rPr>
          <w:rFonts w:ascii="Arial" w:hAnsi="Arial" w:cs="Arial"/>
          <w:b/>
          <w:bCs/>
          <w:noProof/>
          <w:sz w:val="21"/>
          <w:szCs w:val="21"/>
          <w:lang w:val="mn-MN"/>
        </w:rPr>
      </w:pPr>
    </w:p>
    <w:p w14:paraId="1A7F5109" w14:textId="77777777" w:rsidR="00672A15" w:rsidRDefault="00672A15" w:rsidP="00672A15">
      <w:pPr>
        <w:pStyle w:val="BodyTextIndent"/>
        <w:spacing w:line="240" w:lineRule="exact"/>
        <w:ind w:left="1144" w:right="-259"/>
        <w:jc w:val="center"/>
        <w:rPr>
          <w:rFonts w:ascii="Arial" w:hAnsi="Arial" w:cs="Arial"/>
          <w:b/>
          <w:bCs/>
          <w:noProof/>
          <w:sz w:val="21"/>
          <w:szCs w:val="21"/>
          <w:lang w:val="mn-MN"/>
        </w:rPr>
      </w:pPr>
    </w:p>
    <w:p w14:paraId="215485BC" w14:textId="77777777" w:rsidR="00672A15" w:rsidRDefault="00672A15" w:rsidP="00672A15">
      <w:pPr>
        <w:pStyle w:val="BodyTextIndent"/>
        <w:spacing w:line="240" w:lineRule="exact"/>
        <w:ind w:left="0" w:right="-54"/>
        <w:jc w:val="center"/>
        <w:rPr>
          <w:rFonts w:ascii="Arial" w:hAnsi="Arial" w:cs="Arial"/>
          <w:b/>
          <w:bCs/>
          <w:i/>
          <w:iCs/>
          <w:noProof/>
          <w:sz w:val="21"/>
          <w:szCs w:val="21"/>
          <w:lang w:val="mn-MN"/>
        </w:rPr>
      </w:pPr>
      <w:r>
        <w:rPr>
          <w:rFonts w:ascii="Arial" w:hAnsi="Arial" w:cs="Arial"/>
          <w:b/>
          <w:bCs/>
          <w:i/>
          <w:iCs/>
          <w:noProof/>
          <w:sz w:val="21"/>
          <w:szCs w:val="21"/>
          <w:lang w:val="mn-MN"/>
        </w:rPr>
        <w:t>[Захиалагч байгууллагын нэр]</w:t>
      </w:r>
    </w:p>
    <w:p w14:paraId="429B515E" w14:textId="77777777" w:rsidR="00672A15" w:rsidRDefault="00672A15" w:rsidP="00672A15">
      <w:pPr>
        <w:pStyle w:val="BodyTextIndent"/>
        <w:spacing w:line="240" w:lineRule="exact"/>
        <w:ind w:left="0" w:right="-259"/>
        <w:rPr>
          <w:rFonts w:ascii="Arial" w:hAnsi="Arial" w:cs="Arial"/>
          <w:noProof/>
          <w:sz w:val="21"/>
          <w:szCs w:val="21"/>
          <w:lang w:val="mn-MN"/>
        </w:rPr>
      </w:pPr>
    </w:p>
    <w:p w14:paraId="5B8D5558"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b/>
          <w:bCs/>
          <w:i/>
          <w:iCs/>
          <w:noProof/>
          <w:sz w:val="21"/>
          <w:szCs w:val="21"/>
          <w:lang w:val="mn-MN"/>
        </w:rPr>
        <w:lastRenderedPageBreak/>
        <w:t>[Гүйцэтгэгчийн нэр]</w:t>
      </w:r>
      <w:r>
        <w:rPr>
          <w:rFonts w:ascii="Arial" w:hAnsi="Arial" w:cs="Arial"/>
          <w:noProof/>
          <w:sz w:val="21"/>
          <w:szCs w:val="21"/>
          <w:lang w:val="mn-MN"/>
        </w:rPr>
        <w:t xml:space="preserve"> нь (цаашид “Гүйцэтгэгч” гэх) нь </w:t>
      </w:r>
      <w:r>
        <w:rPr>
          <w:rFonts w:ascii="Arial" w:hAnsi="Arial" w:cs="Arial"/>
          <w:b/>
          <w:bCs/>
          <w:i/>
          <w:iCs/>
          <w:noProof/>
          <w:sz w:val="21"/>
          <w:szCs w:val="21"/>
          <w:lang w:val="mn-MN"/>
        </w:rPr>
        <w:t>[Гэрээний нэр ба ажлын товч тодорхойлолт]</w:t>
      </w:r>
      <w:r>
        <w:rPr>
          <w:rFonts w:ascii="Arial" w:hAnsi="Arial" w:cs="Arial"/>
          <w:noProof/>
          <w:sz w:val="21"/>
          <w:szCs w:val="21"/>
          <w:lang w:val="mn-MN"/>
        </w:rPr>
        <w:t xml:space="preserve"> (цаашид “гэрээ” гэх) ажлыг гүйцэтгэх болсонтой ХОЛБОГДУУЛАН,</w:t>
      </w:r>
    </w:p>
    <w:p w14:paraId="580FF4C6" w14:textId="77777777" w:rsidR="00672A15" w:rsidRDefault="00672A15" w:rsidP="00672A15">
      <w:pPr>
        <w:pStyle w:val="BodyTextIndent"/>
        <w:spacing w:line="240" w:lineRule="exact"/>
        <w:ind w:left="0" w:right="-54"/>
        <w:rPr>
          <w:rFonts w:ascii="Arial" w:hAnsi="Arial" w:cs="Arial"/>
          <w:noProof/>
          <w:sz w:val="21"/>
          <w:szCs w:val="21"/>
          <w:lang w:val="mn-MN"/>
        </w:rPr>
      </w:pPr>
    </w:p>
    <w:p w14:paraId="772E27AB"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14:paraId="40B4BFDC" w14:textId="77777777" w:rsidR="00672A15" w:rsidRDefault="00672A15" w:rsidP="00672A15">
      <w:pPr>
        <w:pStyle w:val="BodyTextIndent"/>
        <w:spacing w:line="240" w:lineRule="exact"/>
        <w:ind w:left="0" w:right="-54"/>
        <w:rPr>
          <w:rFonts w:ascii="Arial" w:hAnsi="Arial" w:cs="Arial"/>
          <w:noProof/>
          <w:sz w:val="21"/>
          <w:szCs w:val="21"/>
          <w:lang w:val="mn-MN"/>
        </w:rPr>
      </w:pPr>
    </w:p>
    <w:p w14:paraId="713134C2"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b/>
          <w:bCs/>
          <w:i/>
          <w:iCs/>
          <w:noProof/>
          <w:sz w:val="21"/>
          <w:szCs w:val="21"/>
          <w:lang w:val="mn-MN"/>
        </w:rPr>
        <w:t>[Банкны нэр]</w:t>
      </w:r>
      <w:r>
        <w:rPr>
          <w:rFonts w:ascii="Arial" w:hAnsi="Arial" w:cs="Arial"/>
          <w:noProof/>
          <w:sz w:val="21"/>
          <w:szCs w:val="21"/>
          <w:lang w:val="mn-MN"/>
        </w:rPr>
        <w:t xml:space="preserve"> (цаашид “Банк” гэх) нь дараах батлан даалтыг гаргаж байна:</w:t>
      </w:r>
    </w:p>
    <w:p w14:paraId="07C1EE84" w14:textId="77777777" w:rsidR="00672A15" w:rsidRDefault="00672A15" w:rsidP="00672A15">
      <w:pPr>
        <w:pStyle w:val="BodyTextIndent"/>
        <w:spacing w:line="240" w:lineRule="exact"/>
        <w:ind w:left="0" w:right="-54"/>
        <w:rPr>
          <w:rFonts w:ascii="Arial" w:hAnsi="Arial" w:cs="Arial"/>
          <w:noProof/>
          <w:sz w:val="21"/>
          <w:szCs w:val="21"/>
          <w:lang w:val="mn-MN"/>
        </w:rPr>
      </w:pPr>
    </w:p>
    <w:p w14:paraId="35E7F121"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 xml:space="preserve">Банк нь гүйцэтгэгчийн нэрийн өмнөөс </w:t>
      </w:r>
      <w:r>
        <w:rPr>
          <w:rFonts w:ascii="Arial" w:hAnsi="Arial" w:cs="Arial"/>
          <w:b/>
          <w:bCs/>
          <w:i/>
          <w:iCs/>
          <w:noProof/>
          <w:sz w:val="21"/>
          <w:szCs w:val="21"/>
          <w:lang w:val="mn-MN"/>
        </w:rPr>
        <w:t>[баталгааны дүн тоогоор, төгрөг] [дүн үсгээр, төгрөг]</w:t>
      </w:r>
      <w:r>
        <w:rPr>
          <w:rStyle w:val="FootnoteReference"/>
          <w:rFonts w:ascii="Arial" w:hAnsi="Arial" w:cs="Arial"/>
          <w:b/>
          <w:bCs/>
          <w:i/>
          <w:iCs/>
          <w:noProof/>
          <w:sz w:val="21"/>
          <w:szCs w:val="21"/>
          <w:lang w:val="mn-MN"/>
        </w:rPr>
        <w:footnoteReference w:id="15"/>
      </w:r>
      <w:r>
        <w:rPr>
          <w:rFonts w:ascii="Arial" w:hAnsi="Arial" w:cs="Arial"/>
          <w:noProof/>
          <w:sz w:val="21"/>
          <w:szCs w:val="21"/>
          <w:lang w:val="mn-MN"/>
        </w:rPr>
        <w:t xml:space="preserve"> –ээс хэтрэхгүй мөнгөн дүнтэй төлбөрийг </w:t>
      </w:r>
      <w:r>
        <w:rPr>
          <w:rFonts w:ascii="Arial" w:hAnsi="Arial" w:cs="Arial"/>
          <w:b/>
          <w:bCs/>
          <w:i/>
          <w:iCs/>
          <w:noProof/>
          <w:sz w:val="21"/>
          <w:szCs w:val="21"/>
          <w:lang w:val="mn-MN"/>
        </w:rPr>
        <w:t>[захиалагчийн нэр]</w:t>
      </w:r>
      <w:r>
        <w:rPr>
          <w:rFonts w:ascii="Arial" w:hAnsi="Arial" w:cs="Arial"/>
          <w:noProof/>
          <w:sz w:val="21"/>
          <w:szCs w:val="21"/>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Pr>
          <w:rFonts w:ascii="Arial" w:hAnsi="Arial" w:cs="Arial"/>
          <w:b/>
          <w:bCs/>
          <w:i/>
          <w:iCs/>
          <w:noProof/>
          <w:sz w:val="21"/>
          <w:szCs w:val="21"/>
          <w:lang w:val="mn-MN"/>
        </w:rPr>
        <w:t>[баталгааны дүн тоогоор, төгрөг] [дүн үсгээр, төгрөг]</w:t>
      </w:r>
      <w:r>
        <w:rPr>
          <w:rFonts w:ascii="Arial" w:hAnsi="Arial" w:cs="Arial"/>
          <w:noProof/>
          <w:sz w:val="21"/>
          <w:szCs w:val="21"/>
          <w:lang w:val="mn-MN"/>
        </w:rPr>
        <w:t>-ийн хүрээнд захиалагчийн шаардсан аливаа дүнг ямарваа нэгэн нотолгоо, үндэслэл болон тайлбар шаардахгүй.</w:t>
      </w:r>
    </w:p>
    <w:p w14:paraId="1E1A5B27" w14:textId="77777777" w:rsidR="00672A15" w:rsidRDefault="00672A15" w:rsidP="00672A15">
      <w:pPr>
        <w:pStyle w:val="BodyTextIndent"/>
        <w:spacing w:line="240" w:lineRule="exact"/>
        <w:ind w:left="0" w:right="-54"/>
        <w:rPr>
          <w:rFonts w:ascii="Arial" w:hAnsi="Arial" w:cs="Arial"/>
          <w:noProof/>
          <w:sz w:val="21"/>
          <w:szCs w:val="21"/>
          <w:lang w:val="mn-MN"/>
        </w:rPr>
      </w:pPr>
    </w:p>
    <w:p w14:paraId="7427AAAD"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Захиалагч, гүйцэтгэгчийн хооронд байгуулсан гэрээний нөхцөл болзол, эсхүл түүний дагуу гүйцэтгэх ажил, эсхүл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30CBA1F0" w14:textId="77777777" w:rsidR="00672A15" w:rsidRDefault="00672A15" w:rsidP="00672A15">
      <w:pPr>
        <w:pStyle w:val="BodyTextIndent"/>
        <w:spacing w:line="240" w:lineRule="exact"/>
        <w:ind w:left="0" w:right="-54"/>
        <w:rPr>
          <w:rFonts w:ascii="Arial" w:hAnsi="Arial" w:cs="Arial"/>
          <w:noProof/>
          <w:sz w:val="21"/>
          <w:szCs w:val="21"/>
          <w:lang w:val="mn-MN"/>
        </w:rPr>
      </w:pPr>
    </w:p>
    <w:p w14:paraId="0F104E08"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 xml:space="preserve">Энэ баталгаа нь ажил дууссан тухай мэдэгдэл гаргаснаас хойш /огноог оруулах/ хугацаанд хүчинтэйбайна. </w:t>
      </w:r>
    </w:p>
    <w:p w14:paraId="7F8E3436" w14:textId="77777777" w:rsidR="00672A15" w:rsidRDefault="00672A15" w:rsidP="00672A15">
      <w:pPr>
        <w:pStyle w:val="BodyTextIndent"/>
        <w:spacing w:line="240" w:lineRule="exact"/>
        <w:ind w:left="0" w:right="-54"/>
        <w:rPr>
          <w:rFonts w:ascii="Arial" w:hAnsi="Arial" w:cs="Arial"/>
          <w:noProof/>
          <w:sz w:val="21"/>
          <w:szCs w:val="21"/>
          <w:lang w:val="mn-MN"/>
        </w:rPr>
      </w:pPr>
    </w:p>
    <w:p w14:paraId="0D75FB60" w14:textId="77777777" w:rsidR="00672A15" w:rsidRDefault="00672A15" w:rsidP="00672A15">
      <w:pPr>
        <w:pStyle w:val="BodyTextIndent"/>
        <w:spacing w:line="240" w:lineRule="exact"/>
        <w:ind w:left="0" w:right="-54"/>
        <w:rPr>
          <w:rFonts w:ascii="Arial" w:hAnsi="Arial" w:cs="Arial"/>
          <w:noProof/>
          <w:sz w:val="21"/>
          <w:szCs w:val="21"/>
          <w:lang w:val="mn-MN"/>
        </w:rPr>
      </w:pPr>
    </w:p>
    <w:p w14:paraId="023939D1"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Та бүхнийг хүндэтгэсэн,</w:t>
      </w:r>
    </w:p>
    <w:p w14:paraId="686BB348" w14:textId="77777777" w:rsidR="00672A15" w:rsidRDefault="00672A15" w:rsidP="00672A15">
      <w:pPr>
        <w:pStyle w:val="BodyTextIndent"/>
        <w:spacing w:line="240" w:lineRule="exact"/>
        <w:ind w:left="0" w:right="-54"/>
        <w:rPr>
          <w:rFonts w:ascii="Arial" w:hAnsi="Arial" w:cs="Arial"/>
          <w:noProof/>
          <w:sz w:val="21"/>
          <w:szCs w:val="21"/>
          <w:lang w:val="mn-MN"/>
        </w:rPr>
      </w:pPr>
    </w:p>
    <w:p w14:paraId="06C9BF62" w14:textId="77777777" w:rsidR="00672A15" w:rsidRDefault="00672A15" w:rsidP="00672A15">
      <w:pPr>
        <w:pStyle w:val="BodyTextIndent"/>
        <w:spacing w:line="240" w:lineRule="exact"/>
        <w:ind w:left="0" w:right="-54"/>
        <w:rPr>
          <w:rFonts w:ascii="Arial" w:hAnsi="Arial" w:cs="Arial"/>
          <w:noProof/>
          <w:sz w:val="21"/>
          <w:szCs w:val="21"/>
          <w:lang w:val="mn-MN"/>
        </w:rPr>
      </w:pPr>
    </w:p>
    <w:p w14:paraId="04BFBE24"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Банкны эрх бүхий албан тушаалтны гарын үсэг:</w:t>
      </w:r>
    </w:p>
    <w:p w14:paraId="4AEE0CA5" w14:textId="77777777" w:rsidR="00672A15" w:rsidRDefault="00672A15" w:rsidP="00672A15">
      <w:pPr>
        <w:pStyle w:val="BodyTextIndent"/>
        <w:spacing w:line="240" w:lineRule="exact"/>
        <w:ind w:left="0" w:right="-54"/>
        <w:rPr>
          <w:rFonts w:ascii="Arial" w:hAnsi="Arial" w:cs="Arial"/>
          <w:noProof/>
          <w:sz w:val="21"/>
          <w:szCs w:val="21"/>
          <w:lang w:val="mn-MN"/>
        </w:rPr>
      </w:pPr>
    </w:p>
    <w:p w14:paraId="2967FE2B"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Албан тушаал, нэр:</w:t>
      </w:r>
    </w:p>
    <w:p w14:paraId="158E8480" w14:textId="77777777" w:rsidR="00672A15" w:rsidRDefault="00672A15" w:rsidP="00672A15">
      <w:pPr>
        <w:pStyle w:val="BodyTextIndent"/>
        <w:spacing w:line="240" w:lineRule="exact"/>
        <w:ind w:left="0" w:right="-54"/>
        <w:rPr>
          <w:rFonts w:ascii="Arial" w:hAnsi="Arial" w:cs="Arial"/>
          <w:noProof/>
          <w:sz w:val="21"/>
          <w:szCs w:val="21"/>
          <w:lang w:val="mn-MN"/>
        </w:rPr>
      </w:pPr>
    </w:p>
    <w:p w14:paraId="177DE3EA"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 xml:space="preserve">Банкны тамга </w:t>
      </w:r>
    </w:p>
    <w:p w14:paraId="539D5170" w14:textId="77777777" w:rsidR="00672A15" w:rsidRDefault="00672A15" w:rsidP="00672A15">
      <w:pPr>
        <w:pStyle w:val="BodyTextIndent"/>
        <w:spacing w:line="240" w:lineRule="exact"/>
        <w:ind w:left="0" w:right="-54"/>
        <w:rPr>
          <w:rFonts w:ascii="Arial" w:hAnsi="Arial" w:cs="Arial"/>
          <w:noProof/>
          <w:sz w:val="21"/>
          <w:szCs w:val="21"/>
          <w:lang w:val="mn-MN"/>
        </w:rPr>
      </w:pPr>
    </w:p>
    <w:p w14:paraId="554A0FD3" w14:textId="77777777" w:rsidR="00672A15" w:rsidRDefault="00672A15" w:rsidP="00672A15">
      <w:pPr>
        <w:pStyle w:val="BodyTextIndent"/>
        <w:spacing w:line="240" w:lineRule="exact"/>
        <w:ind w:left="0" w:right="-54"/>
        <w:rPr>
          <w:rFonts w:ascii="Arial" w:hAnsi="Arial" w:cs="Arial"/>
          <w:noProof/>
          <w:sz w:val="21"/>
          <w:szCs w:val="21"/>
          <w:lang w:val="mn-MN"/>
        </w:rPr>
      </w:pPr>
      <w:r>
        <w:rPr>
          <w:rFonts w:ascii="Arial" w:hAnsi="Arial" w:cs="Arial"/>
          <w:noProof/>
          <w:sz w:val="21"/>
          <w:szCs w:val="21"/>
          <w:lang w:val="mn-MN"/>
        </w:rPr>
        <w:t>Огноо:</w:t>
      </w:r>
      <w:r>
        <w:rPr>
          <w:rFonts w:ascii="Arial" w:hAnsi="Arial" w:cs="Arial"/>
          <w:noProof/>
          <w:sz w:val="21"/>
          <w:szCs w:val="21"/>
          <w:lang w:val="mn-MN"/>
        </w:rPr>
        <w:tab/>
      </w:r>
    </w:p>
    <w:p w14:paraId="154DFF33" w14:textId="77777777" w:rsidR="00672A15" w:rsidRDefault="00672A15" w:rsidP="00672A15">
      <w:pPr>
        <w:pStyle w:val="BodyTextIndent"/>
        <w:spacing w:line="240" w:lineRule="exact"/>
        <w:ind w:left="0" w:right="-54"/>
        <w:rPr>
          <w:rFonts w:ascii="Arial" w:hAnsi="Arial" w:cs="Arial"/>
          <w:noProof/>
          <w:sz w:val="21"/>
          <w:szCs w:val="21"/>
          <w:lang w:val="mn-MN"/>
        </w:rPr>
      </w:pPr>
    </w:p>
    <w:p w14:paraId="6C44106E" w14:textId="77777777" w:rsidR="00672A15" w:rsidRDefault="00672A15" w:rsidP="00672A15">
      <w:pPr>
        <w:pStyle w:val="BodyTextIndent"/>
        <w:spacing w:line="240" w:lineRule="exact"/>
        <w:ind w:left="0" w:right="-54"/>
        <w:rPr>
          <w:rFonts w:ascii="Arial" w:hAnsi="Arial" w:cs="Arial"/>
          <w:b/>
          <w:bCs/>
          <w:noProof/>
          <w:sz w:val="21"/>
          <w:szCs w:val="21"/>
          <w:lang w:val="mn-MN"/>
        </w:rPr>
      </w:pPr>
      <w:r>
        <w:rPr>
          <w:rFonts w:ascii="Arial" w:hAnsi="Arial" w:cs="Arial"/>
          <w:noProof/>
          <w:sz w:val="21"/>
          <w:szCs w:val="21"/>
          <w:lang w:val="mn-MN"/>
        </w:rPr>
        <w:t>Хаяг:</w:t>
      </w:r>
      <w:r>
        <w:rPr>
          <w:rFonts w:ascii="Arial" w:hAnsi="Arial" w:cs="Arial"/>
          <w:noProof/>
          <w:sz w:val="21"/>
          <w:szCs w:val="21"/>
          <w:lang w:val="mn-MN"/>
        </w:rPr>
        <w:tab/>
      </w:r>
    </w:p>
    <w:p w14:paraId="0A37420D" w14:textId="77777777" w:rsidR="00672A15" w:rsidRDefault="00672A15" w:rsidP="00672A15">
      <w:pPr>
        <w:pStyle w:val="BodyTextIndent"/>
        <w:spacing w:line="240" w:lineRule="exact"/>
        <w:ind w:left="0" w:right="-259"/>
        <w:rPr>
          <w:rFonts w:ascii="Arial" w:hAnsi="Arial" w:cs="Arial"/>
          <w:noProof/>
          <w:sz w:val="21"/>
          <w:szCs w:val="21"/>
          <w:lang w:val="mn-MN"/>
        </w:rPr>
      </w:pPr>
    </w:p>
    <w:p w14:paraId="04EDAA64" w14:textId="77777777" w:rsidR="00672A15" w:rsidRDefault="00672A15" w:rsidP="00672A15">
      <w:pPr>
        <w:pStyle w:val="BodyTextIndent"/>
        <w:spacing w:line="240" w:lineRule="exact"/>
        <w:ind w:left="0"/>
        <w:jc w:val="right"/>
        <w:rPr>
          <w:rFonts w:ascii="Arial" w:hAnsi="Arial" w:cs="Arial"/>
          <w:b/>
          <w:bCs/>
          <w:noProof/>
          <w:sz w:val="21"/>
          <w:szCs w:val="21"/>
          <w:lang w:val="mn-MN"/>
        </w:rPr>
      </w:pPr>
      <w:r>
        <w:rPr>
          <w:rFonts w:ascii="Arial" w:hAnsi="Arial" w:cs="Arial"/>
          <w:b/>
          <w:bCs/>
          <w:noProof/>
          <w:sz w:val="21"/>
          <w:szCs w:val="21"/>
          <w:lang w:val="mn-MN"/>
        </w:rPr>
        <w:br w:type="page"/>
      </w:r>
    </w:p>
    <w:p w14:paraId="2CAE849D" w14:textId="77777777" w:rsidR="00672A15" w:rsidRDefault="00672A15" w:rsidP="00672A15">
      <w:pPr>
        <w:pStyle w:val="BodyTextIndent"/>
        <w:ind w:left="1138" w:right="-259" w:hanging="1138"/>
        <w:jc w:val="center"/>
        <w:rPr>
          <w:rFonts w:ascii="Arial" w:hAnsi="Arial" w:cs="Arial"/>
          <w:b/>
          <w:bCs/>
          <w:noProof/>
          <w:lang w:val="mn-MN"/>
        </w:rPr>
      </w:pPr>
      <w:r>
        <w:rPr>
          <w:rFonts w:ascii="Arial" w:hAnsi="Arial" w:cs="Arial"/>
          <w:b/>
          <w:bCs/>
          <w:noProof/>
          <w:lang w:val="mn-MN"/>
        </w:rPr>
        <w:lastRenderedPageBreak/>
        <w:t>УРЬДЧИЛГАА ТӨЛБӨРИЙН БАТАЛГААНЫ МАЯГТ</w:t>
      </w:r>
    </w:p>
    <w:p w14:paraId="3E223D0C" w14:textId="77777777" w:rsidR="00672A15" w:rsidRDefault="00672A15" w:rsidP="00672A15">
      <w:pPr>
        <w:pStyle w:val="BodyTextIndent"/>
        <w:ind w:left="1138" w:right="-259" w:hanging="1138"/>
        <w:jc w:val="center"/>
        <w:rPr>
          <w:rFonts w:ascii="Arial" w:hAnsi="Arial" w:cs="Arial"/>
          <w:b/>
          <w:bCs/>
          <w:noProof/>
          <w:sz w:val="21"/>
          <w:szCs w:val="21"/>
          <w:lang w:val="mn-MN"/>
        </w:rPr>
      </w:pPr>
      <w:r>
        <w:rPr>
          <w:rFonts w:ascii="Arial" w:hAnsi="Arial" w:cs="Arial"/>
          <w:b/>
          <w:bCs/>
          <w:noProof/>
          <w:lang w:val="mn-MN"/>
        </w:rPr>
        <w:t>(БАНКНЫ БАТЛАН ДААЛТ)</w:t>
      </w:r>
    </w:p>
    <w:p w14:paraId="428CD02C" w14:textId="77777777" w:rsidR="00672A15" w:rsidRDefault="00672A15" w:rsidP="00672A15">
      <w:pPr>
        <w:pStyle w:val="BodyTextIndent"/>
        <w:spacing w:line="240" w:lineRule="exact"/>
        <w:ind w:left="1144" w:right="-259"/>
        <w:jc w:val="center"/>
        <w:rPr>
          <w:rFonts w:ascii="Arial" w:hAnsi="Arial" w:cs="Arial"/>
          <w:b/>
          <w:bCs/>
          <w:noProof/>
          <w:sz w:val="21"/>
          <w:szCs w:val="21"/>
          <w:lang w:val="mn-MN"/>
        </w:rPr>
      </w:pPr>
    </w:p>
    <w:p w14:paraId="2F1B0785" w14:textId="77777777" w:rsidR="00672A15" w:rsidRDefault="00672A15" w:rsidP="00672A15">
      <w:pPr>
        <w:pStyle w:val="BodyTextIndent"/>
        <w:spacing w:line="240" w:lineRule="exact"/>
        <w:ind w:left="1144" w:right="-259"/>
        <w:jc w:val="center"/>
        <w:rPr>
          <w:rFonts w:ascii="Arial" w:hAnsi="Arial" w:cs="Arial"/>
          <w:b/>
          <w:bCs/>
          <w:noProof/>
          <w:sz w:val="21"/>
          <w:szCs w:val="21"/>
          <w:lang w:val="mn-MN"/>
        </w:rPr>
      </w:pPr>
    </w:p>
    <w:p w14:paraId="3AFC437F" w14:textId="77777777" w:rsidR="00672A15" w:rsidRDefault="00672A15" w:rsidP="00672A15">
      <w:pPr>
        <w:pStyle w:val="BodyTextIndent"/>
        <w:spacing w:line="240" w:lineRule="exact"/>
        <w:ind w:left="0" w:right="-54"/>
        <w:jc w:val="center"/>
        <w:rPr>
          <w:rFonts w:ascii="Arial" w:hAnsi="Arial" w:cs="Arial"/>
          <w:b/>
          <w:bCs/>
          <w:i/>
          <w:iCs/>
          <w:noProof/>
          <w:sz w:val="21"/>
          <w:szCs w:val="21"/>
          <w:lang w:val="mn-MN"/>
        </w:rPr>
      </w:pPr>
      <w:r>
        <w:rPr>
          <w:rFonts w:ascii="Arial" w:hAnsi="Arial" w:cs="Arial"/>
          <w:b/>
          <w:bCs/>
          <w:i/>
          <w:iCs/>
          <w:noProof/>
          <w:sz w:val="21"/>
          <w:szCs w:val="21"/>
          <w:lang w:val="mn-MN"/>
        </w:rPr>
        <w:t>[Захиалагч байгууллагын нэр]</w:t>
      </w:r>
    </w:p>
    <w:p w14:paraId="7AB6323B" w14:textId="77777777" w:rsidR="00672A15" w:rsidRDefault="00672A15" w:rsidP="00672A15">
      <w:pPr>
        <w:pStyle w:val="BodyTextIndent"/>
        <w:spacing w:line="240" w:lineRule="exact"/>
        <w:ind w:left="0" w:right="-259"/>
        <w:rPr>
          <w:rFonts w:ascii="Arial" w:hAnsi="Arial" w:cs="Arial"/>
          <w:i/>
          <w:iCs/>
          <w:noProof/>
          <w:sz w:val="21"/>
          <w:szCs w:val="21"/>
          <w:lang w:val="mn-MN"/>
        </w:rPr>
      </w:pPr>
    </w:p>
    <w:p w14:paraId="3AB1EC22" w14:textId="77777777" w:rsidR="00672A15" w:rsidRDefault="00672A15" w:rsidP="00672A15">
      <w:pPr>
        <w:pStyle w:val="BodyTextIndent"/>
        <w:spacing w:line="240" w:lineRule="exact"/>
        <w:ind w:left="0" w:right="-259"/>
        <w:rPr>
          <w:rFonts w:ascii="Arial" w:hAnsi="Arial" w:cs="Arial"/>
          <w:i/>
          <w:iCs/>
          <w:noProof/>
          <w:sz w:val="21"/>
          <w:szCs w:val="21"/>
          <w:lang w:val="mn-MN"/>
        </w:rPr>
      </w:pPr>
    </w:p>
    <w:p w14:paraId="56BCA101"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b/>
          <w:bCs/>
          <w:i/>
          <w:iCs/>
          <w:noProof/>
          <w:sz w:val="21"/>
          <w:szCs w:val="21"/>
          <w:lang w:val="mn-MN"/>
        </w:rPr>
        <w:t>[Гүйцэтгэгчийн нэр]</w:t>
      </w:r>
      <w:r>
        <w:rPr>
          <w:rFonts w:ascii="Arial" w:hAnsi="Arial" w:cs="Arial"/>
          <w:noProof/>
          <w:sz w:val="21"/>
          <w:szCs w:val="21"/>
          <w:lang w:val="mn-MN"/>
        </w:rPr>
        <w:t xml:space="preserve"> (цаашид “гүйцэтгэгч” гэх) ..… оны … дугаар сарын …-ний өдрийн … тоот </w:t>
      </w:r>
      <w:r>
        <w:rPr>
          <w:rFonts w:ascii="Arial" w:hAnsi="Arial" w:cs="Arial"/>
          <w:b/>
          <w:bCs/>
          <w:i/>
          <w:iCs/>
          <w:noProof/>
          <w:sz w:val="21"/>
          <w:szCs w:val="21"/>
          <w:lang w:val="mn-MN"/>
        </w:rPr>
        <w:t>[Гэрээний нэр ба ажлын товч тодорхойлолт]</w:t>
      </w:r>
      <w:r>
        <w:rPr>
          <w:rFonts w:ascii="Arial" w:hAnsi="Arial" w:cs="Arial"/>
          <w:noProof/>
          <w:sz w:val="21"/>
          <w:szCs w:val="21"/>
          <w:lang w:val="mn-MN"/>
        </w:rPr>
        <w:t xml:space="preserve"> гэрээ (цаашид “гэрээ” гэх)-ний ерөнхий нөхцөлийн 48 дугаар зүйлийн дагуу хүлээсэн үүргээ амжилттай биелүүлэхээ баталж </w:t>
      </w:r>
      <w:r>
        <w:rPr>
          <w:rFonts w:ascii="Arial" w:hAnsi="Arial" w:cs="Arial"/>
          <w:b/>
          <w:bCs/>
          <w:i/>
          <w:iCs/>
          <w:noProof/>
          <w:sz w:val="21"/>
          <w:szCs w:val="21"/>
          <w:lang w:val="mn-MN"/>
        </w:rPr>
        <w:t>[Захиалагчийн нэр]</w:t>
      </w:r>
      <w:r>
        <w:rPr>
          <w:rFonts w:ascii="Arial" w:hAnsi="Arial" w:cs="Arial"/>
          <w:noProof/>
          <w:sz w:val="21"/>
          <w:szCs w:val="21"/>
          <w:lang w:val="mn-MN"/>
        </w:rPr>
        <w:t xml:space="preserve">-ийн өмнө хариуцлага хүлээж </w:t>
      </w:r>
      <w:r>
        <w:rPr>
          <w:rFonts w:ascii="Arial" w:hAnsi="Arial" w:cs="Arial"/>
          <w:b/>
          <w:bCs/>
          <w:i/>
          <w:iCs/>
          <w:noProof/>
          <w:sz w:val="21"/>
          <w:szCs w:val="21"/>
          <w:lang w:val="mn-MN"/>
        </w:rPr>
        <w:t>[Баталгааны мөнгөн дүн][үсгээр]</w:t>
      </w:r>
      <w:r>
        <w:rPr>
          <w:rStyle w:val="FootnoteReference"/>
          <w:rFonts w:ascii="Arial" w:hAnsi="Arial" w:cs="Arial"/>
          <w:b/>
          <w:bCs/>
          <w:noProof/>
          <w:sz w:val="21"/>
          <w:szCs w:val="21"/>
          <w:lang w:val="mn-MN"/>
        </w:rPr>
        <w:footnoteReference w:id="16"/>
      </w:r>
      <w:r>
        <w:rPr>
          <w:rFonts w:ascii="Arial" w:hAnsi="Arial" w:cs="Arial"/>
          <w:noProof/>
          <w:sz w:val="21"/>
          <w:szCs w:val="21"/>
          <w:lang w:val="mn-MN"/>
        </w:rPr>
        <w:t>-ийн банкны баталгаа ирүүлэхтэй ХОЛБОГДУУЛАН,</w:t>
      </w:r>
    </w:p>
    <w:p w14:paraId="1D79763D" w14:textId="77777777" w:rsidR="00672A15" w:rsidRDefault="00672A15" w:rsidP="00672A15">
      <w:pPr>
        <w:pStyle w:val="BodyTextIndent"/>
        <w:spacing w:line="240" w:lineRule="exact"/>
        <w:ind w:left="0" w:right="36"/>
        <w:rPr>
          <w:rFonts w:ascii="Arial" w:hAnsi="Arial" w:cs="Arial"/>
          <w:noProof/>
          <w:sz w:val="21"/>
          <w:szCs w:val="21"/>
          <w:lang w:val="mn-MN"/>
        </w:rPr>
      </w:pPr>
    </w:p>
    <w:p w14:paraId="57B9B197"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b/>
          <w:bCs/>
          <w:i/>
          <w:iCs/>
          <w:noProof/>
          <w:sz w:val="21"/>
          <w:szCs w:val="21"/>
          <w:lang w:val="mn-MN"/>
        </w:rPr>
        <w:t>[Банк нэр]</w:t>
      </w:r>
      <w:r>
        <w:rPr>
          <w:rFonts w:ascii="Arial" w:hAnsi="Arial" w:cs="Arial"/>
          <w:noProof/>
          <w:sz w:val="21"/>
          <w:szCs w:val="21"/>
          <w:lang w:val="mn-MN"/>
        </w:rPr>
        <w:t xml:space="preserve"> (цаашид “Банк” гэх) нь гүйцэтгэгчийн нэрийн өмнөөс </w:t>
      </w:r>
      <w:r>
        <w:rPr>
          <w:rFonts w:ascii="Arial" w:hAnsi="Arial" w:cs="Arial"/>
          <w:b/>
          <w:bCs/>
          <w:i/>
          <w:iCs/>
          <w:noProof/>
          <w:sz w:val="21"/>
          <w:szCs w:val="21"/>
          <w:lang w:val="mn-MN"/>
        </w:rPr>
        <w:t>[баталгааны дүн тоогоор, валют][дүн үсгээр, валют]</w:t>
      </w:r>
      <w:r>
        <w:rPr>
          <w:rStyle w:val="FootnoteReference"/>
          <w:rFonts w:ascii="Arial" w:hAnsi="Arial" w:cs="Arial"/>
          <w:b/>
          <w:bCs/>
          <w:i/>
          <w:iCs/>
          <w:noProof/>
          <w:sz w:val="21"/>
          <w:szCs w:val="21"/>
          <w:lang w:val="mn-MN"/>
        </w:rPr>
        <w:footnoteReference w:id="17"/>
      </w:r>
      <w:r>
        <w:rPr>
          <w:rFonts w:ascii="Arial" w:hAnsi="Arial" w:cs="Arial"/>
          <w:noProof/>
          <w:sz w:val="21"/>
          <w:szCs w:val="21"/>
          <w:lang w:val="mn-MN"/>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14:paraId="09DEC6E0" w14:textId="77777777" w:rsidR="00672A15" w:rsidRDefault="00672A15" w:rsidP="00672A15">
      <w:pPr>
        <w:pStyle w:val="BodyTextIndent"/>
        <w:spacing w:line="240" w:lineRule="exact"/>
        <w:ind w:left="0" w:right="36"/>
        <w:rPr>
          <w:rFonts w:ascii="Arial" w:hAnsi="Arial" w:cs="Arial"/>
          <w:noProof/>
          <w:sz w:val="21"/>
          <w:szCs w:val="21"/>
          <w:lang w:val="mn-MN"/>
        </w:rPr>
      </w:pPr>
    </w:p>
    <w:p w14:paraId="42802AC2"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Захиалагч, гүйцэтгэгчийн хооронд байгуулсан гэрээний нөхцөл болзол, түүний дагуу гүйцэтгэх ажил, гэрээний бичиг баримтад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49F534D6" w14:textId="77777777" w:rsidR="00672A15" w:rsidRDefault="00672A15" w:rsidP="00672A15">
      <w:pPr>
        <w:pStyle w:val="BodyText"/>
        <w:spacing w:line="240" w:lineRule="exact"/>
        <w:ind w:right="36"/>
        <w:rPr>
          <w:rFonts w:ascii="Arial" w:hAnsi="Arial" w:cs="Arial"/>
          <w:noProof/>
          <w:sz w:val="21"/>
          <w:szCs w:val="21"/>
          <w:lang w:val="mn-MN"/>
        </w:rPr>
      </w:pPr>
    </w:p>
    <w:p w14:paraId="5EF8BFD8"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Энэхүү баталгаа нь гэрээний нөхцөлийн дагуу захиалагчид дээр дурдсан дүнтэй ижил төлбөр эргэн төлөгдөх өдөр /огноог оруулах/ хүртэлхүчин төгөлдөр байна.</w:t>
      </w:r>
    </w:p>
    <w:p w14:paraId="07E4B3F7" w14:textId="77777777" w:rsidR="00672A15" w:rsidRDefault="00672A15" w:rsidP="00672A15">
      <w:pPr>
        <w:pStyle w:val="BodyTextIndent"/>
        <w:spacing w:line="240" w:lineRule="exact"/>
        <w:ind w:left="0" w:right="36"/>
        <w:rPr>
          <w:rFonts w:ascii="Arial" w:hAnsi="Arial" w:cs="Arial"/>
          <w:noProof/>
          <w:sz w:val="21"/>
          <w:szCs w:val="21"/>
          <w:lang w:val="mn-MN"/>
        </w:rPr>
      </w:pPr>
    </w:p>
    <w:p w14:paraId="6BD8ACD2" w14:textId="77777777" w:rsidR="00672A15" w:rsidRDefault="00672A15" w:rsidP="00672A15">
      <w:pPr>
        <w:pStyle w:val="BodyTextIndent"/>
        <w:spacing w:line="240" w:lineRule="exact"/>
        <w:ind w:left="0" w:right="36"/>
        <w:rPr>
          <w:rFonts w:ascii="Arial" w:hAnsi="Arial" w:cs="Arial"/>
          <w:noProof/>
          <w:sz w:val="21"/>
          <w:szCs w:val="21"/>
          <w:lang w:val="mn-MN"/>
        </w:rPr>
      </w:pPr>
    </w:p>
    <w:p w14:paraId="726AE6ED" w14:textId="77777777" w:rsidR="00672A15" w:rsidRDefault="00672A15" w:rsidP="00672A15">
      <w:pPr>
        <w:pStyle w:val="BodyTextIndent"/>
        <w:spacing w:line="240" w:lineRule="exact"/>
        <w:ind w:left="0" w:right="36"/>
        <w:rPr>
          <w:rFonts w:ascii="Arial" w:hAnsi="Arial" w:cs="Arial"/>
          <w:noProof/>
          <w:sz w:val="21"/>
          <w:szCs w:val="21"/>
          <w:lang w:val="mn-MN"/>
        </w:rPr>
      </w:pPr>
    </w:p>
    <w:p w14:paraId="0A2A0F02" w14:textId="77777777" w:rsidR="00672A15" w:rsidRDefault="00672A15" w:rsidP="00672A15">
      <w:pPr>
        <w:pStyle w:val="BodyTextIndent"/>
        <w:spacing w:line="240" w:lineRule="exact"/>
        <w:ind w:left="0" w:right="36"/>
        <w:rPr>
          <w:rFonts w:ascii="Arial" w:hAnsi="Arial" w:cs="Arial"/>
          <w:noProof/>
          <w:sz w:val="21"/>
          <w:szCs w:val="21"/>
          <w:lang w:val="mn-MN"/>
        </w:rPr>
      </w:pPr>
    </w:p>
    <w:p w14:paraId="0A8E6B6A" w14:textId="77777777" w:rsidR="00672A15" w:rsidRDefault="00672A15" w:rsidP="00672A15">
      <w:pPr>
        <w:pStyle w:val="BodyTextIndent"/>
        <w:spacing w:line="240" w:lineRule="exact"/>
        <w:ind w:left="0" w:right="36"/>
        <w:rPr>
          <w:rFonts w:ascii="Arial" w:hAnsi="Arial" w:cs="Arial"/>
          <w:noProof/>
          <w:sz w:val="21"/>
          <w:szCs w:val="21"/>
          <w:lang w:val="mn-MN"/>
        </w:rPr>
      </w:pPr>
    </w:p>
    <w:p w14:paraId="14BB7104"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Банкны эрх бүхий албан тушаалтны гарын үсэг:</w:t>
      </w:r>
    </w:p>
    <w:p w14:paraId="75EB6012" w14:textId="77777777" w:rsidR="00672A15" w:rsidRDefault="00672A15" w:rsidP="00672A15">
      <w:pPr>
        <w:pStyle w:val="BodyTextIndent"/>
        <w:spacing w:line="240" w:lineRule="exact"/>
        <w:ind w:left="0" w:right="36"/>
        <w:rPr>
          <w:rFonts w:ascii="Arial" w:hAnsi="Arial" w:cs="Arial"/>
          <w:noProof/>
          <w:sz w:val="21"/>
          <w:szCs w:val="21"/>
          <w:lang w:val="mn-MN"/>
        </w:rPr>
      </w:pPr>
    </w:p>
    <w:p w14:paraId="61D18687"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Албан тушаал, нэр:</w:t>
      </w:r>
    </w:p>
    <w:p w14:paraId="3E22C9C7" w14:textId="77777777" w:rsidR="00672A15" w:rsidRDefault="00672A15" w:rsidP="00672A15">
      <w:pPr>
        <w:pStyle w:val="BodyTextIndent"/>
        <w:spacing w:line="240" w:lineRule="exact"/>
        <w:ind w:left="0" w:right="36"/>
        <w:rPr>
          <w:rFonts w:ascii="Arial" w:hAnsi="Arial" w:cs="Arial"/>
          <w:noProof/>
          <w:sz w:val="21"/>
          <w:szCs w:val="21"/>
          <w:lang w:val="mn-MN"/>
        </w:rPr>
      </w:pPr>
    </w:p>
    <w:p w14:paraId="57A39DE0"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Банкны тамга:</w:t>
      </w:r>
    </w:p>
    <w:p w14:paraId="3AEC7843" w14:textId="77777777" w:rsidR="00672A15" w:rsidRDefault="00672A15" w:rsidP="00672A15">
      <w:pPr>
        <w:pStyle w:val="BodyTextIndent"/>
        <w:spacing w:line="240" w:lineRule="exact"/>
        <w:ind w:left="0" w:right="36"/>
        <w:rPr>
          <w:rFonts w:ascii="Arial" w:hAnsi="Arial" w:cs="Arial"/>
          <w:noProof/>
          <w:sz w:val="21"/>
          <w:szCs w:val="21"/>
          <w:lang w:val="mn-MN"/>
        </w:rPr>
      </w:pPr>
    </w:p>
    <w:p w14:paraId="1CCE6CAC" w14:textId="77777777" w:rsidR="00672A15" w:rsidRDefault="00672A15" w:rsidP="00672A15">
      <w:pPr>
        <w:pStyle w:val="BodyTextIndent"/>
        <w:spacing w:line="240" w:lineRule="exact"/>
        <w:ind w:left="0" w:right="36"/>
        <w:rPr>
          <w:rFonts w:ascii="Arial" w:hAnsi="Arial" w:cs="Arial"/>
          <w:noProof/>
          <w:sz w:val="21"/>
          <w:szCs w:val="21"/>
          <w:lang w:val="mn-MN"/>
        </w:rPr>
      </w:pPr>
      <w:r>
        <w:rPr>
          <w:rFonts w:ascii="Arial" w:hAnsi="Arial" w:cs="Arial"/>
          <w:noProof/>
          <w:sz w:val="21"/>
          <w:szCs w:val="21"/>
          <w:lang w:val="mn-MN"/>
        </w:rPr>
        <w:t>Огноо:</w:t>
      </w:r>
      <w:r>
        <w:rPr>
          <w:rFonts w:ascii="Arial" w:hAnsi="Arial" w:cs="Arial"/>
          <w:noProof/>
          <w:sz w:val="21"/>
          <w:szCs w:val="21"/>
          <w:lang w:val="mn-MN"/>
        </w:rPr>
        <w:tab/>
      </w:r>
    </w:p>
    <w:p w14:paraId="362BBD27" w14:textId="77777777" w:rsidR="00672A15" w:rsidRDefault="00672A15" w:rsidP="00672A15">
      <w:pPr>
        <w:pStyle w:val="BodyTextIndent"/>
        <w:spacing w:line="240" w:lineRule="exact"/>
        <w:ind w:left="0" w:right="-54"/>
        <w:rPr>
          <w:rFonts w:ascii="Arial" w:hAnsi="Arial" w:cs="Arial"/>
          <w:noProof/>
          <w:sz w:val="21"/>
          <w:szCs w:val="21"/>
          <w:lang w:val="mn-MN"/>
        </w:rPr>
      </w:pPr>
    </w:p>
    <w:p w14:paraId="470463A0" w14:textId="77777777" w:rsidR="00672A15" w:rsidRDefault="00672A15" w:rsidP="00672A15">
      <w:pPr>
        <w:pStyle w:val="BodyTextIndent"/>
        <w:spacing w:line="240" w:lineRule="exact"/>
        <w:ind w:left="0" w:right="-54"/>
        <w:rPr>
          <w:rFonts w:ascii="Arial" w:hAnsi="Arial" w:cs="Arial"/>
          <w:b/>
          <w:bCs/>
          <w:noProof/>
          <w:sz w:val="21"/>
          <w:szCs w:val="21"/>
          <w:lang w:val="mn-MN"/>
        </w:rPr>
      </w:pPr>
      <w:r>
        <w:rPr>
          <w:rFonts w:ascii="Arial" w:hAnsi="Arial" w:cs="Arial"/>
          <w:noProof/>
          <w:sz w:val="21"/>
          <w:szCs w:val="21"/>
          <w:lang w:val="mn-MN"/>
        </w:rPr>
        <w:t>Хаяг:</w:t>
      </w:r>
    </w:p>
    <w:p w14:paraId="0E6EBE87" w14:textId="77777777" w:rsidR="00672A15" w:rsidRDefault="00672A15" w:rsidP="00672A15">
      <w:pPr>
        <w:rPr>
          <w:rFonts w:ascii="Arial" w:eastAsiaTheme="majorEastAsia" w:hAnsi="Arial" w:cs="Arial"/>
          <w:b/>
          <w:bCs/>
          <w:noProof/>
          <w:sz w:val="26"/>
          <w:szCs w:val="26"/>
          <w:lang w:val="mn-MN"/>
        </w:rPr>
      </w:pPr>
      <w:r>
        <w:rPr>
          <w:rFonts w:ascii="Arial" w:hAnsi="Arial" w:cs="Arial"/>
          <w:b/>
          <w:bCs/>
          <w:noProof/>
          <w:lang w:val="mn-MN"/>
        </w:rPr>
        <w:br w:type="page"/>
      </w:r>
    </w:p>
    <w:p w14:paraId="49900CDF" w14:textId="77777777" w:rsidR="00672A15" w:rsidRDefault="00672A15" w:rsidP="00672A15">
      <w:pPr>
        <w:jc w:val="center"/>
        <w:rPr>
          <w:rFonts w:ascii="Arial" w:hAnsi="Arial" w:cs="Arial"/>
          <w:noProof/>
          <w:lang w:val="mn-MN"/>
        </w:rPr>
      </w:pPr>
      <w:r>
        <w:rPr>
          <w:rFonts w:ascii="Arial" w:hAnsi="Arial" w:cs="Arial"/>
          <w:noProof/>
          <w:lang w:val="mn-MN"/>
        </w:rPr>
        <w:lastRenderedPageBreak/>
        <w:t>ХАВСРАЛТ</w:t>
      </w:r>
    </w:p>
    <w:p w14:paraId="364A99F5" w14:textId="77777777" w:rsidR="00672A15" w:rsidRDefault="00672A15" w:rsidP="00672A15">
      <w:pPr>
        <w:jc w:val="center"/>
        <w:rPr>
          <w:rFonts w:ascii="Arial" w:hAnsi="Arial" w:cs="Arial"/>
          <w:noProof/>
          <w:lang w:val="mn-MN"/>
        </w:rPr>
      </w:pPr>
    </w:p>
    <w:p w14:paraId="670128C3" w14:textId="77777777" w:rsidR="00672A15" w:rsidRDefault="00672A15" w:rsidP="00672A15">
      <w:pPr>
        <w:jc w:val="center"/>
        <w:rPr>
          <w:rFonts w:ascii="Arial" w:hAnsi="Arial" w:cs="Arial"/>
          <w:noProof/>
          <w:lang w:val="mn-MN"/>
        </w:rPr>
      </w:pPr>
      <w:r>
        <w:rPr>
          <w:rFonts w:ascii="Arial" w:hAnsi="Arial" w:cs="Arial"/>
          <w:noProof/>
          <w:lang w:val="mn-MN"/>
        </w:rPr>
        <w:t>ТЕНДЕРИЙН УРИЛГА</w:t>
      </w:r>
    </w:p>
    <w:p w14:paraId="3285BC19" w14:textId="77777777" w:rsidR="00672A15" w:rsidRDefault="00672A15" w:rsidP="00672A15">
      <w:pPr>
        <w:pStyle w:val="BodyTextIndent"/>
        <w:spacing w:line="240" w:lineRule="exact"/>
        <w:ind w:left="709"/>
        <w:jc w:val="center"/>
        <w:rPr>
          <w:rFonts w:ascii="Arial" w:hAnsi="Arial" w:cs="Arial"/>
          <w:b/>
          <w:bCs/>
          <w:noProof/>
          <w:sz w:val="21"/>
          <w:szCs w:val="21"/>
          <w:lang w:val="mn-MN"/>
        </w:rPr>
      </w:pPr>
    </w:p>
    <w:p w14:paraId="4F8DDD34" w14:textId="77777777" w:rsidR="00672A15" w:rsidRDefault="00672A15" w:rsidP="00672A15">
      <w:pPr>
        <w:pStyle w:val="BodyTextIndent"/>
        <w:spacing w:line="240" w:lineRule="exact"/>
        <w:ind w:left="709"/>
        <w:jc w:val="center"/>
        <w:rPr>
          <w:rFonts w:ascii="Arial" w:hAnsi="Arial" w:cs="Arial"/>
          <w:b/>
          <w:bCs/>
          <w:noProof/>
          <w:sz w:val="21"/>
          <w:szCs w:val="21"/>
          <w:lang w:val="mn-MN"/>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8976"/>
      </w:tblGrid>
      <w:tr w:rsidR="00672A15" w:rsidRPr="00A54069" w14:paraId="7387D4CF" w14:textId="77777777" w:rsidTr="00935F4C">
        <w:tc>
          <w:tcPr>
            <w:tcW w:w="8976" w:type="dxa"/>
            <w:tcBorders>
              <w:top w:val="double" w:sz="4" w:space="0" w:color="auto"/>
              <w:left w:val="double" w:sz="4" w:space="0" w:color="auto"/>
              <w:bottom w:val="double" w:sz="4" w:space="0" w:color="auto"/>
              <w:right w:val="double" w:sz="4" w:space="0" w:color="auto"/>
            </w:tcBorders>
          </w:tcPr>
          <w:p w14:paraId="106BF0BB" w14:textId="77777777" w:rsidR="00672A15" w:rsidRDefault="00672A15" w:rsidP="00935F4C">
            <w:pPr>
              <w:pStyle w:val="BodyTextIndent"/>
              <w:spacing w:line="240" w:lineRule="exact"/>
              <w:ind w:left="709"/>
              <w:jc w:val="center"/>
              <w:rPr>
                <w:rFonts w:ascii="Arial" w:hAnsi="Arial" w:cs="Arial"/>
                <w:noProof/>
                <w:sz w:val="21"/>
                <w:szCs w:val="21"/>
                <w:lang w:val="mn-MN"/>
              </w:rPr>
            </w:pPr>
          </w:p>
          <w:p w14:paraId="17FEEB6F" w14:textId="77777777" w:rsidR="00672A15" w:rsidRDefault="00672A15" w:rsidP="00935F4C">
            <w:pPr>
              <w:pStyle w:val="BodyTextIndent"/>
              <w:spacing w:line="240" w:lineRule="exact"/>
              <w:ind w:left="709" w:hanging="709"/>
              <w:jc w:val="center"/>
              <w:rPr>
                <w:rFonts w:ascii="Arial" w:hAnsi="Arial" w:cs="Arial"/>
                <w:b/>
                <w:bCs/>
                <w:noProof/>
                <w:sz w:val="21"/>
                <w:szCs w:val="21"/>
                <w:lang w:val="mn-MN"/>
              </w:rPr>
            </w:pPr>
            <w:r>
              <w:rPr>
                <w:rFonts w:ascii="Arial" w:hAnsi="Arial" w:cs="Arial"/>
                <w:b/>
                <w:bCs/>
                <w:noProof/>
                <w:sz w:val="21"/>
                <w:szCs w:val="21"/>
                <w:lang w:val="mn-MN"/>
              </w:rPr>
              <w:t>Тендерийн урилгыг бэлтгэх санамж</w:t>
            </w:r>
          </w:p>
          <w:p w14:paraId="299ACF54" w14:textId="77777777" w:rsidR="00672A15" w:rsidRDefault="00672A15" w:rsidP="00935F4C">
            <w:pPr>
              <w:pStyle w:val="BodyTextIndent"/>
              <w:spacing w:line="240" w:lineRule="exact"/>
              <w:ind w:left="709"/>
              <w:jc w:val="center"/>
              <w:rPr>
                <w:rFonts w:ascii="Arial" w:hAnsi="Arial" w:cs="Arial"/>
                <w:b/>
                <w:bCs/>
                <w:noProof/>
                <w:sz w:val="21"/>
                <w:szCs w:val="21"/>
                <w:lang w:val="mn-MN"/>
              </w:rPr>
            </w:pPr>
          </w:p>
          <w:p w14:paraId="3310805D" w14:textId="77777777" w:rsidR="00672A15" w:rsidRDefault="00672A15" w:rsidP="00935F4C">
            <w:pPr>
              <w:pStyle w:val="BodyTextIndent"/>
              <w:spacing w:line="240" w:lineRule="exact"/>
              <w:ind w:left="567" w:right="332"/>
              <w:rPr>
                <w:rFonts w:ascii="Arial" w:hAnsi="Arial" w:cs="Arial"/>
                <w:noProof/>
                <w:sz w:val="21"/>
                <w:szCs w:val="21"/>
                <w:lang w:val="mn-MN"/>
              </w:rPr>
            </w:pPr>
            <w:r>
              <w:rPr>
                <w:rFonts w:ascii="Arial" w:hAnsi="Arial" w:cs="Arial"/>
                <w:noProof/>
                <w:sz w:val="21"/>
                <w:szCs w:val="21"/>
                <w:lang w:val="mn-MN"/>
              </w:rPr>
              <w:t xml:space="preserve">Тендерийн урилгыг “Төрийн болон орон нутгийн өмчийн хөрөнгөөр бараа, ажил, үйлчилгээ худалдан авах тухай” хууль болон түүнтэй нийцүүлэн гаргасан бусад журам, зааврын дагуу бэлтгэж, зарлан мэдээлнэ. </w:t>
            </w:r>
          </w:p>
          <w:p w14:paraId="1B194821" w14:textId="77777777" w:rsidR="00672A15" w:rsidRDefault="00672A15" w:rsidP="00935F4C">
            <w:pPr>
              <w:pStyle w:val="BodyTextIndent"/>
              <w:spacing w:line="240" w:lineRule="exact"/>
              <w:ind w:left="709"/>
              <w:rPr>
                <w:rFonts w:ascii="Arial" w:hAnsi="Arial" w:cs="Arial"/>
                <w:noProof/>
                <w:sz w:val="21"/>
                <w:szCs w:val="21"/>
                <w:lang w:val="mn-MN"/>
              </w:rPr>
            </w:pPr>
          </w:p>
          <w:p w14:paraId="33F0D362" w14:textId="77777777" w:rsidR="00672A15" w:rsidRDefault="00672A15" w:rsidP="00935F4C">
            <w:pPr>
              <w:pStyle w:val="BodyTextIndent"/>
              <w:spacing w:line="240" w:lineRule="exact"/>
              <w:ind w:left="567" w:right="332"/>
              <w:rPr>
                <w:rFonts w:ascii="Arial" w:hAnsi="Arial" w:cs="Arial"/>
                <w:noProof/>
                <w:sz w:val="21"/>
                <w:szCs w:val="21"/>
                <w:lang w:val="mn-MN"/>
              </w:rPr>
            </w:pPr>
            <w:r>
              <w:rPr>
                <w:rFonts w:ascii="Arial" w:hAnsi="Arial" w:cs="Arial"/>
                <w:noProof/>
                <w:sz w:val="21"/>
                <w:szCs w:val="21"/>
                <w:lang w:val="mn-MN"/>
              </w:rPr>
              <w:t>Тендерийн урилгын зорилго нь эрх бүхий тендерт оролцогчид тендер шалгаруулалтад оролцох боломж олгож энэ тухай шийдвэр гаргахад нь шаардлагатай мэдээллээр хангахад оршино.</w:t>
            </w:r>
          </w:p>
          <w:p w14:paraId="38EA35B0" w14:textId="77777777" w:rsidR="00672A15" w:rsidRDefault="00672A15" w:rsidP="00935F4C">
            <w:pPr>
              <w:pStyle w:val="BodyTextIndent"/>
              <w:spacing w:line="240" w:lineRule="exact"/>
              <w:ind w:left="709"/>
              <w:rPr>
                <w:rFonts w:ascii="Arial" w:hAnsi="Arial" w:cs="Arial"/>
                <w:noProof/>
                <w:sz w:val="21"/>
                <w:szCs w:val="21"/>
                <w:lang w:val="mn-MN"/>
              </w:rPr>
            </w:pPr>
          </w:p>
          <w:p w14:paraId="0C1A67AC" w14:textId="77777777" w:rsidR="00672A15" w:rsidRDefault="00672A15" w:rsidP="00935F4C">
            <w:pPr>
              <w:pStyle w:val="BlockText"/>
              <w:spacing w:line="240" w:lineRule="exact"/>
              <w:rPr>
                <w:rFonts w:ascii="Arial" w:hAnsi="Arial" w:cs="Arial"/>
                <w:noProof/>
                <w:sz w:val="21"/>
                <w:szCs w:val="21"/>
                <w:lang w:val="mn-MN"/>
              </w:rPr>
            </w:pPr>
            <w:r>
              <w:rPr>
                <w:rFonts w:ascii="Arial" w:hAnsi="Arial" w:cs="Arial"/>
                <w:noProof/>
                <w:sz w:val="21"/>
                <w:szCs w:val="21"/>
                <w:lang w:val="mn-MN"/>
              </w:rPr>
              <w:t>Урьдчилсан сонголт явуулсан нөхцөлд урилга болон тендерийн баримт бичгийг зөвхөн урьдчилсан сонголтод шалгарсан оролцогчдод илгээж, тендер шалгаруулалтад оролцуулна.</w:t>
            </w:r>
          </w:p>
          <w:p w14:paraId="6C07F6F1" w14:textId="77777777" w:rsidR="00672A15" w:rsidRDefault="00672A15" w:rsidP="00935F4C">
            <w:pPr>
              <w:pStyle w:val="BodyTextIndent"/>
              <w:spacing w:line="240" w:lineRule="exact"/>
              <w:ind w:left="709"/>
              <w:rPr>
                <w:rFonts w:ascii="Arial" w:hAnsi="Arial" w:cs="Arial"/>
                <w:noProof/>
                <w:sz w:val="21"/>
                <w:szCs w:val="21"/>
                <w:lang w:val="mn-MN"/>
              </w:rPr>
            </w:pPr>
          </w:p>
          <w:p w14:paraId="08996401" w14:textId="77777777" w:rsidR="00672A15" w:rsidRDefault="00672A15" w:rsidP="00935F4C">
            <w:pPr>
              <w:pStyle w:val="BodyTextIndent"/>
              <w:spacing w:line="240" w:lineRule="exact"/>
              <w:ind w:left="709"/>
              <w:rPr>
                <w:rFonts w:ascii="Arial" w:hAnsi="Arial" w:cs="Arial"/>
                <w:noProof/>
                <w:sz w:val="21"/>
                <w:szCs w:val="21"/>
                <w:lang w:val="mn-MN"/>
              </w:rPr>
            </w:pPr>
          </w:p>
          <w:p w14:paraId="7F9E35ED" w14:textId="77777777" w:rsidR="00672A15" w:rsidRDefault="00672A15" w:rsidP="00935F4C">
            <w:pPr>
              <w:pStyle w:val="BodyTextIndent"/>
              <w:spacing w:line="240" w:lineRule="exact"/>
              <w:ind w:left="0"/>
              <w:jc w:val="center"/>
              <w:rPr>
                <w:rFonts w:ascii="Arial" w:hAnsi="Arial" w:cs="Arial"/>
                <w:noProof/>
                <w:sz w:val="21"/>
                <w:szCs w:val="21"/>
                <w:lang w:val="mn-MN"/>
              </w:rPr>
            </w:pPr>
          </w:p>
        </w:tc>
      </w:tr>
    </w:tbl>
    <w:p w14:paraId="3CFBF206" w14:textId="77777777" w:rsidR="00672A15" w:rsidRDefault="00672A15" w:rsidP="00672A15">
      <w:pPr>
        <w:pStyle w:val="BodyTextIndent"/>
        <w:spacing w:line="240" w:lineRule="exact"/>
        <w:ind w:left="709"/>
        <w:jc w:val="center"/>
        <w:rPr>
          <w:rFonts w:ascii="Arial" w:hAnsi="Arial" w:cs="Arial"/>
          <w:noProof/>
          <w:sz w:val="21"/>
          <w:szCs w:val="21"/>
          <w:lang w:val="mn-MN"/>
        </w:rPr>
      </w:pPr>
    </w:p>
    <w:p w14:paraId="2880AE84" w14:textId="77777777" w:rsidR="00672A15" w:rsidRDefault="00672A15" w:rsidP="00672A15">
      <w:pPr>
        <w:jc w:val="center"/>
        <w:rPr>
          <w:rFonts w:ascii="Arial" w:hAnsi="Arial" w:cs="Arial"/>
          <w:b/>
          <w:bCs/>
          <w:noProof/>
          <w:lang w:val="mn-MN"/>
        </w:rPr>
      </w:pPr>
      <w:r>
        <w:rPr>
          <w:rFonts w:ascii="Arial" w:hAnsi="Arial" w:cs="Arial"/>
          <w:noProof/>
          <w:sz w:val="21"/>
          <w:szCs w:val="21"/>
          <w:lang w:val="mn-MN"/>
        </w:rPr>
        <w:br w:type="page"/>
      </w:r>
      <w:r>
        <w:rPr>
          <w:rFonts w:ascii="Arial" w:hAnsi="Arial" w:cs="Arial"/>
          <w:b/>
          <w:bCs/>
          <w:noProof/>
          <w:lang w:val="mn-MN"/>
        </w:rPr>
        <w:lastRenderedPageBreak/>
        <w:t>ТЕНДЕРИЙН УРИЛГА</w:t>
      </w:r>
    </w:p>
    <w:p w14:paraId="6BB3CBBA" w14:textId="77777777" w:rsidR="00672A15" w:rsidRDefault="00672A15" w:rsidP="00672A15">
      <w:pPr>
        <w:pStyle w:val="BodyTextIndent"/>
        <w:spacing w:line="240" w:lineRule="exact"/>
        <w:ind w:left="0"/>
        <w:rPr>
          <w:rFonts w:ascii="Arial" w:hAnsi="Arial" w:cs="Arial"/>
          <w:b/>
          <w:bCs/>
          <w:noProof/>
          <w:sz w:val="21"/>
          <w:szCs w:val="21"/>
          <w:lang w:val="mn-MN"/>
        </w:rPr>
      </w:pPr>
      <w:r>
        <w:rPr>
          <w:rFonts w:ascii="Arial" w:hAnsi="Arial" w:cs="Arial"/>
          <w:b/>
          <w:bCs/>
          <w:noProof/>
          <w:sz w:val="21"/>
          <w:szCs w:val="21"/>
          <w:lang w:val="mn-MN"/>
        </w:rPr>
        <w:tab/>
      </w:r>
      <w:r>
        <w:rPr>
          <w:rFonts w:ascii="Arial" w:hAnsi="Arial" w:cs="Arial"/>
          <w:b/>
          <w:bCs/>
          <w:noProof/>
          <w:sz w:val="21"/>
          <w:szCs w:val="21"/>
          <w:lang w:val="mn-MN"/>
        </w:rPr>
        <w:tab/>
      </w:r>
      <w:r>
        <w:rPr>
          <w:rFonts w:ascii="Arial" w:hAnsi="Arial" w:cs="Arial"/>
          <w:b/>
          <w:bCs/>
          <w:noProof/>
          <w:sz w:val="21"/>
          <w:szCs w:val="21"/>
          <w:lang w:val="mn-MN"/>
        </w:rPr>
        <w:tab/>
      </w:r>
      <w:r>
        <w:rPr>
          <w:rFonts w:ascii="Arial" w:hAnsi="Arial" w:cs="Arial"/>
          <w:b/>
          <w:bCs/>
          <w:noProof/>
          <w:sz w:val="21"/>
          <w:szCs w:val="21"/>
          <w:lang w:val="mn-MN"/>
        </w:rPr>
        <w:tab/>
      </w:r>
      <w:r>
        <w:rPr>
          <w:rFonts w:ascii="Arial" w:hAnsi="Arial" w:cs="Arial"/>
          <w:b/>
          <w:bCs/>
          <w:noProof/>
          <w:sz w:val="21"/>
          <w:szCs w:val="21"/>
          <w:lang w:val="mn-MN"/>
        </w:rPr>
        <w:tab/>
      </w:r>
    </w:p>
    <w:p w14:paraId="6B9B8D3D" w14:textId="77777777" w:rsidR="00672A15" w:rsidRDefault="00672A15" w:rsidP="00672A15">
      <w:pPr>
        <w:pStyle w:val="BodyTextIndent"/>
        <w:spacing w:line="240" w:lineRule="exact"/>
        <w:ind w:left="0"/>
        <w:rPr>
          <w:rFonts w:ascii="Arial" w:hAnsi="Arial" w:cs="Arial"/>
          <w:b/>
          <w:bCs/>
          <w:noProof/>
          <w:sz w:val="21"/>
          <w:szCs w:val="21"/>
          <w:lang w:val="mn-MN"/>
        </w:rPr>
      </w:pPr>
    </w:p>
    <w:p w14:paraId="498641F0" w14:textId="77777777" w:rsidR="00672A15" w:rsidRDefault="00672A15" w:rsidP="00672A15">
      <w:pPr>
        <w:pStyle w:val="BodyTextIndent"/>
        <w:spacing w:line="240" w:lineRule="exact"/>
        <w:ind w:left="0"/>
        <w:jc w:val="right"/>
        <w:rPr>
          <w:rFonts w:ascii="Arial" w:hAnsi="Arial" w:cs="Arial"/>
          <w:noProof/>
          <w:sz w:val="21"/>
          <w:szCs w:val="21"/>
          <w:lang w:val="mn-MN"/>
        </w:rPr>
      </w:pPr>
      <w:r>
        <w:rPr>
          <w:rFonts w:ascii="Arial" w:hAnsi="Arial" w:cs="Arial"/>
          <w:noProof/>
          <w:sz w:val="21"/>
          <w:szCs w:val="21"/>
          <w:lang w:val="mn-MN"/>
        </w:rPr>
        <w:t>Огноо</w:t>
      </w:r>
      <w:r>
        <w:rPr>
          <w:rStyle w:val="FootnoteReference"/>
          <w:rFonts w:ascii="Arial" w:hAnsi="Arial" w:cs="Arial"/>
          <w:noProof/>
          <w:sz w:val="21"/>
          <w:szCs w:val="21"/>
          <w:lang w:val="mn-MN"/>
        </w:rPr>
        <w:footnoteReference w:id="18"/>
      </w:r>
      <w:r>
        <w:rPr>
          <w:rFonts w:ascii="Arial" w:hAnsi="Arial" w:cs="Arial"/>
          <w:noProof/>
          <w:sz w:val="21"/>
          <w:szCs w:val="21"/>
          <w:lang w:val="mn-MN"/>
        </w:rPr>
        <w:t xml:space="preserve"> : ____________</w:t>
      </w:r>
    </w:p>
    <w:p w14:paraId="3E9C79DE" w14:textId="77777777" w:rsidR="00672A15" w:rsidRDefault="00672A15" w:rsidP="00672A15">
      <w:pPr>
        <w:pStyle w:val="BodyTextIndent"/>
        <w:spacing w:line="240" w:lineRule="exact"/>
        <w:ind w:left="0"/>
        <w:jc w:val="right"/>
        <w:rPr>
          <w:rFonts w:ascii="Arial" w:hAnsi="Arial" w:cs="Arial"/>
          <w:noProof/>
          <w:sz w:val="21"/>
          <w:szCs w:val="21"/>
          <w:lang w:val="mn-MN"/>
        </w:rPr>
      </w:pPr>
      <w:r>
        <w:rPr>
          <w:rFonts w:ascii="Arial" w:hAnsi="Arial" w:cs="Arial"/>
          <w:noProof/>
          <w:sz w:val="21"/>
          <w:szCs w:val="21"/>
          <w:lang w:val="mn-MN"/>
        </w:rPr>
        <w:t>Тендер шалгаруулалтын нэр: ____________</w:t>
      </w:r>
    </w:p>
    <w:p w14:paraId="13FBFFC9" w14:textId="77777777" w:rsidR="00672A15" w:rsidRDefault="00672A15" w:rsidP="00672A15">
      <w:pPr>
        <w:pStyle w:val="BodyTextIndent"/>
        <w:spacing w:line="240" w:lineRule="exact"/>
        <w:ind w:left="0"/>
        <w:jc w:val="right"/>
        <w:rPr>
          <w:rFonts w:ascii="Arial" w:hAnsi="Arial" w:cs="Arial"/>
          <w:b/>
          <w:bCs/>
          <w:noProof/>
          <w:sz w:val="21"/>
          <w:szCs w:val="21"/>
          <w:lang w:val="mn-MN"/>
        </w:rPr>
      </w:pPr>
      <w:r>
        <w:rPr>
          <w:rFonts w:ascii="Arial" w:hAnsi="Arial" w:cs="Arial"/>
          <w:noProof/>
          <w:sz w:val="21"/>
          <w:szCs w:val="21"/>
          <w:lang w:val="mn-MN"/>
        </w:rPr>
        <w:t>Тендер шалгаруулалтын дугаар: ____________</w:t>
      </w:r>
    </w:p>
    <w:p w14:paraId="45907618" w14:textId="77777777" w:rsidR="00672A15" w:rsidRDefault="00672A15" w:rsidP="00672A15">
      <w:pPr>
        <w:pStyle w:val="BodyTextIndent"/>
        <w:spacing w:line="240" w:lineRule="exact"/>
        <w:ind w:left="0"/>
        <w:jc w:val="right"/>
        <w:rPr>
          <w:rFonts w:ascii="Arial" w:hAnsi="Arial" w:cs="Arial"/>
          <w:noProof/>
          <w:sz w:val="21"/>
          <w:szCs w:val="21"/>
          <w:lang w:val="mn-MN"/>
        </w:rPr>
      </w:pPr>
    </w:p>
    <w:p w14:paraId="520F59C6" w14:textId="77777777" w:rsidR="00672A15" w:rsidRDefault="00672A15" w:rsidP="00672A15">
      <w:pPr>
        <w:pStyle w:val="BodyTextIndent"/>
        <w:spacing w:line="240" w:lineRule="exact"/>
        <w:ind w:left="0"/>
        <w:jc w:val="right"/>
        <w:rPr>
          <w:rFonts w:ascii="Arial" w:hAnsi="Arial" w:cs="Arial"/>
          <w:noProof/>
          <w:sz w:val="21"/>
          <w:szCs w:val="21"/>
          <w:lang w:val="mn-MN"/>
        </w:rPr>
      </w:pPr>
      <w:r>
        <w:rPr>
          <w:rFonts w:ascii="Arial" w:hAnsi="Arial" w:cs="Arial"/>
          <w:noProof/>
          <w:sz w:val="21"/>
          <w:szCs w:val="21"/>
          <w:lang w:val="mn-MN"/>
        </w:rPr>
        <w:tab/>
      </w:r>
      <w:r>
        <w:rPr>
          <w:rFonts w:ascii="Arial" w:hAnsi="Arial" w:cs="Arial"/>
          <w:noProof/>
          <w:sz w:val="21"/>
          <w:szCs w:val="21"/>
          <w:lang w:val="mn-MN"/>
        </w:rPr>
        <w:tab/>
      </w:r>
      <w:r>
        <w:rPr>
          <w:rFonts w:ascii="Arial" w:hAnsi="Arial" w:cs="Arial"/>
          <w:noProof/>
          <w:sz w:val="21"/>
          <w:szCs w:val="21"/>
          <w:lang w:val="mn-MN"/>
        </w:rPr>
        <w:tab/>
      </w:r>
    </w:p>
    <w:p w14:paraId="31F3DFB7" w14:textId="77777777" w:rsidR="00672A15" w:rsidRDefault="00672A15" w:rsidP="00672A15">
      <w:pPr>
        <w:pStyle w:val="BodyTextIndent"/>
        <w:spacing w:line="240" w:lineRule="exact"/>
        <w:ind w:left="0"/>
        <w:jc w:val="right"/>
        <w:rPr>
          <w:rFonts w:ascii="Arial" w:hAnsi="Arial" w:cs="Arial"/>
          <w:noProof/>
          <w:sz w:val="21"/>
          <w:szCs w:val="21"/>
          <w:lang w:val="mn-MN"/>
        </w:rPr>
      </w:pPr>
      <w:r>
        <w:rPr>
          <w:rFonts w:ascii="Arial" w:hAnsi="Arial" w:cs="Arial"/>
          <w:noProof/>
          <w:sz w:val="21"/>
          <w:szCs w:val="21"/>
          <w:lang w:val="mn-MN"/>
        </w:rPr>
        <w:tab/>
      </w:r>
      <w:r>
        <w:rPr>
          <w:rFonts w:ascii="Arial" w:hAnsi="Arial" w:cs="Arial"/>
          <w:noProof/>
          <w:sz w:val="21"/>
          <w:szCs w:val="21"/>
          <w:lang w:val="mn-MN"/>
        </w:rPr>
        <w:tab/>
      </w:r>
    </w:p>
    <w:p w14:paraId="73DA40B3" w14:textId="77777777" w:rsidR="00672A15" w:rsidRDefault="00672A15" w:rsidP="00672A15">
      <w:pPr>
        <w:pStyle w:val="BodyTextIndent"/>
        <w:spacing w:line="240" w:lineRule="exact"/>
        <w:ind w:left="0"/>
        <w:rPr>
          <w:rFonts w:ascii="Arial" w:hAnsi="Arial" w:cs="Arial"/>
          <w:noProof/>
          <w:sz w:val="21"/>
          <w:szCs w:val="21"/>
          <w:lang w:val="mn-MN"/>
        </w:rPr>
      </w:pPr>
      <w:r>
        <w:rPr>
          <w:rFonts w:ascii="Arial" w:hAnsi="Arial" w:cs="Arial"/>
          <w:b/>
          <w:bCs/>
          <w:i/>
          <w:iCs/>
          <w:noProof/>
          <w:sz w:val="21"/>
          <w:szCs w:val="21"/>
          <w:lang w:val="mn-MN"/>
        </w:rPr>
        <w:t>[Захиалагчийн нэр]</w:t>
      </w:r>
      <w:r>
        <w:rPr>
          <w:rFonts w:ascii="Arial" w:hAnsi="Arial" w:cs="Arial"/>
          <w:noProof/>
          <w:sz w:val="21"/>
          <w:szCs w:val="21"/>
          <w:lang w:val="mn-MN"/>
        </w:rPr>
        <w:t xml:space="preserve"> эрх бүхий тендерт оролцогчдоос </w:t>
      </w:r>
      <w:r>
        <w:rPr>
          <w:rFonts w:ascii="Arial" w:hAnsi="Arial" w:cs="Arial"/>
          <w:b/>
          <w:bCs/>
          <w:i/>
          <w:iCs/>
          <w:noProof/>
          <w:sz w:val="21"/>
          <w:szCs w:val="21"/>
          <w:lang w:val="mn-MN"/>
        </w:rPr>
        <w:t>[барааны товч тодорхойлолт]</w:t>
      </w:r>
      <w:r>
        <w:rPr>
          <w:rFonts w:ascii="Arial" w:hAnsi="Arial" w:cs="Arial"/>
          <w:noProof/>
          <w:sz w:val="21"/>
          <w:szCs w:val="21"/>
          <w:lang w:val="mn-MN"/>
        </w:rPr>
        <w:t>–ыг нийлүүлэх тухай битүүмжилсэн тендер ирүүлэхийг урьж байна.</w:t>
      </w:r>
    </w:p>
    <w:p w14:paraId="16F10F56" w14:textId="77777777" w:rsidR="00672A15" w:rsidRDefault="00672A15" w:rsidP="00672A15">
      <w:pPr>
        <w:pStyle w:val="BodyTextIndent"/>
        <w:spacing w:line="240" w:lineRule="exact"/>
        <w:ind w:left="0"/>
        <w:rPr>
          <w:rFonts w:ascii="Arial" w:hAnsi="Arial" w:cs="Arial"/>
          <w:noProof/>
          <w:sz w:val="21"/>
          <w:szCs w:val="21"/>
          <w:lang w:val="mn-MN"/>
        </w:rPr>
      </w:pPr>
    </w:p>
    <w:p w14:paraId="38E616E8" w14:textId="77777777" w:rsidR="00672A15" w:rsidRDefault="00672A15" w:rsidP="00672A15">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Тендерийн баримт бичгийг (хүсвэл нэмэлт хувийг</w:t>
      </w:r>
      <w:r>
        <w:rPr>
          <w:rFonts w:ascii="Arial" w:hAnsi="Arial" w:cs="Arial"/>
          <w:i/>
          <w:iCs/>
          <w:noProof/>
          <w:sz w:val="21"/>
          <w:szCs w:val="21"/>
          <w:lang w:val="mn-MN"/>
        </w:rPr>
        <w:t xml:space="preserve">) </w:t>
      </w:r>
      <w:r>
        <w:rPr>
          <w:rFonts w:ascii="Arial" w:hAnsi="Arial" w:cs="Arial"/>
          <w:noProof/>
          <w:sz w:val="21"/>
          <w:szCs w:val="21"/>
          <w:lang w:val="mn-MN"/>
        </w:rPr>
        <w:t>бичгээр хүсэлтээ гаргаж, эргэж төлөгдөхгүй нөхцөлтэйгээр иж бүрдэлээр нь</w:t>
      </w:r>
      <w:r>
        <w:rPr>
          <w:rFonts w:ascii="Arial" w:hAnsi="Arial" w:cs="Arial"/>
          <w:b/>
          <w:bCs/>
          <w:i/>
          <w:iCs/>
          <w:noProof/>
          <w:sz w:val="21"/>
          <w:szCs w:val="21"/>
          <w:lang w:val="mn-MN"/>
        </w:rPr>
        <w:t>[дүн]</w:t>
      </w:r>
      <w:r>
        <w:rPr>
          <w:rStyle w:val="FootnoteReference"/>
          <w:rFonts w:ascii="Arial" w:hAnsi="Arial" w:cs="Arial"/>
          <w:noProof/>
          <w:sz w:val="21"/>
          <w:szCs w:val="21"/>
          <w:lang w:val="mn-MN"/>
        </w:rPr>
        <w:footnoteReference w:id="19"/>
      </w:r>
      <w:r>
        <w:rPr>
          <w:rFonts w:ascii="Arial" w:hAnsi="Arial" w:cs="Arial"/>
          <w:noProof/>
          <w:sz w:val="21"/>
          <w:szCs w:val="21"/>
          <w:lang w:val="mn-MN"/>
        </w:rPr>
        <w:t xml:space="preserve"> төгрөг, эсхүл түүнтэй тэнцэх хэмжээний чөлөөтэй хөрвөх валютаар худалдан авч болно. Тендер нь түүнийг нээсэн өдрөөс эхлэн </w:t>
      </w:r>
      <w:r>
        <w:rPr>
          <w:rFonts w:ascii="Arial" w:hAnsi="Arial" w:cs="Arial"/>
          <w:b/>
          <w:bCs/>
          <w:i/>
          <w:iCs/>
          <w:noProof/>
          <w:sz w:val="21"/>
          <w:szCs w:val="21"/>
          <w:lang w:val="mn-MN"/>
        </w:rPr>
        <w:t xml:space="preserve">[30] </w:t>
      </w:r>
      <w:r>
        <w:rPr>
          <w:rFonts w:ascii="Arial" w:hAnsi="Arial" w:cs="Arial"/>
          <w:noProof/>
          <w:sz w:val="21"/>
          <w:szCs w:val="21"/>
          <w:lang w:val="mn-MN"/>
        </w:rPr>
        <w:t>хоногийн дотор хүчинтэй байна.</w:t>
      </w:r>
    </w:p>
    <w:p w14:paraId="6E0992C0" w14:textId="77777777" w:rsidR="00672A15" w:rsidRDefault="00672A15" w:rsidP="00672A15">
      <w:pPr>
        <w:pStyle w:val="BodyTextIndent"/>
        <w:spacing w:line="240" w:lineRule="exact"/>
        <w:ind w:left="0"/>
        <w:rPr>
          <w:rFonts w:ascii="Arial" w:hAnsi="Arial" w:cs="Arial"/>
          <w:noProof/>
          <w:sz w:val="21"/>
          <w:szCs w:val="21"/>
          <w:lang w:val="mn-MN"/>
        </w:rPr>
      </w:pPr>
    </w:p>
    <w:p w14:paraId="004FD31A" w14:textId="77777777" w:rsidR="00672A15" w:rsidRDefault="00672A15" w:rsidP="00672A15">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Тендерт оролцогч нь Санхүүгийн болон туршлагын дараах шаардлагыг хангасан байна. </w:t>
      </w:r>
    </w:p>
    <w:p w14:paraId="11624FF5" w14:textId="77777777" w:rsidR="00672A15" w:rsidRDefault="00672A15" w:rsidP="00672A15">
      <w:pPr>
        <w:pStyle w:val="BodyTextIndent"/>
        <w:spacing w:line="240" w:lineRule="exact"/>
        <w:ind w:left="720"/>
        <w:rPr>
          <w:rFonts w:ascii="Arial" w:hAnsi="Arial" w:cs="Arial"/>
          <w:noProof/>
          <w:sz w:val="21"/>
          <w:szCs w:val="21"/>
          <w:lang w:val="mn-MN"/>
        </w:rPr>
      </w:pPr>
      <w:r>
        <w:rPr>
          <w:rFonts w:ascii="Arial" w:hAnsi="Arial" w:cs="Arial"/>
          <w:noProof/>
          <w:sz w:val="21"/>
          <w:szCs w:val="21"/>
          <w:lang w:val="mn-MN"/>
        </w:rPr>
        <w:t xml:space="preserve">Үүнд: </w:t>
      </w:r>
    </w:p>
    <w:p w14:paraId="03A236BC" w14:textId="77777777" w:rsidR="00672A15" w:rsidRDefault="00672A15" w:rsidP="00672A15">
      <w:pPr>
        <w:pStyle w:val="BodyTextIndent"/>
        <w:spacing w:line="240" w:lineRule="exact"/>
        <w:rPr>
          <w:rFonts w:ascii="Arial" w:hAnsi="Arial" w:cs="Arial"/>
          <w:noProof/>
          <w:sz w:val="21"/>
          <w:szCs w:val="21"/>
          <w:lang w:val="mn-MN"/>
        </w:rPr>
      </w:pPr>
      <w:r>
        <w:rPr>
          <w:rFonts w:ascii="Arial" w:hAnsi="Arial" w:cs="Arial"/>
          <w:noProof/>
          <w:sz w:val="21"/>
          <w:szCs w:val="21"/>
          <w:lang w:val="mn-MN"/>
        </w:rPr>
        <w:t>Борлуулалтын хэмжээ:</w:t>
      </w:r>
    </w:p>
    <w:p w14:paraId="011A8C25" w14:textId="77777777" w:rsidR="00672A15" w:rsidRDefault="00672A15" w:rsidP="00672A15">
      <w:pPr>
        <w:pStyle w:val="BodyTextIndent"/>
        <w:spacing w:line="240" w:lineRule="exact"/>
        <w:rPr>
          <w:rFonts w:ascii="Arial" w:hAnsi="Arial" w:cs="Arial"/>
          <w:noProof/>
          <w:sz w:val="21"/>
          <w:szCs w:val="21"/>
          <w:lang w:val="mn-MN"/>
        </w:rPr>
      </w:pPr>
      <w:r>
        <w:rPr>
          <w:rFonts w:ascii="Arial" w:hAnsi="Arial" w:cs="Arial"/>
          <w:noProof/>
          <w:sz w:val="21"/>
          <w:szCs w:val="21"/>
          <w:lang w:val="mn-MN"/>
        </w:rPr>
        <w:t xml:space="preserve">Түргэн хөрвөх чадвартай хөрөнгө болон авах боломжтой зээлийн хэмжээ: </w:t>
      </w:r>
    </w:p>
    <w:p w14:paraId="727F15CD" w14:textId="77777777" w:rsidR="00672A15" w:rsidRDefault="00672A15" w:rsidP="00672A15">
      <w:pPr>
        <w:pStyle w:val="BodyTextIndent"/>
        <w:spacing w:line="240" w:lineRule="exact"/>
        <w:rPr>
          <w:rFonts w:ascii="Arial" w:hAnsi="Arial" w:cs="Arial"/>
          <w:noProof/>
          <w:sz w:val="21"/>
          <w:szCs w:val="21"/>
          <w:lang w:val="mn-MN"/>
        </w:rPr>
      </w:pPr>
      <w:r>
        <w:rPr>
          <w:rFonts w:ascii="Arial" w:hAnsi="Arial" w:cs="Arial"/>
          <w:noProof/>
          <w:sz w:val="21"/>
          <w:szCs w:val="21"/>
          <w:lang w:val="mn-MN"/>
        </w:rPr>
        <w:t>Аудитаар баталгаажуулсан санхүүгийн тайлан ирүүлэх жилийн тоо:</w:t>
      </w:r>
    </w:p>
    <w:p w14:paraId="10744BE0" w14:textId="77777777" w:rsidR="00672A15" w:rsidRDefault="00672A15" w:rsidP="00672A15">
      <w:pPr>
        <w:pStyle w:val="BodyTextIndent"/>
        <w:spacing w:line="240" w:lineRule="exact"/>
        <w:rPr>
          <w:rFonts w:ascii="Arial" w:hAnsi="Arial" w:cs="Arial"/>
          <w:noProof/>
          <w:sz w:val="21"/>
          <w:szCs w:val="21"/>
          <w:lang w:val="mn-MN"/>
        </w:rPr>
      </w:pPr>
      <w:r>
        <w:rPr>
          <w:rFonts w:ascii="Arial" w:hAnsi="Arial" w:cs="Arial"/>
          <w:noProof/>
          <w:sz w:val="21"/>
          <w:szCs w:val="21"/>
          <w:lang w:val="mn-MN"/>
        </w:rPr>
        <w:t>Сүүлийн гурван жилд хэрэгжүүлсэн ижил төстэй ажлын өртөг:</w:t>
      </w:r>
    </w:p>
    <w:p w14:paraId="588F7EE8" w14:textId="77777777" w:rsidR="00672A15" w:rsidRDefault="00672A15" w:rsidP="00672A15">
      <w:pPr>
        <w:pStyle w:val="BodyTextIndent"/>
        <w:spacing w:line="240" w:lineRule="exact"/>
        <w:rPr>
          <w:rFonts w:ascii="Arial" w:hAnsi="Arial" w:cs="Arial"/>
          <w:noProof/>
          <w:sz w:val="21"/>
          <w:szCs w:val="21"/>
          <w:lang w:val="mn-MN"/>
        </w:rPr>
      </w:pPr>
      <w:r>
        <w:rPr>
          <w:rFonts w:ascii="Arial" w:hAnsi="Arial" w:cs="Arial"/>
          <w:noProof/>
          <w:sz w:val="21"/>
          <w:szCs w:val="21"/>
          <w:lang w:val="mn-MN"/>
        </w:rPr>
        <w:t>Тусгай зөвшөөрөл шаардлагатай бол тусгай зөвшөөрөл ирүүлэх эсэх:</w:t>
      </w:r>
    </w:p>
    <w:p w14:paraId="14045C68" w14:textId="77777777" w:rsidR="00672A15" w:rsidRDefault="00672A15" w:rsidP="00672A15">
      <w:pPr>
        <w:pStyle w:val="BodyTextIndent"/>
        <w:spacing w:line="240" w:lineRule="exact"/>
        <w:ind w:left="0"/>
        <w:rPr>
          <w:rFonts w:ascii="Arial" w:hAnsi="Arial" w:cs="Arial"/>
          <w:noProof/>
          <w:sz w:val="21"/>
          <w:szCs w:val="21"/>
          <w:lang w:val="mn-MN"/>
        </w:rPr>
      </w:pPr>
    </w:p>
    <w:p w14:paraId="0659B842" w14:textId="77777777" w:rsidR="00672A15" w:rsidRDefault="00672A15" w:rsidP="00672A15">
      <w:pPr>
        <w:pStyle w:val="BodyTextIndent"/>
        <w:spacing w:line="240" w:lineRule="exact"/>
        <w:ind w:left="0"/>
        <w:rPr>
          <w:rFonts w:ascii="Arial" w:hAnsi="Arial" w:cs="Arial"/>
          <w:noProof/>
          <w:sz w:val="21"/>
          <w:szCs w:val="21"/>
          <w:lang w:val="mn-MN"/>
        </w:rPr>
      </w:pPr>
    </w:p>
    <w:p w14:paraId="3AFE717A" w14:textId="77777777" w:rsidR="00672A15" w:rsidRDefault="00672A15" w:rsidP="00672A15">
      <w:pPr>
        <w:pStyle w:val="BodyTextIndent"/>
        <w:spacing w:line="240" w:lineRule="exact"/>
        <w:ind w:left="0"/>
        <w:rPr>
          <w:rFonts w:ascii="Arial" w:hAnsi="Arial" w:cs="Arial"/>
          <w:i/>
          <w:iCs/>
          <w:noProof/>
          <w:sz w:val="21"/>
          <w:szCs w:val="21"/>
          <w:lang w:val="mn-MN"/>
        </w:rPr>
      </w:pPr>
      <w:r>
        <w:rPr>
          <w:rFonts w:ascii="Arial" w:hAnsi="Arial" w:cs="Arial"/>
          <w:noProof/>
          <w:sz w:val="21"/>
          <w:szCs w:val="21"/>
          <w:lang w:val="mn-MN"/>
        </w:rPr>
        <w:t xml:space="preserve">Тендерийн хамт </w:t>
      </w:r>
      <w:r>
        <w:rPr>
          <w:rFonts w:ascii="Arial" w:hAnsi="Arial" w:cs="Arial"/>
          <w:b/>
          <w:bCs/>
          <w:i/>
          <w:iCs/>
          <w:noProof/>
          <w:sz w:val="21"/>
          <w:szCs w:val="21"/>
          <w:lang w:val="mn-MN"/>
        </w:rPr>
        <w:t>[дүн]</w:t>
      </w:r>
      <w:r>
        <w:rPr>
          <w:rStyle w:val="FootnoteReference"/>
          <w:rFonts w:ascii="Arial" w:hAnsi="Arial" w:cs="Arial"/>
          <w:noProof/>
          <w:sz w:val="21"/>
          <w:szCs w:val="21"/>
          <w:lang w:val="mn-MN"/>
        </w:rPr>
        <w:footnoteReference w:id="20"/>
      </w:r>
      <w:r>
        <w:rPr>
          <w:rFonts w:ascii="Arial" w:hAnsi="Arial" w:cs="Arial"/>
          <w:noProof/>
          <w:sz w:val="21"/>
          <w:szCs w:val="21"/>
          <w:lang w:val="mn-MN"/>
        </w:rPr>
        <w:t xml:space="preserve"> төгрөгийн дүнтэй тендерийн баталгаа</w:t>
      </w:r>
      <w:r>
        <w:rPr>
          <w:rStyle w:val="FootnoteReference"/>
          <w:rFonts w:ascii="Arial" w:hAnsi="Arial" w:cs="Arial"/>
          <w:noProof/>
          <w:sz w:val="21"/>
          <w:szCs w:val="21"/>
          <w:lang w:val="mn-MN"/>
        </w:rPr>
        <w:footnoteReference w:id="21"/>
      </w:r>
      <w:r>
        <w:rPr>
          <w:rFonts w:ascii="Arial" w:hAnsi="Arial" w:cs="Arial"/>
          <w:noProof/>
          <w:sz w:val="21"/>
          <w:szCs w:val="21"/>
          <w:lang w:val="mn-MN"/>
        </w:rPr>
        <w:t xml:space="preserve"> ирүүлнэ.</w:t>
      </w:r>
    </w:p>
    <w:p w14:paraId="4E542352" w14:textId="77777777" w:rsidR="00672A15" w:rsidRDefault="00672A15" w:rsidP="00672A15">
      <w:pPr>
        <w:pStyle w:val="BodyTextIndent"/>
        <w:spacing w:line="240" w:lineRule="exact"/>
        <w:ind w:left="0"/>
        <w:rPr>
          <w:rFonts w:ascii="Arial" w:hAnsi="Arial" w:cs="Arial"/>
          <w:noProof/>
          <w:sz w:val="21"/>
          <w:szCs w:val="21"/>
          <w:lang w:val="mn-MN"/>
        </w:rPr>
      </w:pPr>
    </w:p>
    <w:p w14:paraId="0CDBDE01" w14:textId="77777777" w:rsidR="00672A15" w:rsidRDefault="00672A15" w:rsidP="00672A15">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 xml:space="preserve">Тендерийг </w:t>
      </w:r>
      <w:r>
        <w:rPr>
          <w:rFonts w:ascii="Arial" w:hAnsi="Arial" w:cs="Arial"/>
          <w:b/>
          <w:bCs/>
          <w:i/>
          <w:iCs/>
          <w:noProof/>
          <w:sz w:val="21"/>
          <w:szCs w:val="21"/>
          <w:lang w:val="mn-MN"/>
        </w:rPr>
        <w:t>[тендер хүлээн авах эцсийн огноо, цаг]</w:t>
      </w:r>
      <w:r>
        <w:rPr>
          <w:rFonts w:ascii="Arial" w:hAnsi="Arial" w:cs="Arial"/>
          <w:noProof/>
          <w:sz w:val="21"/>
          <w:szCs w:val="21"/>
          <w:lang w:val="mn-MN"/>
        </w:rPr>
        <w:t xml:space="preserve">–аас өмнө доорх хаягаар ирүүлэх ба нээлтэд оролцох хүсэлтэй тендерт оролцогчдыг байлцуулан тендерийг </w:t>
      </w:r>
      <w:r>
        <w:rPr>
          <w:rFonts w:ascii="Arial" w:hAnsi="Arial" w:cs="Arial"/>
          <w:b/>
          <w:bCs/>
          <w:i/>
          <w:iCs/>
          <w:noProof/>
          <w:sz w:val="21"/>
          <w:szCs w:val="21"/>
          <w:lang w:val="mn-MN"/>
        </w:rPr>
        <w:t>[огноо]</w:t>
      </w:r>
      <w:r>
        <w:rPr>
          <w:rFonts w:ascii="Arial" w:hAnsi="Arial" w:cs="Arial"/>
          <w:i/>
          <w:iCs/>
          <w:noProof/>
          <w:sz w:val="21"/>
          <w:szCs w:val="21"/>
          <w:lang w:val="mn-MN"/>
        </w:rPr>
        <w:t>-ны өдрийн</w:t>
      </w:r>
      <w:r>
        <w:rPr>
          <w:rFonts w:ascii="Arial" w:hAnsi="Arial" w:cs="Arial"/>
          <w:b/>
          <w:bCs/>
          <w:i/>
          <w:iCs/>
          <w:noProof/>
          <w:sz w:val="21"/>
          <w:szCs w:val="21"/>
          <w:lang w:val="mn-MN"/>
        </w:rPr>
        <w:t>, [цаг]</w:t>
      </w:r>
      <w:r>
        <w:rPr>
          <w:rStyle w:val="FootnoteReference"/>
          <w:rFonts w:ascii="Arial" w:hAnsi="Arial" w:cs="Arial"/>
          <w:noProof/>
          <w:sz w:val="21"/>
          <w:szCs w:val="21"/>
          <w:lang w:val="mn-MN"/>
        </w:rPr>
        <w:footnoteReference w:id="22"/>
      </w:r>
      <w:r>
        <w:rPr>
          <w:rFonts w:ascii="Arial" w:hAnsi="Arial" w:cs="Arial"/>
          <w:i/>
          <w:iCs/>
          <w:noProof/>
          <w:sz w:val="21"/>
          <w:szCs w:val="21"/>
          <w:lang w:val="mn-MN"/>
        </w:rPr>
        <w:t>-т</w:t>
      </w:r>
      <w:r>
        <w:rPr>
          <w:rFonts w:ascii="Arial" w:hAnsi="Arial" w:cs="Arial"/>
          <w:noProof/>
          <w:sz w:val="21"/>
          <w:szCs w:val="21"/>
          <w:lang w:val="mn-MN"/>
        </w:rPr>
        <w:t xml:space="preserve"> нээнэ.</w:t>
      </w:r>
    </w:p>
    <w:p w14:paraId="69E07E57" w14:textId="77777777" w:rsidR="00672A15" w:rsidRDefault="00672A15" w:rsidP="00672A15">
      <w:pPr>
        <w:pStyle w:val="BodyTextIndent"/>
        <w:spacing w:line="240" w:lineRule="exact"/>
        <w:ind w:left="0"/>
        <w:rPr>
          <w:rFonts w:ascii="Arial" w:hAnsi="Arial" w:cs="Arial"/>
          <w:noProof/>
          <w:sz w:val="21"/>
          <w:szCs w:val="21"/>
          <w:lang w:val="mn-MN"/>
        </w:rPr>
      </w:pPr>
    </w:p>
    <w:p w14:paraId="645BAF5D" w14:textId="77777777" w:rsidR="00672A15" w:rsidRDefault="00672A15" w:rsidP="00672A15">
      <w:pPr>
        <w:pStyle w:val="BodyTextIndent"/>
        <w:spacing w:line="240" w:lineRule="exact"/>
        <w:ind w:left="0" w:firstLine="390"/>
        <w:rPr>
          <w:rFonts w:ascii="Arial" w:hAnsi="Arial" w:cs="Arial"/>
          <w:noProof/>
          <w:sz w:val="21"/>
          <w:szCs w:val="21"/>
          <w:lang w:val="mn-MN"/>
        </w:rPr>
      </w:pPr>
      <w:r>
        <w:rPr>
          <w:rFonts w:ascii="Arial" w:hAnsi="Arial" w:cs="Arial"/>
          <w:noProof/>
          <w:sz w:val="21"/>
          <w:szCs w:val="21"/>
          <w:lang w:val="mn-MN"/>
        </w:rPr>
        <w:lastRenderedPageBreak/>
        <w:t>Гадаадын этгээд тендер ирүүлэх эрхтэй, эрхгүй эсэх</w:t>
      </w:r>
      <w:r>
        <w:rPr>
          <w:rFonts w:ascii="Arial" w:hAnsi="Arial" w:cs="Arial"/>
          <w:b/>
          <w:bCs/>
          <w:noProof/>
          <w:sz w:val="21"/>
          <w:szCs w:val="21"/>
          <w:lang w:val="mn-MN"/>
        </w:rPr>
        <w:t>:</w:t>
      </w:r>
      <w:r>
        <w:rPr>
          <w:rStyle w:val="FootnoteReference"/>
          <w:rFonts w:ascii="Arial" w:hAnsi="Arial" w:cs="Arial"/>
          <w:noProof/>
          <w:sz w:val="21"/>
          <w:szCs w:val="21"/>
          <w:lang w:val="mn-MN"/>
        </w:rPr>
        <w:footnoteReference w:id="23"/>
      </w:r>
    </w:p>
    <w:p w14:paraId="2C6361DF" w14:textId="77777777" w:rsidR="00672A15" w:rsidRDefault="00672A15" w:rsidP="00672A15">
      <w:pPr>
        <w:pStyle w:val="BodyTextIndent"/>
        <w:spacing w:line="240" w:lineRule="exact"/>
        <w:ind w:left="0" w:firstLine="390"/>
        <w:rPr>
          <w:rFonts w:ascii="Arial" w:hAnsi="Arial" w:cs="Arial"/>
          <w:noProof/>
          <w:sz w:val="21"/>
          <w:szCs w:val="21"/>
          <w:lang w:val="mn-MN"/>
        </w:rPr>
      </w:pPr>
      <w:r>
        <w:rPr>
          <w:rFonts w:ascii="Arial" w:hAnsi="Arial" w:cs="Arial"/>
          <w:noProof/>
          <w:sz w:val="21"/>
          <w:szCs w:val="21"/>
          <w:lang w:val="mn-MN"/>
        </w:rPr>
        <w:t>Дотоодын давуу эрх тооцох эсэх.</w:t>
      </w:r>
      <w:r>
        <w:rPr>
          <w:rStyle w:val="FootnoteReference"/>
          <w:rFonts w:ascii="Arial" w:hAnsi="Arial" w:cs="Arial"/>
          <w:noProof/>
          <w:sz w:val="21"/>
          <w:szCs w:val="21"/>
          <w:lang w:val="mn-MN"/>
        </w:rPr>
        <w:footnoteReference w:id="24"/>
      </w:r>
    </w:p>
    <w:p w14:paraId="7BAE6EBE" w14:textId="77777777" w:rsidR="00672A15" w:rsidRDefault="00672A15" w:rsidP="00672A15">
      <w:pPr>
        <w:pStyle w:val="BodyTextIndent"/>
        <w:spacing w:line="240" w:lineRule="exact"/>
        <w:ind w:left="0"/>
        <w:rPr>
          <w:rFonts w:ascii="Arial" w:hAnsi="Arial" w:cs="Arial"/>
          <w:noProof/>
          <w:sz w:val="21"/>
          <w:szCs w:val="21"/>
          <w:lang w:val="mn-MN"/>
        </w:rPr>
      </w:pPr>
    </w:p>
    <w:p w14:paraId="6DDB5AD8" w14:textId="77777777" w:rsidR="00672A15" w:rsidRDefault="00672A15" w:rsidP="00672A15">
      <w:pPr>
        <w:pStyle w:val="BodyTextIndent"/>
        <w:spacing w:line="240" w:lineRule="exact"/>
        <w:ind w:left="0"/>
        <w:rPr>
          <w:rFonts w:ascii="Arial" w:hAnsi="Arial" w:cs="Arial"/>
          <w:noProof/>
          <w:sz w:val="21"/>
          <w:szCs w:val="21"/>
          <w:lang w:val="mn-MN"/>
        </w:rPr>
      </w:pPr>
      <w:r>
        <w:rPr>
          <w:rFonts w:ascii="Arial" w:hAnsi="Arial" w:cs="Arial"/>
          <w:noProof/>
          <w:sz w:val="21"/>
          <w:szCs w:val="21"/>
          <w:lang w:val="mn-MN"/>
        </w:rPr>
        <w:t>Сонирхсон этгээд тендерийн баримт бичиг болон бусад мэдээллийг доорх хаягаар авч болно.</w:t>
      </w:r>
    </w:p>
    <w:p w14:paraId="1338F8FF" w14:textId="77777777" w:rsidR="00672A15" w:rsidRDefault="00672A15" w:rsidP="00672A15">
      <w:pPr>
        <w:pStyle w:val="BodyTextIndent"/>
        <w:spacing w:line="240" w:lineRule="exact"/>
        <w:ind w:left="0"/>
        <w:rPr>
          <w:rFonts w:ascii="Arial" w:hAnsi="Arial" w:cs="Arial"/>
          <w:noProof/>
          <w:sz w:val="21"/>
          <w:szCs w:val="21"/>
          <w:lang w:val="mn-MN"/>
        </w:rPr>
      </w:pPr>
    </w:p>
    <w:p w14:paraId="0BB5111A" w14:textId="77777777" w:rsidR="00672A15" w:rsidRDefault="00672A15" w:rsidP="00672A15">
      <w:pPr>
        <w:pStyle w:val="BodyTextIndent"/>
        <w:spacing w:line="240" w:lineRule="exact"/>
        <w:ind w:left="0"/>
        <w:jc w:val="center"/>
        <w:rPr>
          <w:rFonts w:ascii="Arial" w:hAnsi="Arial" w:cs="Arial"/>
          <w:b/>
          <w:bCs/>
          <w:i/>
          <w:iCs/>
          <w:noProof/>
          <w:sz w:val="21"/>
          <w:szCs w:val="21"/>
          <w:lang w:val="mn-MN"/>
        </w:rPr>
      </w:pPr>
      <w:r>
        <w:rPr>
          <w:rFonts w:ascii="Arial" w:hAnsi="Arial" w:cs="Arial"/>
          <w:b/>
          <w:bCs/>
          <w:i/>
          <w:iCs/>
          <w:noProof/>
          <w:sz w:val="21"/>
          <w:szCs w:val="21"/>
          <w:lang w:val="mn-MN"/>
        </w:rPr>
        <w:t xml:space="preserve">[Захиалагчийн тодорхой хаяг </w:t>
      </w:r>
    </w:p>
    <w:p w14:paraId="3C5DCA58" w14:textId="77777777" w:rsidR="00672A15" w:rsidRDefault="00672A15" w:rsidP="00672A15">
      <w:pPr>
        <w:pStyle w:val="BodyTextIndent"/>
        <w:ind w:left="0"/>
        <w:jc w:val="center"/>
        <w:rPr>
          <w:rFonts w:ascii="Arial" w:hAnsi="Arial" w:cs="Arial"/>
          <w:noProof/>
          <w:lang w:val="mn-MN"/>
        </w:rPr>
      </w:pPr>
      <w:r>
        <w:rPr>
          <w:rFonts w:ascii="Arial" w:hAnsi="Arial" w:cs="Arial"/>
          <w:b/>
          <w:bCs/>
          <w:i/>
          <w:iCs/>
          <w:noProof/>
          <w:sz w:val="21"/>
          <w:szCs w:val="21"/>
          <w:lang w:val="mn-MN"/>
        </w:rPr>
        <w:t>(өрөөний дугаар, харилцах албан тушаалтны нэр, утас/факс)]</w:t>
      </w:r>
    </w:p>
    <w:p w14:paraId="752858C6" w14:textId="77777777" w:rsidR="00672A15" w:rsidRDefault="00672A15" w:rsidP="00672A15">
      <w:pPr>
        <w:rPr>
          <w:rFonts w:ascii="Arial" w:hAnsi="Arial" w:cs="Arial"/>
          <w:noProof/>
          <w:lang w:val="mn-MN"/>
        </w:rPr>
      </w:pPr>
    </w:p>
    <w:p w14:paraId="27E296B9" w14:textId="77777777" w:rsidR="00672A15" w:rsidRDefault="00672A15" w:rsidP="00672A15">
      <w:pPr>
        <w:spacing w:line="240" w:lineRule="auto"/>
        <w:jc w:val="center"/>
        <w:rPr>
          <w:rFonts w:ascii="Arial" w:hAnsi="Arial" w:cs="Arial"/>
          <w:noProof/>
          <w:szCs w:val="24"/>
          <w:lang w:val="mn-MN"/>
        </w:rPr>
      </w:pPr>
      <w:r>
        <w:rPr>
          <w:rFonts w:ascii="Arial" w:hAnsi="Arial" w:cs="Arial"/>
          <w:noProof/>
          <w:szCs w:val="24"/>
          <w:lang w:val="mn-MN"/>
        </w:rPr>
        <w:t xml:space="preserve"> </w:t>
      </w:r>
    </w:p>
    <w:p w14:paraId="751FDB2D" w14:textId="622855CA" w:rsidR="00194A7B" w:rsidRDefault="00194A7B" w:rsidP="00B155D1">
      <w:pPr>
        <w:rPr>
          <w:rFonts w:ascii="Arial" w:hAnsi="Arial" w:cs="Arial"/>
          <w:sz w:val="18"/>
          <w:szCs w:val="18"/>
          <w:lang w:val="mn-MN"/>
        </w:rPr>
      </w:pPr>
    </w:p>
    <w:p w14:paraId="40701DBE" w14:textId="2831E96D" w:rsidR="00194A7B" w:rsidRDefault="00194A7B" w:rsidP="00B155D1">
      <w:pPr>
        <w:rPr>
          <w:rFonts w:ascii="Arial" w:hAnsi="Arial" w:cs="Arial"/>
          <w:sz w:val="18"/>
          <w:szCs w:val="18"/>
          <w:lang w:val="mn-MN"/>
        </w:rPr>
      </w:pPr>
    </w:p>
    <w:p w14:paraId="1DD4C78D" w14:textId="06F8349B" w:rsidR="00194A7B" w:rsidRDefault="00194A7B" w:rsidP="00B155D1">
      <w:pPr>
        <w:rPr>
          <w:rFonts w:ascii="Arial" w:hAnsi="Arial" w:cs="Arial"/>
          <w:sz w:val="18"/>
          <w:szCs w:val="18"/>
          <w:lang w:val="mn-MN"/>
        </w:rPr>
      </w:pPr>
    </w:p>
    <w:p w14:paraId="7B06E39D" w14:textId="5256FEE9" w:rsidR="00194A7B" w:rsidRDefault="00194A7B" w:rsidP="00B155D1">
      <w:pPr>
        <w:rPr>
          <w:rFonts w:ascii="Arial" w:hAnsi="Arial" w:cs="Arial"/>
          <w:sz w:val="18"/>
          <w:szCs w:val="18"/>
          <w:lang w:val="mn-MN"/>
        </w:rPr>
      </w:pPr>
    </w:p>
    <w:p w14:paraId="6E7E1AAA" w14:textId="76D1ECC8" w:rsidR="00194A7B" w:rsidRDefault="00194A7B" w:rsidP="00B155D1">
      <w:pPr>
        <w:rPr>
          <w:rFonts w:ascii="Arial" w:hAnsi="Arial" w:cs="Arial"/>
          <w:sz w:val="18"/>
          <w:szCs w:val="18"/>
          <w:lang w:val="mn-MN"/>
        </w:rPr>
      </w:pPr>
    </w:p>
    <w:p w14:paraId="6E75ACC4" w14:textId="3371BBA3" w:rsidR="00194A7B" w:rsidRDefault="00194A7B" w:rsidP="00B155D1">
      <w:pPr>
        <w:rPr>
          <w:rFonts w:ascii="Arial" w:hAnsi="Arial" w:cs="Arial"/>
          <w:sz w:val="18"/>
          <w:szCs w:val="18"/>
          <w:lang w:val="mn-MN"/>
        </w:rPr>
      </w:pPr>
    </w:p>
    <w:p w14:paraId="2D382D5D" w14:textId="5F3117C2" w:rsidR="00194A7B" w:rsidRDefault="00194A7B" w:rsidP="00B155D1">
      <w:pPr>
        <w:rPr>
          <w:rFonts w:ascii="Arial" w:hAnsi="Arial" w:cs="Arial"/>
          <w:sz w:val="18"/>
          <w:szCs w:val="18"/>
          <w:lang w:val="mn-MN"/>
        </w:rPr>
      </w:pPr>
    </w:p>
    <w:p w14:paraId="7969588C" w14:textId="5976E25A" w:rsidR="00194A7B" w:rsidRDefault="00194A7B" w:rsidP="00B155D1">
      <w:pPr>
        <w:rPr>
          <w:rFonts w:ascii="Arial" w:hAnsi="Arial" w:cs="Arial"/>
          <w:sz w:val="18"/>
          <w:szCs w:val="18"/>
          <w:lang w:val="mn-MN"/>
        </w:rPr>
      </w:pPr>
    </w:p>
    <w:p w14:paraId="40D67B53" w14:textId="7F45F6D1" w:rsidR="00194A7B" w:rsidRDefault="00194A7B" w:rsidP="00B155D1">
      <w:pPr>
        <w:rPr>
          <w:rFonts w:ascii="Arial" w:hAnsi="Arial" w:cs="Arial"/>
          <w:sz w:val="18"/>
          <w:szCs w:val="18"/>
          <w:lang w:val="mn-MN"/>
        </w:rPr>
      </w:pPr>
    </w:p>
    <w:p w14:paraId="3A1A9DB2" w14:textId="2A20938D" w:rsidR="00194A7B" w:rsidRDefault="00194A7B" w:rsidP="00B155D1">
      <w:pPr>
        <w:rPr>
          <w:rFonts w:ascii="Arial" w:hAnsi="Arial" w:cs="Arial"/>
          <w:sz w:val="18"/>
          <w:szCs w:val="18"/>
          <w:lang w:val="mn-MN"/>
        </w:rPr>
      </w:pPr>
    </w:p>
    <w:p w14:paraId="3EC9528D" w14:textId="77777777" w:rsidR="00194A7B" w:rsidRPr="00E0127C" w:rsidRDefault="00194A7B" w:rsidP="00B155D1">
      <w:pPr>
        <w:rPr>
          <w:lang w:val="mn-MN"/>
        </w:rPr>
      </w:pPr>
    </w:p>
    <w:sectPr w:rsidR="00194A7B" w:rsidRPr="00E0127C" w:rsidSect="00557665">
      <w:footnotePr>
        <w:numStart w:val="4"/>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CC911" w14:textId="77777777" w:rsidR="00B01F52" w:rsidRDefault="00B01F52" w:rsidP="00C50195">
      <w:pPr>
        <w:spacing w:after="0" w:line="240" w:lineRule="auto"/>
      </w:pPr>
      <w:r>
        <w:separator/>
      </w:r>
    </w:p>
  </w:endnote>
  <w:endnote w:type="continuationSeparator" w:id="0">
    <w:p w14:paraId="7D5D91CF" w14:textId="77777777" w:rsidR="00B01F52" w:rsidRDefault="00B01F52" w:rsidP="00C5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Arial Mon">
    <w:panose1 w:val="020B0500000000000000"/>
    <w:charset w:val="00"/>
    <w:family w:val="swiss"/>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Mon">
    <w:panose1 w:val="02020500000000000000"/>
    <w:charset w:val="00"/>
    <w:family w:val="roman"/>
    <w:pitch w:val="variable"/>
    <w:sig w:usb0="00000207" w:usb1="00000000" w:usb2="00000000" w:usb3="00000000" w:csb0="00000007"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BAFF8" w14:textId="77777777" w:rsidR="00B01F52" w:rsidRDefault="00B01F52" w:rsidP="00C50195">
      <w:pPr>
        <w:spacing w:after="0" w:line="240" w:lineRule="auto"/>
      </w:pPr>
      <w:r>
        <w:separator/>
      </w:r>
    </w:p>
  </w:footnote>
  <w:footnote w:type="continuationSeparator" w:id="0">
    <w:p w14:paraId="081F331F" w14:textId="77777777" w:rsidR="00B01F52" w:rsidRDefault="00B01F52" w:rsidP="00C50195">
      <w:pPr>
        <w:spacing w:after="0" w:line="240" w:lineRule="auto"/>
      </w:pPr>
      <w:r>
        <w:continuationSeparator/>
      </w:r>
    </w:p>
  </w:footnote>
  <w:footnote w:id="1">
    <w:p w14:paraId="4EA68335" w14:textId="77777777" w:rsidR="00BD20D8" w:rsidRPr="00B55254" w:rsidRDefault="00BD20D8" w:rsidP="0098614E">
      <w:pPr>
        <w:pStyle w:val="FootnoteText"/>
      </w:pPr>
      <w:r w:rsidRPr="00B55254">
        <w:rPr>
          <w:rStyle w:val="FootnoteReference"/>
          <w:rFonts w:ascii="Times New Roman" w:hAnsi="Times New Roman"/>
        </w:rPr>
        <w:footnoteRef/>
      </w:r>
      <w:proofErr w:type="spellStart"/>
      <w:r w:rsidRPr="00B55254">
        <w:rPr>
          <w:rFonts w:ascii="Times New Roman" w:hAnsi="Times New Roman"/>
          <w:sz w:val="16"/>
          <w:szCs w:val="16"/>
        </w:rPr>
        <w:t>Жишээ</w:t>
      </w:r>
      <w:proofErr w:type="spellEnd"/>
      <w:r w:rsidRPr="00B55254">
        <w:rPr>
          <w:rFonts w:ascii="Times New Roman" w:hAnsi="Times New Roman"/>
          <w:sz w:val="16"/>
          <w:szCs w:val="16"/>
        </w:rPr>
        <w:t xml:space="preserve"> </w:t>
      </w:r>
      <w:proofErr w:type="spellStart"/>
      <w:r w:rsidRPr="00B55254">
        <w:rPr>
          <w:rFonts w:ascii="Times New Roman" w:hAnsi="Times New Roman"/>
          <w:sz w:val="16"/>
          <w:szCs w:val="16"/>
        </w:rPr>
        <w:t>нь</w:t>
      </w:r>
      <w:proofErr w:type="spellEnd"/>
      <w:r w:rsidRPr="00B55254">
        <w:rPr>
          <w:rFonts w:ascii="Times New Roman" w:hAnsi="Times New Roman"/>
          <w:sz w:val="16"/>
          <w:szCs w:val="16"/>
        </w:rPr>
        <w:t xml:space="preserve">: </w:t>
      </w:r>
      <w:r w:rsidRPr="00B55254">
        <w:rPr>
          <w:rFonts w:ascii="Times New Roman" w:hAnsi="Times New Roman"/>
          <w:sz w:val="16"/>
          <w:szCs w:val="16"/>
          <w:lang w:val="mn-MN"/>
        </w:rPr>
        <w:t>Улсын төсвийн хөрөнгө, орон нутгийн төсвийн хөрөнгө, тухайн байгууллагын өөрийн хөрөнгө, эсвэл зээлийн хөрөнгийн эх үүсвэр г.м –ийг тодорхой бичнэ.</w:t>
      </w:r>
    </w:p>
  </w:footnote>
  <w:footnote w:id="2">
    <w:p w14:paraId="650474D3" w14:textId="77777777" w:rsidR="00BD20D8" w:rsidRPr="00C5308F" w:rsidRDefault="00BD20D8" w:rsidP="0098614E">
      <w:pPr>
        <w:pStyle w:val="FootnoteText"/>
        <w:ind w:left="360" w:hanging="360"/>
        <w:rPr>
          <w:color w:val="000080"/>
        </w:rPr>
      </w:pPr>
      <w:r w:rsidRPr="00C5308F">
        <w:rPr>
          <w:rStyle w:val="FootnoteReference"/>
          <w:color w:val="000080"/>
        </w:rPr>
        <w:footnoteRef/>
      </w:r>
      <w:r>
        <w:rPr>
          <w:color w:val="000080"/>
        </w:rPr>
        <w:tab/>
      </w:r>
      <w:proofErr w:type="spellStart"/>
      <w:r w:rsidRPr="00C5308F">
        <w:rPr>
          <w:color w:val="000080"/>
        </w:rPr>
        <w:t>Авах</w:t>
      </w:r>
      <w:proofErr w:type="spellEnd"/>
      <w:r w:rsidRPr="00C5308F">
        <w:rPr>
          <w:color w:val="000080"/>
        </w:rPr>
        <w:t xml:space="preserve"> </w:t>
      </w:r>
      <w:proofErr w:type="spellStart"/>
      <w:r w:rsidRPr="00C5308F">
        <w:rPr>
          <w:color w:val="000080"/>
        </w:rPr>
        <w:t>боломжтой</w:t>
      </w:r>
      <w:proofErr w:type="spellEnd"/>
      <w:r w:rsidRPr="00C5308F">
        <w:rPr>
          <w:color w:val="000080"/>
        </w:rPr>
        <w:t xml:space="preserve"> </w:t>
      </w:r>
      <w:proofErr w:type="spellStart"/>
      <w:r w:rsidRPr="00C5308F">
        <w:rPr>
          <w:color w:val="000080"/>
        </w:rPr>
        <w:t>зээл</w:t>
      </w:r>
      <w:proofErr w:type="spellEnd"/>
      <w:r w:rsidRPr="00C5308F">
        <w:rPr>
          <w:color w:val="000080"/>
        </w:rPr>
        <w:t xml:space="preserve"> </w:t>
      </w:r>
      <w:proofErr w:type="spellStart"/>
      <w:r w:rsidRPr="00C5308F">
        <w:rPr>
          <w:color w:val="000080"/>
        </w:rPr>
        <w:t>гэдэгт</w:t>
      </w:r>
      <w:proofErr w:type="spellEnd"/>
      <w:r w:rsidRPr="00C5308F">
        <w:rPr>
          <w:color w:val="000080"/>
        </w:rPr>
        <w:t xml:space="preserve"> </w:t>
      </w:r>
      <w:proofErr w:type="spellStart"/>
      <w:r w:rsidRPr="00C5308F">
        <w:rPr>
          <w:color w:val="000080"/>
        </w:rPr>
        <w:t>зээлжих</w:t>
      </w:r>
      <w:proofErr w:type="spellEnd"/>
      <w:r w:rsidRPr="00C5308F">
        <w:rPr>
          <w:color w:val="000080"/>
        </w:rPr>
        <w:t xml:space="preserve"> </w:t>
      </w:r>
      <w:proofErr w:type="spellStart"/>
      <w:r w:rsidRPr="00C5308F">
        <w:rPr>
          <w:color w:val="000080"/>
        </w:rPr>
        <w:t>баталгаажсан</w:t>
      </w:r>
      <w:proofErr w:type="spellEnd"/>
      <w:r w:rsidRPr="00C5308F">
        <w:rPr>
          <w:color w:val="000080"/>
        </w:rPr>
        <w:t xml:space="preserve"> </w:t>
      </w:r>
      <w:proofErr w:type="spellStart"/>
      <w:r w:rsidRPr="00C5308F">
        <w:rPr>
          <w:color w:val="000080"/>
        </w:rPr>
        <w:t>эрх</w:t>
      </w:r>
      <w:proofErr w:type="spellEnd"/>
      <w:r w:rsidRPr="00C5308F">
        <w:rPr>
          <w:color w:val="000080"/>
        </w:rPr>
        <w:t xml:space="preserve">, </w:t>
      </w:r>
      <w:proofErr w:type="spellStart"/>
      <w:r w:rsidRPr="00C5308F">
        <w:rPr>
          <w:color w:val="000080"/>
        </w:rPr>
        <w:t>харилцагч</w:t>
      </w:r>
      <w:proofErr w:type="spellEnd"/>
      <w:r w:rsidRPr="00C5308F">
        <w:rPr>
          <w:color w:val="000080"/>
        </w:rPr>
        <w:t xml:space="preserve"> </w:t>
      </w:r>
      <w:proofErr w:type="spellStart"/>
      <w:r w:rsidRPr="00C5308F">
        <w:rPr>
          <w:color w:val="000080"/>
        </w:rPr>
        <w:t>банкнаас</w:t>
      </w:r>
      <w:proofErr w:type="spellEnd"/>
      <w:r w:rsidRPr="00C5308F">
        <w:rPr>
          <w:color w:val="000080"/>
        </w:rPr>
        <w:t xml:space="preserve"> </w:t>
      </w:r>
      <w:proofErr w:type="spellStart"/>
      <w:r w:rsidRPr="00C5308F">
        <w:rPr>
          <w:color w:val="000080"/>
        </w:rPr>
        <w:t>зээл</w:t>
      </w:r>
      <w:proofErr w:type="spellEnd"/>
      <w:r w:rsidRPr="00C5308F">
        <w:rPr>
          <w:color w:val="000080"/>
        </w:rPr>
        <w:t xml:space="preserve"> </w:t>
      </w:r>
      <w:proofErr w:type="spellStart"/>
      <w:r w:rsidRPr="00C5308F">
        <w:rPr>
          <w:color w:val="000080"/>
        </w:rPr>
        <w:t>олгох</w:t>
      </w:r>
      <w:proofErr w:type="spellEnd"/>
      <w:r w:rsidRPr="00C5308F">
        <w:rPr>
          <w:color w:val="000080"/>
        </w:rPr>
        <w:t xml:space="preserve"> </w:t>
      </w:r>
      <w:proofErr w:type="spellStart"/>
      <w:r w:rsidRPr="00C5308F">
        <w:rPr>
          <w:color w:val="000080"/>
        </w:rPr>
        <w:t>албан</w:t>
      </w:r>
      <w:proofErr w:type="spellEnd"/>
      <w:r w:rsidRPr="00C5308F">
        <w:rPr>
          <w:color w:val="000080"/>
        </w:rPr>
        <w:t xml:space="preserve"> </w:t>
      </w:r>
      <w:proofErr w:type="spellStart"/>
      <w:r w:rsidRPr="00C5308F">
        <w:rPr>
          <w:color w:val="000080"/>
        </w:rPr>
        <w:t>мэдэгдэл</w:t>
      </w:r>
      <w:proofErr w:type="spellEnd"/>
      <w:r w:rsidRPr="00C5308F">
        <w:rPr>
          <w:color w:val="000080"/>
        </w:rPr>
        <w:t xml:space="preserve"> </w:t>
      </w:r>
      <w:proofErr w:type="spellStart"/>
      <w:r w:rsidRPr="00C5308F">
        <w:rPr>
          <w:color w:val="000080"/>
        </w:rPr>
        <w:t>зэрэг</w:t>
      </w:r>
      <w:proofErr w:type="spellEnd"/>
      <w:r w:rsidRPr="00C5308F">
        <w:rPr>
          <w:color w:val="000080"/>
        </w:rPr>
        <w:t xml:space="preserve"> </w:t>
      </w:r>
      <w:proofErr w:type="spellStart"/>
      <w:r w:rsidRPr="00C5308F">
        <w:rPr>
          <w:color w:val="000080"/>
        </w:rPr>
        <w:t>байж</w:t>
      </w:r>
      <w:proofErr w:type="spellEnd"/>
      <w:r w:rsidRPr="00C5308F">
        <w:rPr>
          <w:color w:val="000080"/>
        </w:rPr>
        <w:t xml:space="preserve"> </w:t>
      </w:r>
      <w:proofErr w:type="spellStart"/>
      <w:r w:rsidRPr="00C5308F">
        <w:rPr>
          <w:color w:val="000080"/>
        </w:rPr>
        <w:t>болно</w:t>
      </w:r>
      <w:proofErr w:type="spellEnd"/>
      <w:r w:rsidRPr="00C5308F">
        <w:rPr>
          <w:color w:val="000080"/>
        </w:rPr>
        <w:t xml:space="preserve">. </w:t>
      </w:r>
    </w:p>
  </w:footnote>
  <w:footnote w:id="3">
    <w:p w14:paraId="7702A40E" w14:textId="77777777" w:rsidR="00BD20D8" w:rsidRDefault="00BD20D8" w:rsidP="0098614E">
      <w:pPr>
        <w:pStyle w:val="FootnoteText"/>
        <w:tabs>
          <w:tab w:val="left" w:pos="426"/>
        </w:tabs>
        <w:ind w:left="142" w:hanging="14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Ихэвчлэн</w:t>
      </w:r>
      <w:proofErr w:type="spellEnd"/>
      <w:r>
        <w:rPr>
          <w:rFonts w:ascii="Arial" w:hAnsi="Arial" w:cs="Arial"/>
          <w:sz w:val="18"/>
          <w:szCs w:val="18"/>
        </w:rPr>
        <w:t xml:space="preserve"> 0.05 </w:t>
      </w:r>
      <w:proofErr w:type="spellStart"/>
      <w:r>
        <w:rPr>
          <w:rFonts w:ascii="Arial" w:hAnsi="Arial" w:cs="Arial"/>
          <w:sz w:val="18"/>
          <w:szCs w:val="18"/>
        </w:rPr>
        <w:t>хувь</w:t>
      </w:r>
      <w:proofErr w:type="spellEnd"/>
      <w:r>
        <w:rPr>
          <w:rFonts w:ascii="Arial" w:hAnsi="Arial" w:cs="Arial"/>
          <w:sz w:val="18"/>
          <w:szCs w:val="18"/>
        </w:rPr>
        <w:t>.</w:t>
      </w:r>
    </w:p>
  </w:footnote>
  <w:footnote w:id="4">
    <w:p w14:paraId="3B5CB262" w14:textId="77777777" w:rsidR="00BD20D8" w:rsidRDefault="00BD20D8" w:rsidP="0098614E">
      <w:pPr>
        <w:pStyle w:val="FootnoteText"/>
        <w:tabs>
          <w:tab w:val="left" w:pos="426"/>
        </w:tabs>
        <w:ind w:left="142" w:hanging="14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Зөвшөөрөх</w:t>
      </w:r>
      <w:proofErr w:type="spellEnd"/>
      <w:r>
        <w:rPr>
          <w:rFonts w:ascii="Arial" w:hAnsi="Arial" w:cs="Arial"/>
          <w:sz w:val="18"/>
          <w:szCs w:val="18"/>
        </w:rPr>
        <w:t xml:space="preserve"> </w:t>
      </w:r>
      <w:proofErr w:type="spellStart"/>
      <w:r>
        <w:rPr>
          <w:rFonts w:ascii="Arial" w:hAnsi="Arial" w:cs="Arial"/>
          <w:sz w:val="18"/>
          <w:szCs w:val="18"/>
        </w:rPr>
        <w:t>хоцролтын</w:t>
      </w:r>
      <w:proofErr w:type="spellEnd"/>
      <w:r>
        <w:rPr>
          <w:rFonts w:ascii="Arial" w:hAnsi="Arial" w:cs="Arial"/>
          <w:sz w:val="18"/>
          <w:szCs w:val="18"/>
        </w:rPr>
        <w:t xml:space="preserve"> </w:t>
      </w:r>
      <w:proofErr w:type="spellStart"/>
      <w:r>
        <w:rPr>
          <w:rFonts w:ascii="Arial" w:hAnsi="Arial" w:cs="Arial"/>
          <w:sz w:val="18"/>
          <w:szCs w:val="18"/>
        </w:rPr>
        <w:t>хугацааг</w:t>
      </w:r>
      <w:proofErr w:type="spellEnd"/>
      <w:r>
        <w:rPr>
          <w:rFonts w:ascii="Arial" w:hAnsi="Arial" w:cs="Arial"/>
          <w:sz w:val="18"/>
          <w:szCs w:val="18"/>
        </w:rPr>
        <w:t xml:space="preserve"> </w:t>
      </w:r>
      <w:proofErr w:type="spellStart"/>
      <w:r>
        <w:rPr>
          <w:rFonts w:ascii="Arial" w:hAnsi="Arial" w:cs="Arial"/>
          <w:sz w:val="18"/>
          <w:szCs w:val="18"/>
        </w:rPr>
        <w:t>орлуулж</w:t>
      </w:r>
      <w:proofErr w:type="spellEnd"/>
      <w:r>
        <w:rPr>
          <w:rFonts w:ascii="Arial" w:hAnsi="Arial" w:cs="Arial"/>
          <w:sz w:val="18"/>
          <w:szCs w:val="18"/>
        </w:rPr>
        <w:t xml:space="preserve"> </w:t>
      </w:r>
      <w:proofErr w:type="spellStart"/>
      <w:r>
        <w:rPr>
          <w:rFonts w:ascii="Arial" w:hAnsi="Arial" w:cs="Arial"/>
          <w:sz w:val="18"/>
          <w:szCs w:val="18"/>
        </w:rPr>
        <w:t>бичнэ</w:t>
      </w:r>
      <w:proofErr w:type="spellEnd"/>
      <w:r>
        <w:rPr>
          <w:rFonts w:ascii="Arial" w:hAnsi="Arial" w:cs="Arial"/>
          <w:sz w:val="18"/>
          <w:szCs w:val="18"/>
        </w:rPr>
        <w:t xml:space="preserve">. </w:t>
      </w:r>
      <w:proofErr w:type="spellStart"/>
      <w:r>
        <w:rPr>
          <w:rFonts w:ascii="Arial" w:hAnsi="Arial" w:cs="Arial"/>
          <w:sz w:val="18"/>
          <w:szCs w:val="18"/>
        </w:rPr>
        <w:t>Ихэвчлэн</w:t>
      </w:r>
      <w:proofErr w:type="spellEnd"/>
      <w:r>
        <w:rPr>
          <w:rFonts w:ascii="Arial" w:hAnsi="Arial" w:cs="Arial"/>
          <w:sz w:val="18"/>
          <w:szCs w:val="18"/>
        </w:rPr>
        <w:t xml:space="preserve"> 3 </w:t>
      </w:r>
      <w:proofErr w:type="spellStart"/>
      <w:r>
        <w:rPr>
          <w:rFonts w:ascii="Arial" w:hAnsi="Arial" w:cs="Arial"/>
          <w:sz w:val="18"/>
          <w:szCs w:val="18"/>
        </w:rPr>
        <w:t>сар</w:t>
      </w:r>
      <w:proofErr w:type="spellEnd"/>
      <w:r>
        <w:rPr>
          <w:rFonts w:ascii="Arial" w:hAnsi="Arial" w:cs="Arial"/>
          <w:sz w:val="18"/>
          <w:szCs w:val="18"/>
        </w:rPr>
        <w:t xml:space="preserve"> </w:t>
      </w:r>
      <w:proofErr w:type="spellStart"/>
      <w:r>
        <w:rPr>
          <w:rFonts w:ascii="Arial" w:hAnsi="Arial" w:cs="Arial"/>
          <w:sz w:val="18"/>
          <w:szCs w:val="18"/>
        </w:rPr>
        <w:t>байна</w:t>
      </w:r>
      <w:proofErr w:type="spellEnd"/>
      <w:r>
        <w:rPr>
          <w:rFonts w:ascii="Arial" w:hAnsi="Arial" w:cs="Arial"/>
          <w:sz w:val="18"/>
          <w:szCs w:val="18"/>
        </w:rPr>
        <w:t>.</w:t>
      </w:r>
    </w:p>
  </w:footnote>
  <w:footnote w:id="5">
    <w:p w14:paraId="6E3438D5" w14:textId="77777777" w:rsidR="00BD20D8" w:rsidRDefault="00BD20D8" w:rsidP="0098614E">
      <w:pPr>
        <w:pStyle w:val="FootnoteText"/>
        <w:tabs>
          <w:tab w:val="left" w:pos="426"/>
        </w:tabs>
        <w:ind w:left="142" w:hanging="14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Ердийн</w:t>
      </w:r>
      <w:proofErr w:type="spellEnd"/>
      <w:r>
        <w:rPr>
          <w:rFonts w:ascii="Arial" w:hAnsi="Arial" w:cs="Arial"/>
          <w:sz w:val="18"/>
          <w:szCs w:val="18"/>
        </w:rPr>
        <w:t xml:space="preserve"> </w:t>
      </w:r>
      <w:proofErr w:type="spellStart"/>
      <w:r>
        <w:rPr>
          <w:rFonts w:ascii="Arial" w:hAnsi="Arial" w:cs="Arial"/>
          <w:sz w:val="18"/>
          <w:szCs w:val="18"/>
        </w:rPr>
        <w:t>тохиолдолд</w:t>
      </w:r>
      <w:proofErr w:type="spellEnd"/>
      <w:r>
        <w:rPr>
          <w:rFonts w:ascii="Arial" w:hAnsi="Arial" w:cs="Arial"/>
          <w:sz w:val="18"/>
          <w:szCs w:val="18"/>
        </w:rPr>
        <w:t xml:space="preserve"> </w:t>
      </w:r>
      <w:proofErr w:type="spellStart"/>
      <w:r>
        <w:rPr>
          <w:rFonts w:ascii="Arial" w:hAnsi="Arial" w:cs="Arial"/>
          <w:sz w:val="18"/>
          <w:szCs w:val="18"/>
        </w:rPr>
        <w:t>эхний</w:t>
      </w:r>
      <w:proofErr w:type="spellEnd"/>
      <w:r>
        <w:rPr>
          <w:rFonts w:ascii="Arial" w:hAnsi="Arial" w:cs="Arial"/>
          <w:sz w:val="18"/>
          <w:szCs w:val="18"/>
        </w:rPr>
        <w:t xml:space="preserve"> </w:t>
      </w:r>
      <w:proofErr w:type="spellStart"/>
      <w:r>
        <w:rPr>
          <w:rFonts w:ascii="Arial" w:hAnsi="Arial" w:cs="Arial"/>
          <w:sz w:val="18"/>
          <w:szCs w:val="18"/>
        </w:rPr>
        <w:t>ашиглалтын</w:t>
      </w:r>
      <w:proofErr w:type="spellEnd"/>
      <w:r>
        <w:rPr>
          <w:rFonts w:ascii="Arial" w:hAnsi="Arial" w:cs="Arial"/>
          <w:sz w:val="18"/>
          <w:szCs w:val="18"/>
        </w:rPr>
        <w:t xml:space="preserve"> </w:t>
      </w:r>
      <w:proofErr w:type="spellStart"/>
      <w:r>
        <w:rPr>
          <w:rFonts w:ascii="Arial" w:hAnsi="Arial" w:cs="Arial"/>
          <w:sz w:val="18"/>
          <w:szCs w:val="18"/>
        </w:rPr>
        <w:t>хугацаа</w:t>
      </w:r>
      <w:proofErr w:type="spellEnd"/>
      <w:r>
        <w:rPr>
          <w:rFonts w:ascii="Arial" w:hAnsi="Arial" w:cs="Arial"/>
          <w:sz w:val="18"/>
          <w:szCs w:val="18"/>
        </w:rPr>
        <w:t xml:space="preserve"> </w:t>
      </w:r>
      <w:proofErr w:type="spellStart"/>
      <w:r>
        <w:rPr>
          <w:rFonts w:ascii="Arial" w:hAnsi="Arial" w:cs="Arial"/>
          <w:sz w:val="18"/>
          <w:szCs w:val="18"/>
        </w:rPr>
        <w:t>нь</w:t>
      </w:r>
      <w:proofErr w:type="spellEnd"/>
      <w:r>
        <w:rPr>
          <w:rFonts w:ascii="Arial" w:hAnsi="Arial" w:cs="Arial"/>
          <w:sz w:val="18"/>
          <w:szCs w:val="18"/>
        </w:rPr>
        <w:t xml:space="preserve"> </w:t>
      </w:r>
      <w:proofErr w:type="spellStart"/>
      <w:r>
        <w:rPr>
          <w:rFonts w:ascii="Arial" w:hAnsi="Arial" w:cs="Arial"/>
          <w:sz w:val="18"/>
          <w:szCs w:val="18"/>
        </w:rPr>
        <w:t>эхний</w:t>
      </w:r>
      <w:proofErr w:type="spellEnd"/>
      <w:r>
        <w:rPr>
          <w:rFonts w:ascii="Arial" w:hAnsi="Arial" w:cs="Arial"/>
          <w:sz w:val="18"/>
          <w:szCs w:val="18"/>
        </w:rPr>
        <w:t xml:space="preserve"> </w:t>
      </w:r>
      <w:proofErr w:type="spellStart"/>
      <w:r>
        <w:rPr>
          <w:rFonts w:ascii="Arial" w:hAnsi="Arial" w:cs="Arial"/>
          <w:sz w:val="18"/>
          <w:szCs w:val="18"/>
        </w:rPr>
        <w:t>их</w:t>
      </w:r>
      <w:proofErr w:type="spellEnd"/>
      <w:r>
        <w:rPr>
          <w:rFonts w:ascii="Arial" w:hAnsi="Arial" w:cs="Arial"/>
          <w:sz w:val="18"/>
          <w:szCs w:val="18"/>
        </w:rPr>
        <w:t xml:space="preserve"> </w:t>
      </w:r>
      <w:proofErr w:type="spellStart"/>
      <w:r>
        <w:rPr>
          <w:rFonts w:ascii="Arial" w:hAnsi="Arial" w:cs="Arial"/>
          <w:sz w:val="18"/>
          <w:szCs w:val="18"/>
        </w:rPr>
        <w:t>засвар</w:t>
      </w:r>
      <w:proofErr w:type="spellEnd"/>
      <w:r>
        <w:rPr>
          <w:rFonts w:ascii="Arial" w:hAnsi="Arial" w:cs="Arial"/>
          <w:sz w:val="18"/>
          <w:szCs w:val="18"/>
        </w:rPr>
        <w:t xml:space="preserve"> </w:t>
      </w:r>
      <w:proofErr w:type="spellStart"/>
      <w:r>
        <w:rPr>
          <w:rFonts w:ascii="Arial" w:hAnsi="Arial" w:cs="Arial"/>
          <w:sz w:val="18"/>
          <w:szCs w:val="18"/>
        </w:rPr>
        <w:t>хийгдэх</w:t>
      </w:r>
      <w:proofErr w:type="spellEnd"/>
      <w:r>
        <w:rPr>
          <w:rFonts w:ascii="Arial" w:hAnsi="Arial" w:cs="Arial"/>
          <w:sz w:val="18"/>
          <w:szCs w:val="18"/>
        </w:rPr>
        <w:t xml:space="preserve"> </w:t>
      </w:r>
      <w:proofErr w:type="spellStart"/>
      <w:r>
        <w:rPr>
          <w:rFonts w:ascii="Arial" w:hAnsi="Arial" w:cs="Arial"/>
          <w:sz w:val="18"/>
          <w:szCs w:val="18"/>
        </w:rPr>
        <w:t>хүртэлх</w:t>
      </w:r>
      <w:proofErr w:type="spellEnd"/>
      <w:r>
        <w:rPr>
          <w:rFonts w:ascii="Arial" w:hAnsi="Arial" w:cs="Arial"/>
          <w:sz w:val="18"/>
          <w:szCs w:val="18"/>
        </w:rPr>
        <w:t xml:space="preserve"> </w:t>
      </w:r>
      <w:proofErr w:type="spellStart"/>
      <w:r>
        <w:rPr>
          <w:rFonts w:ascii="Arial" w:hAnsi="Arial" w:cs="Arial"/>
          <w:sz w:val="18"/>
          <w:szCs w:val="18"/>
        </w:rPr>
        <w:t>хугацаа</w:t>
      </w:r>
      <w:proofErr w:type="spellEnd"/>
      <w:r>
        <w:rPr>
          <w:rFonts w:ascii="Arial" w:hAnsi="Arial" w:cs="Arial"/>
          <w:sz w:val="18"/>
          <w:szCs w:val="18"/>
        </w:rPr>
        <w:t xml:space="preserve"> </w:t>
      </w:r>
      <w:proofErr w:type="spellStart"/>
      <w:r>
        <w:rPr>
          <w:rFonts w:ascii="Arial" w:hAnsi="Arial" w:cs="Arial"/>
          <w:sz w:val="18"/>
          <w:szCs w:val="18"/>
        </w:rPr>
        <w:t>байхыг</w:t>
      </w:r>
      <w:proofErr w:type="spellEnd"/>
      <w:r>
        <w:rPr>
          <w:rFonts w:ascii="Arial" w:hAnsi="Arial" w:cs="Arial"/>
          <w:sz w:val="18"/>
          <w:szCs w:val="18"/>
        </w:rPr>
        <w:t xml:space="preserve"> </w:t>
      </w:r>
      <w:proofErr w:type="spellStart"/>
      <w:r>
        <w:rPr>
          <w:rFonts w:ascii="Arial" w:hAnsi="Arial" w:cs="Arial"/>
          <w:sz w:val="18"/>
          <w:szCs w:val="18"/>
        </w:rPr>
        <w:t>зөвлөж</w:t>
      </w:r>
      <w:proofErr w:type="spellEnd"/>
      <w:r>
        <w:rPr>
          <w:rFonts w:ascii="Arial" w:hAnsi="Arial" w:cs="Arial"/>
          <w:sz w:val="18"/>
          <w:szCs w:val="18"/>
        </w:rPr>
        <w:t xml:space="preserve"> </w:t>
      </w:r>
      <w:proofErr w:type="spellStart"/>
      <w:r>
        <w:rPr>
          <w:rFonts w:ascii="Arial" w:hAnsi="Arial" w:cs="Arial"/>
          <w:sz w:val="18"/>
          <w:szCs w:val="18"/>
        </w:rPr>
        <w:t>байна</w:t>
      </w:r>
      <w:proofErr w:type="spellEnd"/>
      <w:r>
        <w:rPr>
          <w:rFonts w:ascii="Arial" w:hAnsi="Arial" w:cs="Arial"/>
          <w:sz w:val="18"/>
          <w:szCs w:val="18"/>
        </w:rPr>
        <w:t xml:space="preserve">. </w:t>
      </w:r>
      <w:proofErr w:type="spellStart"/>
      <w:r>
        <w:rPr>
          <w:rFonts w:ascii="Arial" w:hAnsi="Arial" w:cs="Arial"/>
          <w:sz w:val="18"/>
          <w:szCs w:val="18"/>
        </w:rPr>
        <w:t>Ихэнх</w:t>
      </w:r>
      <w:proofErr w:type="spellEnd"/>
      <w:r>
        <w:rPr>
          <w:rFonts w:ascii="Arial" w:hAnsi="Arial" w:cs="Arial"/>
          <w:sz w:val="18"/>
          <w:szCs w:val="18"/>
        </w:rPr>
        <w:t xml:space="preserve"> </w:t>
      </w:r>
      <w:proofErr w:type="spellStart"/>
      <w:r>
        <w:rPr>
          <w:rFonts w:ascii="Arial" w:hAnsi="Arial" w:cs="Arial"/>
          <w:sz w:val="18"/>
          <w:szCs w:val="18"/>
        </w:rPr>
        <w:t>тохиолдолд</w:t>
      </w:r>
      <w:proofErr w:type="spellEnd"/>
      <w:r>
        <w:rPr>
          <w:rFonts w:ascii="Arial" w:hAnsi="Arial" w:cs="Arial"/>
          <w:sz w:val="18"/>
          <w:szCs w:val="18"/>
        </w:rPr>
        <w:t xml:space="preserve"> 5-10 </w:t>
      </w:r>
      <w:proofErr w:type="spellStart"/>
      <w:r>
        <w:rPr>
          <w:rFonts w:ascii="Arial" w:hAnsi="Arial" w:cs="Arial"/>
          <w:sz w:val="18"/>
          <w:szCs w:val="18"/>
        </w:rPr>
        <w:t>жил</w:t>
      </w:r>
      <w:proofErr w:type="spellEnd"/>
      <w:r>
        <w:rPr>
          <w:rFonts w:ascii="Arial" w:hAnsi="Arial" w:cs="Arial"/>
          <w:sz w:val="18"/>
          <w:szCs w:val="18"/>
        </w:rPr>
        <w:t xml:space="preserve"> </w:t>
      </w:r>
      <w:proofErr w:type="spellStart"/>
      <w:r>
        <w:rPr>
          <w:rFonts w:ascii="Arial" w:hAnsi="Arial" w:cs="Arial"/>
          <w:sz w:val="18"/>
          <w:szCs w:val="18"/>
        </w:rPr>
        <w:t>байна</w:t>
      </w:r>
      <w:proofErr w:type="spellEnd"/>
      <w:r>
        <w:rPr>
          <w:rFonts w:ascii="Arial" w:hAnsi="Arial" w:cs="Arial"/>
          <w:sz w:val="18"/>
          <w:szCs w:val="18"/>
        </w:rPr>
        <w:t>.</w:t>
      </w:r>
    </w:p>
  </w:footnote>
  <w:footnote w:id="6">
    <w:p w14:paraId="64753E69" w14:textId="77777777" w:rsidR="00BD20D8" w:rsidRDefault="00BD20D8" w:rsidP="0098614E">
      <w:pPr>
        <w:pStyle w:val="FootnoteText"/>
        <w:tabs>
          <w:tab w:val="left" w:pos="426"/>
        </w:tabs>
        <w:ind w:left="142" w:hanging="14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Жишээлбэл</w:t>
      </w:r>
      <w:proofErr w:type="spellEnd"/>
      <w:r>
        <w:rPr>
          <w:rFonts w:ascii="Arial" w:hAnsi="Arial" w:cs="Arial"/>
          <w:sz w:val="18"/>
          <w:szCs w:val="18"/>
        </w:rPr>
        <w:t xml:space="preserve">, </w:t>
      </w:r>
      <w:proofErr w:type="spellStart"/>
      <w:r>
        <w:rPr>
          <w:rFonts w:ascii="Arial" w:hAnsi="Arial" w:cs="Arial"/>
          <w:sz w:val="18"/>
          <w:szCs w:val="18"/>
        </w:rPr>
        <w:t>шатахуун</w:t>
      </w:r>
      <w:proofErr w:type="spellEnd"/>
      <w:r>
        <w:rPr>
          <w:rFonts w:ascii="Arial" w:hAnsi="Arial" w:cs="Arial"/>
          <w:sz w:val="18"/>
          <w:szCs w:val="18"/>
        </w:rPr>
        <w:t xml:space="preserve">, </w:t>
      </w:r>
      <w:proofErr w:type="spellStart"/>
      <w:r>
        <w:rPr>
          <w:rFonts w:ascii="Arial" w:hAnsi="Arial" w:cs="Arial"/>
          <w:sz w:val="18"/>
          <w:szCs w:val="18"/>
        </w:rPr>
        <w:t>эсхүл</w:t>
      </w:r>
      <w:proofErr w:type="spellEnd"/>
      <w:r>
        <w:rPr>
          <w:rFonts w:ascii="Arial" w:hAnsi="Arial" w:cs="Arial"/>
          <w:sz w:val="18"/>
          <w:szCs w:val="18"/>
        </w:rPr>
        <w:t xml:space="preserve"> </w:t>
      </w:r>
      <w:proofErr w:type="spellStart"/>
      <w:r>
        <w:rPr>
          <w:rFonts w:ascii="Arial" w:hAnsi="Arial" w:cs="Arial"/>
          <w:sz w:val="18"/>
          <w:szCs w:val="18"/>
        </w:rPr>
        <w:t>бусад</w:t>
      </w:r>
      <w:proofErr w:type="spellEnd"/>
      <w:r>
        <w:rPr>
          <w:rFonts w:ascii="Arial" w:hAnsi="Arial" w:cs="Arial"/>
          <w:sz w:val="18"/>
          <w:szCs w:val="18"/>
        </w:rPr>
        <w:t xml:space="preserve"> </w:t>
      </w:r>
      <w:proofErr w:type="spellStart"/>
      <w:r>
        <w:rPr>
          <w:rFonts w:ascii="Arial" w:hAnsi="Arial" w:cs="Arial"/>
          <w:sz w:val="18"/>
          <w:szCs w:val="18"/>
        </w:rPr>
        <w:t>тэжээл</w:t>
      </w:r>
      <w:proofErr w:type="spellEnd"/>
      <w:r>
        <w:rPr>
          <w:rFonts w:ascii="Arial" w:hAnsi="Arial" w:cs="Arial"/>
          <w:sz w:val="18"/>
          <w:szCs w:val="18"/>
        </w:rPr>
        <w:t xml:space="preserve">, </w:t>
      </w:r>
      <w:proofErr w:type="spellStart"/>
      <w:r>
        <w:rPr>
          <w:rFonts w:ascii="Arial" w:hAnsi="Arial" w:cs="Arial"/>
          <w:sz w:val="18"/>
          <w:szCs w:val="18"/>
        </w:rPr>
        <w:t>түүний</w:t>
      </w:r>
      <w:proofErr w:type="spellEnd"/>
      <w:r>
        <w:rPr>
          <w:rFonts w:ascii="Arial" w:hAnsi="Arial" w:cs="Arial"/>
          <w:sz w:val="18"/>
          <w:szCs w:val="18"/>
        </w:rPr>
        <w:t xml:space="preserve"> </w:t>
      </w:r>
      <w:proofErr w:type="spellStart"/>
      <w:r>
        <w:rPr>
          <w:rFonts w:ascii="Arial" w:hAnsi="Arial" w:cs="Arial"/>
          <w:sz w:val="18"/>
          <w:szCs w:val="18"/>
        </w:rPr>
        <w:t>нэгж</w:t>
      </w:r>
      <w:proofErr w:type="spellEnd"/>
      <w:r>
        <w:rPr>
          <w:rFonts w:ascii="Arial" w:hAnsi="Arial" w:cs="Arial"/>
          <w:sz w:val="18"/>
          <w:szCs w:val="18"/>
        </w:rPr>
        <w:t xml:space="preserve"> </w:t>
      </w:r>
      <w:proofErr w:type="spellStart"/>
      <w:r>
        <w:rPr>
          <w:rFonts w:ascii="Arial" w:hAnsi="Arial" w:cs="Arial"/>
          <w:sz w:val="18"/>
          <w:szCs w:val="18"/>
        </w:rPr>
        <w:t>үнэ</w:t>
      </w:r>
      <w:proofErr w:type="spellEnd"/>
      <w:r>
        <w:rPr>
          <w:rFonts w:ascii="Arial" w:hAnsi="Arial" w:cs="Arial"/>
          <w:sz w:val="18"/>
          <w:szCs w:val="18"/>
        </w:rPr>
        <w:t xml:space="preserve">, </w:t>
      </w:r>
      <w:proofErr w:type="spellStart"/>
      <w:r>
        <w:rPr>
          <w:rFonts w:ascii="Arial" w:hAnsi="Arial" w:cs="Arial"/>
          <w:sz w:val="18"/>
          <w:szCs w:val="18"/>
        </w:rPr>
        <w:t>нэг</w:t>
      </w:r>
      <w:proofErr w:type="spellEnd"/>
      <w:r>
        <w:rPr>
          <w:rFonts w:ascii="Arial" w:hAnsi="Arial" w:cs="Arial"/>
          <w:sz w:val="18"/>
          <w:szCs w:val="18"/>
        </w:rPr>
        <w:t xml:space="preserve"> </w:t>
      </w:r>
      <w:proofErr w:type="spellStart"/>
      <w:r>
        <w:rPr>
          <w:rFonts w:ascii="Arial" w:hAnsi="Arial" w:cs="Arial"/>
          <w:sz w:val="18"/>
          <w:szCs w:val="18"/>
        </w:rPr>
        <w:t>жилийн</w:t>
      </w:r>
      <w:proofErr w:type="spellEnd"/>
      <w:r>
        <w:rPr>
          <w:rFonts w:ascii="Arial" w:hAnsi="Arial" w:cs="Arial"/>
          <w:sz w:val="18"/>
          <w:szCs w:val="18"/>
        </w:rPr>
        <w:t xml:space="preserve"> </w:t>
      </w:r>
      <w:proofErr w:type="spellStart"/>
      <w:r>
        <w:rPr>
          <w:rFonts w:ascii="Arial" w:hAnsi="Arial" w:cs="Arial"/>
          <w:sz w:val="18"/>
          <w:szCs w:val="18"/>
        </w:rPr>
        <w:t>болон</w:t>
      </w:r>
      <w:proofErr w:type="spellEnd"/>
      <w:r>
        <w:rPr>
          <w:rFonts w:ascii="Arial" w:hAnsi="Arial" w:cs="Arial"/>
          <w:sz w:val="18"/>
          <w:szCs w:val="18"/>
        </w:rPr>
        <w:t xml:space="preserve"> </w:t>
      </w:r>
      <w:proofErr w:type="spellStart"/>
      <w:r>
        <w:rPr>
          <w:rFonts w:ascii="Arial" w:hAnsi="Arial" w:cs="Arial"/>
          <w:sz w:val="18"/>
          <w:szCs w:val="18"/>
        </w:rPr>
        <w:t>нийт</w:t>
      </w:r>
      <w:proofErr w:type="spellEnd"/>
      <w:r>
        <w:rPr>
          <w:rFonts w:ascii="Arial" w:hAnsi="Arial" w:cs="Arial"/>
          <w:sz w:val="18"/>
          <w:szCs w:val="18"/>
        </w:rPr>
        <w:t xml:space="preserve"> </w:t>
      </w:r>
      <w:proofErr w:type="spellStart"/>
      <w:r>
        <w:rPr>
          <w:rFonts w:ascii="Arial" w:hAnsi="Arial" w:cs="Arial"/>
          <w:sz w:val="18"/>
          <w:szCs w:val="18"/>
        </w:rPr>
        <w:t>ашиглалтын</w:t>
      </w:r>
      <w:proofErr w:type="spellEnd"/>
      <w:r>
        <w:rPr>
          <w:rFonts w:ascii="Arial" w:hAnsi="Arial" w:cs="Arial"/>
          <w:sz w:val="18"/>
          <w:szCs w:val="18"/>
        </w:rPr>
        <w:t xml:space="preserve"> </w:t>
      </w:r>
      <w:proofErr w:type="spellStart"/>
      <w:r>
        <w:rPr>
          <w:rFonts w:ascii="Arial" w:hAnsi="Arial" w:cs="Arial"/>
          <w:sz w:val="18"/>
          <w:szCs w:val="18"/>
        </w:rPr>
        <w:t>хугацааны</w:t>
      </w:r>
      <w:proofErr w:type="spellEnd"/>
      <w:r>
        <w:rPr>
          <w:rFonts w:ascii="Arial" w:hAnsi="Arial" w:cs="Arial"/>
          <w:sz w:val="18"/>
          <w:szCs w:val="18"/>
        </w:rPr>
        <w:t xml:space="preserve"> </w:t>
      </w:r>
      <w:proofErr w:type="spellStart"/>
      <w:r>
        <w:rPr>
          <w:rFonts w:ascii="Arial" w:hAnsi="Arial" w:cs="Arial"/>
          <w:sz w:val="18"/>
          <w:szCs w:val="18"/>
        </w:rPr>
        <w:t>зарцуулалт</w:t>
      </w:r>
      <w:proofErr w:type="spellEnd"/>
      <w:r>
        <w:rPr>
          <w:rFonts w:ascii="Arial" w:hAnsi="Arial" w:cs="Arial"/>
          <w:sz w:val="18"/>
          <w:szCs w:val="18"/>
        </w:rPr>
        <w:t>.</w:t>
      </w:r>
    </w:p>
  </w:footnote>
  <w:footnote w:id="7">
    <w:p w14:paraId="00E825E1" w14:textId="77777777" w:rsidR="00BD20D8" w:rsidRDefault="00BD20D8" w:rsidP="0098614E">
      <w:pPr>
        <w:pStyle w:val="FootnoteText"/>
        <w:tabs>
          <w:tab w:val="left" w:pos="426"/>
        </w:tabs>
        <w:ind w:left="142" w:hanging="142"/>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Энэ</w:t>
      </w:r>
      <w:proofErr w:type="spellEnd"/>
      <w:r>
        <w:rPr>
          <w:rFonts w:ascii="Arial" w:hAnsi="Arial" w:cs="Arial"/>
          <w:sz w:val="18"/>
          <w:szCs w:val="18"/>
        </w:rPr>
        <w:t xml:space="preserve"> </w:t>
      </w:r>
      <w:proofErr w:type="spellStart"/>
      <w:r>
        <w:rPr>
          <w:rFonts w:ascii="Arial" w:hAnsi="Arial" w:cs="Arial"/>
          <w:sz w:val="18"/>
          <w:szCs w:val="18"/>
        </w:rPr>
        <w:t>тайлбарыг</w:t>
      </w:r>
      <w:proofErr w:type="spellEnd"/>
      <w:r>
        <w:rPr>
          <w:rFonts w:ascii="Arial" w:hAnsi="Arial" w:cs="Arial"/>
          <w:sz w:val="18"/>
          <w:szCs w:val="18"/>
        </w:rPr>
        <w:t xml:space="preserve"> </w:t>
      </w:r>
      <w:proofErr w:type="spellStart"/>
      <w:r>
        <w:rPr>
          <w:rFonts w:ascii="Arial" w:hAnsi="Arial" w:cs="Arial"/>
          <w:sz w:val="18"/>
          <w:szCs w:val="18"/>
        </w:rPr>
        <w:t>тендерийн</w:t>
      </w:r>
      <w:proofErr w:type="spellEnd"/>
      <w:r>
        <w:rPr>
          <w:rFonts w:ascii="Arial" w:hAnsi="Arial" w:cs="Arial"/>
          <w:sz w:val="18"/>
          <w:szCs w:val="18"/>
        </w:rPr>
        <w:t xml:space="preserve"> </w:t>
      </w:r>
      <w:proofErr w:type="spellStart"/>
      <w:r>
        <w:rPr>
          <w:rFonts w:ascii="Arial" w:hAnsi="Arial" w:cs="Arial"/>
          <w:sz w:val="18"/>
          <w:szCs w:val="18"/>
        </w:rPr>
        <w:t>баримт</w:t>
      </w:r>
      <w:proofErr w:type="spellEnd"/>
      <w:r>
        <w:rPr>
          <w:rFonts w:ascii="Arial" w:hAnsi="Arial" w:cs="Arial"/>
          <w:sz w:val="18"/>
          <w:szCs w:val="18"/>
        </w:rPr>
        <w:t xml:space="preserve"> </w:t>
      </w:r>
      <w:proofErr w:type="spellStart"/>
      <w:r>
        <w:rPr>
          <w:rFonts w:ascii="Arial" w:hAnsi="Arial" w:cs="Arial"/>
          <w:sz w:val="18"/>
          <w:szCs w:val="18"/>
        </w:rPr>
        <w:t>бичигт</w:t>
      </w:r>
      <w:proofErr w:type="spellEnd"/>
      <w:r>
        <w:rPr>
          <w:rFonts w:ascii="Arial" w:hAnsi="Arial" w:cs="Arial"/>
          <w:sz w:val="18"/>
          <w:szCs w:val="18"/>
        </w:rPr>
        <w:t xml:space="preserve"> </w:t>
      </w:r>
      <w:proofErr w:type="spellStart"/>
      <w:r>
        <w:rPr>
          <w:rFonts w:ascii="Arial" w:hAnsi="Arial" w:cs="Arial"/>
          <w:sz w:val="18"/>
          <w:szCs w:val="18"/>
        </w:rPr>
        <w:t>үлдээнэ</w:t>
      </w:r>
      <w:proofErr w:type="spellEnd"/>
      <w:r>
        <w:rPr>
          <w:rFonts w:ascii="Arial" w:hAnsi="Arial" w:cs="Arial"/>
          <w:sz w:val="18"/>
          <w:szCs w:val="18"/>
        </w:rPr>
        <w:t xml:space="preserve">. </w:t>
      </w:r>
      <w:proofErr w:type="spellStart"/>
      <w:r>
        <w:rPr>
          <w:rFonts w:ascii="Arial" w:hAnsi="Arial" w:cs="Arial"/>
          <w:sz w:val="18"/>
          <w:szCs w:val="18"/>
        </w:rPr>
        <w:t>Тендерийн</w:t>
      </w:r>
      <w:proofErr w:type="spellEnd"/>
      <w:r>
        <w:rPr>
          <w:rFonts w:ascii="Arial" w:hAnsi="Arial" w:cs="Arial"/>
          <w:sz w:val="18"/>
          <w:szCs w:val="18"/>
        </w:rPr>
        <w:t xml:space="preserve"> </w:t>
      </w:r>
      <w:proofErr w:type="spellStart"/>
      <w:r>
        <w:rPr>
          <w:rFonts w:ascii="Arial" w:hAnsi="Arial" w:cs="Arial"/>
          <w:sz w:val="18"/>
          <w:szCs w:val="18"/>
        </w:rPr>
        <w:t>үнэлгээнд</w:t>
      </w:r>
      <w:proofErr w:type="spellEnd"/>
      <w:r>
        <w:rPr>
          <w:rFonts w:ascii="Arial" w:hAnsi="Arial" w:cs="Arial"/>
          <w:sz w:val="18"/>
          <w:szCs w:val="18"/>
        </w:rPr>
        <w:t xml:space="preserve"> </w:t>
      </w:r>
      <w:proofErr w:type="spellStart"/>
      <w:r>
        <w:rPr>
          <w:rFonts w:ascii="Arial" w:hAnsi="Arial" w:cs="Arial"/>
          <w:sz w:val="18"/>
          <w:szCs w:val="18"/>
        </w:rPr>
        <w:t>ашиглах</w:t>
      </w:r>
      <w:proofErr w:type="spellEnd"/>
      <w:r>
        <w:rPr>
          <w:rFonts w:ascii="Arial" w:hAnsi="Arial" w:cs="Arial"/>
          <w:sz w:val="18"/>
          <w:szCs w:val="18"/>
        </w:rPr>
        <w:t xml:space="preserve"> </w:t>
      </w:r>
      <w:proofErr w:type="spellStart"/>
      <w:r>
        <w:rPr>
          <w:rFonts w:ascii="Arial" w:hAnsi="Arial" w:cs="Arial"/>
          <w:sz w:val="18"/>
          <w:szCs w:val="18"/>
        </w:rPr>
        <w:t>тохируулах</w:t>
      </w:r>
      <w:proofErr w:type="spellEnd"/>
      <w:r>
        <w:rPr>
          <w:rFonts w:ascii="Arial" w:hAnsi="Arial" w:cs="Arial"/>
          <w:sz w:val="18"/>
          <w:szCs w:val="18"/>
        </w:rPr>
        <w:t xml:space="preserve"> </w:t>
      </w:r>
      <w:proofErr w:type="spellStart"/>
      <w:r>
        <w:rPr>
          <w:rFonts w:ascii="Arial" w:hAnsi="Arial" w:cs="Arial"/>
          <w:sz w:val="18"/>
          <w:szCs w:val="18"/>
        </w:rPr>
        <w:t>итгэлцүүр</w:t>
      </w:r>
      <w:proofErr w:type="spellEnd"/>
      <w:r>
        <w:rPr>
          <w:rFonts w:ascii="Arial" w:hAnsi="Arial" w:cs="Arial"/>
          <w:sz w:val="18"/>
          <w:szCs w:val="18"/>
        </w:rPr>
        <w:t xml:space="preserve"> </w:t>
      </w:r>
      <w:proofErr w:type="spellStart"/>
      <w:r>
        <w:rPr>
          <w:rFonts w:ascii="Arial" w:hAnsi="Arial" w:cs="Arial"/>
          <w:sz w:val="18"/>
          <w:szCs w:val="18"/>
        </w:rPr>
        <w:t>нь</w:t>
      </w:r>
      <w:proofErr w:type="spellEnd"/>
      <w:r>
        <w:rPr>
          <w:rFonts w:ascii="Arial" w:hAnsi="Arial" w:cs="Arial"/>
          <w:sz w:val="18"/>
          <w:szCs w:val="18"/>
        </w:rPr>
        <w:t xml:space="preserve"> </w:t>
      </w:r>
      <w:proofErr w:type="spellStart"/>
      <w:r>
        <w:rPr>
          <w:rFonts w:ascii="Arial" w:hAnsi="Arial" w:cs="Arial"/>
          <w:sz w:val="18"/>
          <w:szCs w:val="18"/>
        </w:rPr>
        <w:t>техникийн</w:t>
      </w:r>
      <w:proofErr w:type="spellEnd"/>
      <w:r>
        <w:rPr>
          <w:rFonts w:ascii="Arial" w:hAnsi="Arial" w:cs="Arial"/>
          <w:sz w:val="18"/>
          <w:szCs w:val="18"/>
        </w:rPr>
        <w:t xml:space="preserve"> </w:t>
      </w:r>
      <w:proofErr w:type="spellStart"/>
      <w:r>
        <w:rPr>
          <w:rFonts w:ascii="Arial" w:hAnsi="Arial" w:cs="Arial"/>
          <w:sz w:val="18"/>
          <w:szCs w:val="18"/>
        </w:rPr>
        <w:t>тодорхойлолтын</w:t>
      </w:r>
      <w:proofErr w:type="spellEnd"/>
      <w:r>
        <w:rPr>
          <w:rFonts w:ascii="Arial" w:hAnsi="Arial" w:cs="Arial"/>
          <w:sz w:val="18"/>
          <w:szCs w:val="18"/>
        </w:rPr>
        <w:t xml:space="preserve"> </w:t>
      </w:r>
      <w:r>
        <w:rPr>
          <w:rFonts w:ascii="Arial" w:hAnsi="Arial" w:cs="Arial"/>
          <w:b/>
          <w:bCs/>
          <w:i/>
          <w:iCs/>
          <w:sz w:val="18"/>
          <w:szCs w:val="18"/>
        </w:rPr>
        <w:t>[</w:t>
      </w:r>
      <w:proofErr w:type="spellStart"/>
      <w:r>
        <w:rPr>
          <w:rFonts w:ascii="Arial" w:hAnsi="Arial" w:cs="Arial"/>
          <w:b/>
          <w:bCs/>
          <w:i/>
          <w:iCs/>
          <w:sz w:val="18"/>
          <w:szCs w:val="18"/>
        </w:rPr>
        <w:t>холбогдох</w:t>
      </w:r>
      <w:proofErr w:type="spellEnd"/>
      <w:r>
        <w:rPr>
          <w:rFonts w:ascii="Arial" w:hAnsi="Arial" w:cs="Arial"/>
          <w:b/>
          <w:bCs/>
          <w:i/>
          <w:iCs/>
          <w:sz w:val="18"/>
          <w:szCs w:val="18"/>
        </w:rPr>
        <w:t xml:space="preserve"> </w:t>
      </w:r>
      <w:proofErr w:type="spellStart"/>
      <w:r>
        <w:rPr>
          <w:rFonts w:ascii="Arial" w:hAnsi="Arial" w:cs="Arial"/>
          <w:b/>
          <w:bCs/>
          <w:i/>
          <w:iCs/>
          <w:sz w:val="18"/>
          <w:szCs w:val="18"/>
        </w:rPr>
        <w:t>зүйлийн</w:t>
      </w:r>
      <w:proofErr w:type="spellEnd"/>
      <w:r>
        <w:rPr>
          <w:rFonts w:ascii="Arial" w:hAnsi="Arial" w:cs="Arial"/>
          <w:b/>
          <w:bCs/>
          <w:i/>
          <w:iCs/>
          <w:sz w:val="18"/>
          <w:szCs w:val="18"/>
        </w:rPr>
        <w:t xml:space="preserve"> </w:t>
      </w:r>
      <w:proofErr w:type="spellStart"/>
      <w:r>
        <w:rPr>
          <w:rFonts w:ascii="Arial" w:hAnsi="Arial" w:cs="Arial"/>
          <w:b/>
          <w:bCs/>
          <w:i/>
          <w:iCs/>
          <w:sz w:val="18"/>
          <w:szCs w:val="18"/>
        </w:rPr>
        <w:t>дугаарыг</w:t>
      </w:r>
      <w:proofErr w:type="spellEnd"/>
      <w:r>
        <w:rPr>
          <w:rFonts w:ascii="Arial" w:hAnsi="Arial" w:cs="Arial"/>
          <w:b/>
          <w:bCs/>
          <w:i/>
          <w:iCs/>
          <w:sz w:val="18"/>
          <w:szCs w:val="18"/>
        </w:rPr>
        <w:t xml:space="preserve"> </w:t>
      </w:r>
      <w:proofErr w:type="spellStart"/>
      <w:r>
        <w:rPr>
          <w:rFonts w:ascii="Arial" w:hAnsi="Arial" w:cs="Arial"/>
          <w:b/>
          <w:bCs/>
          <w:i/>
          <w:iCs/>
          <w:sz w:val="18"/>
          <w:szCs w:val="18"/>
        </w:rPr>
        <w:t>бичнэ</w:t>
      </w:r>
      <w:proofErr w:type="spellEnd"/>
      <w:r>
        <w:rPr>
          <w:rFonts w:ascii="Arial" w:hAnsi="Arial" w:cs="Arial"/>
          <w:b/>
          <w:bCs/>
          <w:i/>
          <w:iCs/>
          <w:sz w:val="18"/>
          <w:szCs w:val="18"/>
        </w:rPr>
        <w:t xml:space="preserve"> </w:t>
      </w:r>
      <w:proofErr w:type="spellStart"/>
      <w:r>
        <w:rPr>
          <w:rFonts w:ascii="Arial" w:hAnsi="Arial" w:cs="Arial"/>
          <w:b/>
          <w:bCs/>
          <w:i/>
          <w:iCs/>
          <w:sz w:val="18"/>
          <w:szCs w:val="18"/>
        </w:rPr>
        <w:t>үү</w:t>
      </w:r>
      <w:proofErr w:type="spellEnd"/>
      <w:r>
        <w:rPr>
          <w:rFonts w:ascii="Arial" w:hAnsi="Arial" w:cs="Arial"/>
          <w:b/>
          <w:bCs/>
          <w:i/>
          <w:iCs/>
          <w:sz w:val="18"/>
          <w:szCs w:val="18"/>
        </w:rPr>
        <w:t>]</w:t>
      </w:r>
      <w:r>
        <w:rPr>
          <w:rFonts w:ascii="Arial" w:hAnsi="Arial" w:cs="Arial"/>
          <w:sz w:val="18"/>
          <w:szCs w:val="18"/>
        </w:rPr>
        <w:t xml:space="preserve">-т </w:t>
      </w:r>
      <w:proofErr w:type="spellStart"/>
      <w:r>
        <w:rPr>
          <w:rFonts w:ascii="Arial" w:hAnsi="Arial" w:cs="Arial"/>
          <w:sz w:val="18"/>
          <w:szCs w:val="18"/>
        </w:rPr>
        <w:t>заасан</w:t>
      </w:r>
      <w:proofErr w:type="spellEnd"/>
      <w:r>
        <w:rPr>
          <w:rFonts w:ascii="Arial" w:hAnsi="Arial" w:cs="Arial"/>
          <w:sz w:val="18"/>
          <w:szCs w:val="18"/>
        </w:rPr>
        <w:t xml:space="preserve"> </w:t>
      </w:r>
      <w:proofErr w:type="spellStart"/>
      <w:r>
        <w:rPr>
          <w:rFonts w:ascii="Arial" w:hAnsi="Arial" w:cs="Arial"/>
          <w:sz w:val="18"/>
          <w:szCs w:val="18"/>
        </w:rPr>
        <w:t>хэмжээнээс</w:t>
      </w:r>
      <w:proofErr w:type="spellEnd"/>
      <w:r>
        <w:rPr>
          <w:rFonts w:ascii="Arial" w:hAnsi="Arial" w:cs="Arial"/>
          <w:sz w:val="18"/>
          <w:szCs w:val="18"/>
        </w:rPr>
        <w:t xml:space="preserve">, </w:t>
      </w:r>
      <w:proofErr w:type="spellStart"/>
      <w:r>
        <w:rPr>
          <w:rFonts w:ascii="Arial" w:hAnsi="Arial" w:cs="Arial"/>
          <w:sz w:val="18"/>
          <w:szCs w:val="18"/>
        </w:rPr>
        <w:t>эсхүл</w:t>
      </w:r>
      <w:proofErr w:type="spellEnd"/>
      <w:r>
        <w:rPr>
          <w:rFonts w:ascii="Arial" w:hAnsi="Arial" w:cs="Arial"/>
          <w:sz w:val="18"/>
          <w:szCs w:val="18"/>
        </w:rPr>
        <w:t xml:space="preserve"> </w:t>
      </w:r>
      <w:proofErr w:type="spellStart"/>
      <w:r>
        <w:rPr>
          <w:rFonts w:ascii="Arial" w:hAnsi="Arial" w:cs="Arial"/>
          <w:sz w:val="18"/>
          <w:szCs w:val="18"/>
        </w:rPr>
        <w:t>хамгийн</w:t>
      </w:r>
      <w:proofErr w:type="spellEnd"/>
      <w:r>
        <w:rPr>
          <w:rFonts w:ascii="Arial" w:hAnsi="Arial" w:cs="Arial"/>
          <w:sz w:val="18"/>
          <w:szCs w:val="18"/>
        </w:rPr>
        <w:t xml:space="preserve"> </w:t>
      </w:r>
      <w:proofErr w:type="spellStart"/>
      <w:r>
        <w:rPr>
          <w:rFonts w:ascii="Arial" w:hAnsi="Arial" w:cs="Arial"/>
          <w:sz w:val="18"/>
          <w:szCs w:val="18"/>
        </w:rPr>
        <w:t>сайн</w:t>
      </w:r>
      <w:proofErr w:type="spellEnd"/>
      <w:r>
        <w:rPr>
          <w:rFonts w:ascii="Arial" w:hAnsi="Arial" w:cs="Arial"/>
          <w:sz w:val="18"/>
          <w:szCs w:val="18"/>
        </w:rPr>
        <w:t xml:space="preserve"> </w:t>
      </w:r>
      <w:proofErr w:type="spellStart"/>
      <w:r>
        <w:rPr>
          <w:rFonts w:ascii="Arial" w:hAnsi="Arial" w:cs="Arial"/>
          <w:sz w:val="18"/>
          <w:szCs w:val="18"/>
        </w:rPr>
        <w:t>ашиглалт</w:t>
      </w:r>
      <w:proofErr w:type="spellEnd"/>
      <w:r>
        <w:rPr>
          <w:rFonts w:ascii="Arial" w:hAnsi="Arial" w:cs="Arial"/>
          <w:sz w:val="18"/>
          <w:szCs w:val="18"/>
        </w:rPr>
        <w:t xml:space="preserve">, </w:t>
      </w:r>
      <w:proofErr w:type="spellStart"/>
      <w:r>
        <w:rPr>
          <w:rFonts w:ascii="Arial" w:hAnsi="Arial" w:cs="Arial"/>
          <w:sz w:val="18"/>
          <w:szCs w:val="18"/>
        </w:rPr>
        <w:t>үйл</w:t>
      </w:r>
      <w:proofErr w:type="spellEnd"/>
      <w:r>
        <w:rPr>
          <w:rFonts w:ascii="Arial" w:hAnsi="Arial" w:cs="Arial"/>
          <w:sz w:val="18"/>
          <w:szCs w:val="18"/>
        </w:rPr>
        <w:t xml:space="preserve"> </w:t>
      </w:r>
      <w:proofErr w:type="spellStart"/>
      <w:r>
        <w:rPr>
          <w:rFonts w:ascii="Arial" w:hAnsi="Arial" w:cs="Arial"/>
          <w:sz w:val="18"/>
          <w:szCs w:val="18"/>
        </w:rPr>
        <w:t>ажиллагааны</w:t>
      </w:r>
      <w:proofErr w:type="spellEnd"/>
      <w:r>
        <w:rPr>
          <w:rFonts w:ascii="Arial" w:hAnsi="Arial" w:cs="Arial"/>
          <w:sz w:val="18"/>
          <w:szCs w:val="18"/>
        </w:rPr>
        <w:t xml:space="preserve"> </w:t>
      </w:r>
      <w:proofErr w:type="spellStart"/>
      <w:r>
        <w:rPr>
          <w:rFonts w:ascii="Arial" w:hAnsi="Arial" w:cs="Arial"/>
          <w:sz w:val="18"/>
          <w:szCs w:val="18"/>
        </w:rPr>
        <w:t>баталгааны</w:t>
      </w:r>
      <w:proofErr w:type="spellEnd"/>
      <w:r>
        <w:rPr>
          <w:rFonts w:ascii="Arial" w:hAnsi="Arial" w:cs="Arial"/>
          <w:sz w:val="18"/>
          <w:szCs w:val="18"/>
        </w:rPr>
        <w:t xml:space="preserve"> </w:t>
      </w:r>
      <w:proofErr w:type="spellStart"/>
      <w:r>
        <w:rPr>
          <w:rFonts w:ascii="Arial" w:hAnsi="Arial" w:cs="Arial"/>
          <w:sz w:val="18"/>
          <w:szCs w:val="18"/>
        </w:rPr>
        <w:t>үзүүлэлтийг</w:t>
      </w:r>
      <w:proofErr w:type="spellEnd"/>
      <w:r>
        <w:rPr>
          <w:rFonts w:ascii="Arial" w:hAnsi="Arial" w:cs="Arial"/>
          <w:sz w:val="18"/>
          <w:szCs w:val="18"/>
        </w:rPr>
        <w:t xml:space="preserve"> </w:t>
      </w:r>
      <w:proofErr w:type="spellStart"/>
      <w:r>
        <w:rPr>
          <w:rFonts w:ascii="Arial" w:hAnsi="Arial" w:cs="Arial"/>
          <w:sz w:val="18"/>
          <w:szCs w:val="18"/>
        </w:rPr>
        <w:t>санал</w:t>
      </w:r>
      <w:proofErr w:type="spellEnd"/>
      <w:r>
        <w:rPr>
          <w:rFonts w:ascii="Arial" w:hAnsi="Arial" w:cs="Arial"/>
          <w:sz w:val="18"/>
          <w:szCs w:val="18"/>
        </w:rPr>
        <w:t xml:space="preserve"> </w:t>
      </w:r>
      <w:proofErr w:type="spellStart"/>
      <w:r>
        <w:rPr>
          <w:rFonts w:ascii="Arial" w:hAnsi="Arial" w:cs="Arial"/>
          <w:sz w:val="18"/>
          <w:szCs w:val="18"/>
        </w:rPr>
        <w:t>болгосон</w:t>
      </w:r>
      <w:proofErr w:type="spellEnd"/>
      <w:r>
        <w:rPr>
          <w:rFonts w:ascii="Arial" w:hAnsi="Arial" w:cs="Arial"/>
          <w:sz w:val="18"/>
          <w:szCs w:val="18"/>
        </w:rPr>
        <w:t xml:space="preserve"> </w:t>
      </w:r>
      <w:proofErr w:type="spellStart"/>
      <w:r>
        <w:rPr>
          <w:rFonts w:ascii="Arial" w:hAnsi="Arial" w:cs="Arial"/>
          <w:sz w:val="18"/>
          <w:szCs w:val="18"/>
        </w:rPr>
        <w:t>тендерийн</w:t>
      </w:r>
      <w:proofErr w:type="spellEnd"/>
      <w:r>
        <w:rPr>
          <w:rFonts w:ascii="Arial" w:hAnsi="Arial" w:cs="Arial"/>
          <w:sz w:val="18"/>
          <w:szCs w:val="18"/>
        </w:rPr>
        <w:t xml:space="preserve"> </w:t>
      </w:r>
      <w:proofErr w:type="spellStart"/>
      <w:r>
        <w:rPr>
          <w:rFonts w:ascii="Arial" w:hAnsi="Arial" w:cs="Arial"/>
          <w:sz w:val="18"/>
          <w:szCs w:val="18"/>
        </w:rPr>
        <w:t>уг</w:t>
      </w:r>
      <w:proofErr w:type="spellEnd"/>
      <w:r>
        <w:rPr>
          <w:rFonts w:ascii="Arial" w:hAnsi="Arial" w:cs="Arial"/>
          <w:sz w:val="18"/>
          <w:szCs w:val="18"/>
        </w:rPr>
        <w:t xml:space="preserve"> </w:t>
      </w:r>
      <w:proofErr w:type="spellStart"/>
      <w:r>
        <w:rPr>
          <w:rFonts w:ascii="Arial" w:hAnsi="Arial" w:cs="Arial"/>
          <w:sz w:val="18"/>
          <w:szCs w:val="18"/>
        </w:rPr>
        <w:t>хэмжээнээс</w:t>
      </w:r>
      <w:proofErr w:type="spellEnd"/>
      <w:r>
        <w:rPr>
          <w:rFonts w:ascii="Arial" w:hAnsi="Arial" w:cs="Arial"/>
          <w:sz w:val="18"/>
          <w:szCs w:val="18"/>
        </w:rPr>
        <w:t xml:space="preserve"> 1 </w:t>
      </w:r>
      <w:proofErr w:type="spellStart"/>
      <w:r>
        <w:rPr>
          <w:rFonts w:ascii="Arial" w:hAnsi="Arial" w:cs="Arial"/>
          <w:sz w:val="18"/>
          <w:szCs w:val="18"/>
        </w:rPr>
        <w:t>хувь</w:t>
      </w:r>
      <w:proofErr w:type="spellEnd"/>
      <w:r>
        <w:rPr>
          <w:rFonts w:ascii="Arial" w:hAnsi="Arial" w:cs="Arial"/>
          <w:sz w:val="18"/>
          <w:szCs w:val="18"/>
        </w:rPr>
        <w:t xml:space="preserve"> </w:t>
      </w:r>
      <w:proofErr w:type="spellStart"/>
      <w:r>
        <w:rPr>
          <w:rFonts w:ascii="Arial" w:hAnsi="Arial" w:cs="Arial"/>
          <w:sz w:val="18"/>
          <w:szCs w:val="18"/>
        </w:rPr>
        <w:t>дутах</w:t>
      </w:r>
      <w:proofErr w:type="spellEnd"/>
      <w:r>
        <w:rPr>
          <w:rFonts w:ascii="Arial" w:hAnsi="Arial" w:cs="Arial"/>
          <w:sz w:val="18"/>
          <w:szCs w:val="18"/>
        </w:rPr>
        <w:t xml:space="preserve"> (</w:t>
      </w:r>
      <w:proofErr w:type="spellStart"/>
      <w:r>
        <w:rPr>
          <w:rFonts w:ascii="Arial" w:hAnsi="Arial" w:cs="Arial"/>
          <w:sz w:val="18"/>
          <w:szCs w:val="18"/>
        </w:rPr>
        <w:t>илүү</w:t>
      </w:r>
      <w:proofErr w:type="spellEnd"/>
      <w:r>
        <w:rPr>
          <w:rFonts w:ascii="Arial" w:hAnsi="Arial" w:cs="Arial"/>
          <w:sz w:val="18"/>
          <w:szCs w:val="18"/>
        </w:rPr>
        <w:t xml:space="preserve"> </w:t>
      </w:r>
      <w:proofErr w:type="spellStart"/>
      <w:r>
        <w:rPr>
          <w:rFonts w:ascii="Arial" w:hAnsi="Arial" w:cs="Arial"/>
          <w:sz w:val="18"/>
          <w:szCs w:val="18"/>
        </w:rPr>
        <w:t>гарах</w:t>
      </w:r>
      <w:proofErr w:type="spellEnd"/>
      <w:r>
        <w:rPr>
          <w:rFonts w:ascii="Arial" w:hAnsi="Arial" w:cs="Arial"/>
          <w:sz w:val="18"/>
          <w:szCs w:val="18"/>
        </w:rPr>
        <w:t xml:space="preserve">) </w:t>
      </w:r>
      <w:proofErr w:type="spellStart"/>
      <w:r>
        <w:rPr>
          <w:rFonts w:ascii="Arial" w:hAnsi="Arial" w:cs="Arial"/>
          <w:sz w:val="18"/>
          <w:szCs w:val="18"/>
        </w:rPr>
        <w:t>бүрт</w:t>
      </w:r>
      <w:proofErr w:type="spellEnd"/>
      <w:r>
        <w:rPr>
          <w:rFonts w:ascii="Arial" w:hAnsi="Arial" w:cs="Arial"/>
          <w:sz w:val="18"/>
          <w:szCs w:val="18"/>
        </w:rPr>
        <w:t xml:space="preserve"> </w:t>
      </w:r>
      <w:r>
        <w:rPr>
          <w:rFonts w:ascii="Arial" w:hAnsi="Arial" w:cs="Arial"/>
          <w:b/>
          <w:bCs/>
          <w:i/>
          <w:iCs/>
          <w:sz w:val="18"/>
          <w:szCs w:val="18"/>
        </w:rPr>
        <w:t>[</w:t>
      </w:r>
      <w:proofErr w:type="spellStart"/>
      <w:r>
        <w:rPr>
          <w:rFonts w:ascii="Arial" w:hAnsi="Arial" w:cs="Arial"/>
          <w:b/>
          <w:bCs/>
          <w:i/>
          <w:iCs/>
          <w:sz w:val="18"/>
          <w:szCs w:val="18"/>
        </w:rPr>
        <w:t>дүн</w:t>
      </w:r>
      <w:proofErr w:type="spellEnd"/>
      <w:r>
        <w:rPr>
          <w:rFonts w:ascii="Arial" w:hAnsi="Arial" w:cs="Arial"/>
          <w:b/>
          <w:bCs/>
          <w:i/>
          <w:iCs/>
          <w:sz w:val="18"/>
          <w:szCs w:val="18"/>
        </w:rPr>
        <w:t xml:space="preserve">, </w:t>
      </w:r>
      <w:proofErr w:type="spellStart"/>
      <w:r>
        <w:rPr>
          <w:rFonts w:ascii="Arial" w:hAnsi="Arial" w:cs="Arial"/>
          <w:b/>
          <w:bCs/>
          <w:i/>
          <w:iCs/>
          <w:sz w:val="18"/>
          <w:szCs w:val="18"/>
        </w:rPr>
        <w:t>тендерийн</w:t>
      </w:r>
      <w:proofErr w:type="spellEnd"/>
      <w:r>
        <w:rPr>
          <w:rFonts w:ascii="Arial" w:hAnsi="Arial" w:cs="Arial"/>
          <w:b/>
          <w:bCs/>
          <w:i/>
          <w:iCs/>
          <w:sz w:val="18"/>
          <w:szCs w:val="18"/>
        </w:rPr>
        <w:t xml:space="preserve"> </w:t>
      </w:r>
      <w:proofErr w:type="spellStart"/>
      <w:r>
        <w:rPr>
          <w:rFonts w:ascii="Arial" w:hAnsi="Arial" w:cs="Arial"/>
          <w:b/>
          <w:bCs/>
          <w:i/>
          <w:iCs/>
          <w:sz w:val="18"/>
          <w:szCs w:val="18"/>
        </w:rPr>
        <w:t>үнэлгээний</w:t>
      </w:r>
      <w:proofErr w:type="spellEnd"/>
      <w:r>
        <w:rPr>
          <w:rFonts w:ascii="Arial" w:hAnsi="Arial" w:cs="Arial"/>
          <w:b/>
          <w:bCs/>
          <w:i/>
          <w:iCs/>
          <w:sz w:val="18"/>
          <w:szCs w:val="18"/>
        </w:rPr>
        <w:t xml:space="preserve"> </w:t>
      </w:r>
      <w:proofErr w:type="spellStart"/>
      <w:r>
        <w:rPr>
          <w:rFonts w:ascii="Arial" w:hAnsi="Arial" w:cs="Arial"/>
          <w:b/>
          <w:bCs/>
          <w:i/>
          <w:iCs/>
          <w:sz w:val="18"/>
          <w:szCs w:val="18"/>
        </w:rPr>
        <w:t>валютаар</w:t>
      </w:r>
      <w:proofErr w:type="spellEnd"/>
      <w:r>
        <w:rPr>
          <w:rFonts w:ascii="Arial" w:hAnsi="Arial" w:cs="Arial"/>
          <w:b/>
          <w:bCs/>
          <w:i/>
          <w:iCs/>
          <w:sz w:val="18"/>
          <w:szCs w:val="18"/>
        </w:rPr>
        <w:t>]</w:t>
      </w:r>
      <w:r>
        <w:rPr>
          <w:rFonts w:ascii="Arial" w:hAnsi="Arial" w:cs="Arial"/>
          <w:sz w:val="18"/>
          <w:szCs w:val="18"/>
        </w:rPr>
        <w:t xml:space="preserve"> </w:t>
      </w:r>
      <w:proofErr w:type="spellStart"/>
      <w:r>
        <w:rPr>
          <w:rFonts w:ascii="Arial" w:hAnsi="Arial" w:cs="Arial"/>
          <w:sz w:val="18"/>
          <w:szCs w:val="18"/>
        </w:rPr>
        <w:t>тооцно</w:t>
      </w:r>
      <w:proofErr w:type="spellEnd"/>
      <w:r>
        <w:rPr>
          <w:rFonts w:ascii="Arial" w:hAnsi="Arial" w:cs="Arial"/>
          <w:sz w:val="18"/>
          <w:szCs w:val="18"/>
        </w:rPr>
        <w:t xml:space="preserve">. </w:t>
      </w:r>
      <w:proofErr w:type="spellStart"/>
      <w:r>
        <w:rPr>
          <w:rFonts w:ascii="Arial" w:hAnsi="Arial" w:cs="Arial"/>
          <w:sz w:val="18"/>
          <w:szCs w:val="18"/>
        </w:rPr>
        <w:t>Бүхэл</w:t>
      </w:r>
      <w:proofErr w:type="spellEnd"/>
      <w:r>
        <w:rPr>
          <w:rFonts w:ascii="Arial" w:hAnsi="Arial" w:cs="Arial"/>
          <w:sz w:val="18"/>
          <w:szCs w:val="18"/>
        </w:rPr>
        <w:t xml:space="preserve"> </w:t>
      </w:r>
      <w:proofErr w:type="spellStart"/>
      <w:r>
        <w:rPr>
          <w:rFonts w:ascii="Arial" w:hAnsi="Arial" w:cs="Arial"/>
          <w:sz w:val="18"/>
          <w:szCs w:val="18"/>
        </w:rPr>
        <w:t>хувь</w:t>
      </w:r>
      <w:proofErr w:type="spellEnd"/>
      <w:r>
        <w:rPr>
          <w:rFonts w:ascii="Arial" w:hAnsi="Arial" w:cs="Arial"/>
          <w:sz w:val="18"/>
          <w:szCs w:val="18"/>
        </w:rPr>
        <w:t xml:space="preserve"> </w:t>
      </w:r>
      <w:proofErr w:type="spellStart"/>
      <w:r>
        <w:rPr>
          <w:rFonts w:ascii="Arial" w:hAnsi="Arial" w:cs="Arial"/>
          <w:sz w:val="18"/>
          <w:szCs w:val="18"/>
        </w:rPr>
        <w:t>хүрэхгүй</w:t>
      </w:r>
      <w:proofErr w:type="spellEnd"/>
      <w:r>
        <w:rPr>
          <w:rFonts w:ascii="Arial" w:hAnsi="Arial" w:cs="Arial"/>
          <w:sz w:val="18"/>
          <w:szCs w:val="18"/>
        </w:rPr>
        <w:t xml:space="preserve"> </w:t>
      </w:r>
      <w:proofErr w:type="spellStart"/>
      <w:r>
        <w:rPr>
          <w:rFonts w:ascii="Arial" w:hAnsi="Arial" w:cs="Arial"/>
          <w:sz w:val="18"/>
          <w:szCs w:val="18"/>
        </w:rPr>
        <w:t>бол</w:t>
      </w:r>
      <w:proofErr w:type="spellEnd"/>
      <w:r>
        <w:rPr>
          <w:rFonts w:ascii="Arial" w:hAnsi="Arial" w:cs="Arial"/>
          <w:sz w:val="18"/>
          <w:szCs w:val="18"/>
        </w:rPr>
        <w:t xml:space="preserve"> </w:t>
      </w:r>
      <w:proofErr w:type="spellStart"/>
      <w:r>
        <w:rPr>
          <w:rFonts w:ascii="Arial" w:hAnsi="Arial" w:cs="Arial"/>
          <w:sz w:val="18"/>
          <w:szCs w:val="18"/>
        </w:rPr>
        <w:t>энэ</w:t>
      </w:r>
      <w:proofErr w:type="spellEnd"/>
      <w:r>
        <w:rPr>
          <w:rFonts w:ascii="Arial" w:hAnsi="Arial" w:cs="Arial"/>
          <w:sz w:val="18"/>
          <w:szCs w:val="18"/>
        </w:rPr>
        <w:t xml:space="preserve"> </w:t>
      </w:r>
      <w:proofErr w:type="spellStart"/>
      <w:r>
        <w:rPr>
          <w:rFonts w:ascii="Arial" w:hAnsi="Arial" w:cs="Arial"/>
          <w:sz w:val="18"/>
          <w:szCs w:val="18"/>
        </w:rPr>
        <w:t>дүнг</w:t>
      </w:r>
      <w:proofErr w:type="spellEnd"/>
      <w:r>
        <w:rPr>
          <w:rFonts w:ascii="Arial" w:hAnsi="Arial" w:cs="Arial"/>
          <w:sz w:val="18"/>
          <w:szCs w:val="18"/>
        </w:rPr>
        <w:t xml:space="preserve"> </w:t>
      </w:r>
      <w:proofErr w:type="spellStart"/>
      <w:r>
        <w:rPr>
          <w:rFonts w:ascii="Arial" w:hAnsi="Arial" w:cs="Arial"/>
          <w:sz w:val="18"/>
          <w:szCs w:val="18"/>
        </w:rPr>
        <w:t>мөн</w:t>
      </w:r>
      <w:proofErr w:type="spellEnd"/>
      <w:r>
        <w:rPr>
          <w:rFonts w:ascii="Arial" w:hAnsi="Arial" w:cs="Arial"/>
          <w:sz w:val="18"/>
          <w:szCs w:val="18"/>
        </w:rPr>
        <w:t xml:space="preserve"> </w:t>
      </w:r>
      <w:proofErr w:type="spellStart"/>
      <w:r>
        <w:rPr>
          <w:rFonts w:ascii="Arial" w:hAnsi="Arial" w:cs="Arial"/>
          <w:sz w:val="18"/>
          <w:szCs w:val="18"/>
        </w:rPr>
        <w:t>харьцаагаар</w:t>
      </w:r>
      <w:proofErr w:type="spellEnd"/>
      <w:r>
        <w:rPr>
          <w:rFonts w:ascii="Arial" w:hAnsi="Arial" w:cs="Arial"/>
          <w:sz w:val="18"/>
          <w:szCs w:val="18"/>
        </w:rPr>
        <w:t xml:space="preserve"> </w:t>
      </w:r>
      <w:proofErr w:type="spellStart"/>
      <w:r>
        <w:rPr>
          <w:rFonts w:ascii="Arial" w:hAnsi="Arial" w:cs="Arial"/>
          <w:sz w:val="18"/>
          <w:szCs w:val="18"/>
        </w:rPr>
        <w:t>бууруулна</w:t>
      </w:r>
      <w:proofErr w:type="spellEnd"/>
      <w:r>
        <w:rPr>
          <w:rFonts w:ascii="Arial" w:hAnsi="Arial" w:cs="Arial"/>
          <w:sz w:val="18"/>
          <w:szCs w:val="18"/>
        </w:rPr>
        <w:t>.</w:t>
      </w:r>
    </w:p>
  </w:footnote>
  <w:footnote w:id="8">
    <w:p w14:paraId="6501D325" w14:textId="77777777" w:rsidR="00BD20D8" w:rsidRDefault="00BD20D8" w:rsidP="0098614E">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rPr>
        <w:tab/>
      </w:r>
      <w:proofErr w:type="spellStart"/>
      <w:r>
        <w:rPr>
          <w:rFonts w:ascii="Arial" w:hAnsi="Arial" w:cs="Arial"/>
          <w:sz w:val="18"/>
          <w:szCs w:val="18"/>
        </w:rPr>
        <w:t>Баталгааны</w:t>
      </w:r>
      <w:proofErr w:type="spellEnd"/>
      <w:r>
        <w:rPr>
          <w:rFonts w:ascii="Arial" w:hAnsi="Arial" w:cs="Arial"/>
          <w:sz w:val="18"/>
          <w:szCs w:val="18"/>
        </w:rPr>
        <w:t xml:space="preserve"> </w:t>
      </w:r>
      <w:proofErr w:type="spellStart"/>
      <w:r>
        <w:rPr>
          <w:rFonts w:ascii="Arial" w:hAnsi="Arial" w:cs="Arial"/>
          <w:sz w:val="18"/>
          <w:szCs w:val="18"/>
        </w:rPr>
        <w:t>дүнг</w:t>
      </w:r>
      <w:proofErr w:type="spellEnd"/>
      <w:r>
        <w:rPr>
          <w:rFonts w:ascii="Arial" w:hAnsi="Arial" w:cs="Arial"/>
          <w:sz w:val="18"/>
          <w:szCs w:val="18"/>
        </w:rPr>
        <w:t xml:space="preserve"> </w:t>
      </w:r>
      <w:proofErr w:type="spellStart"/>
      <w:r>
        <w:rPr>
          <w:rFonts w:ascii="Arial" w:hAnsi="Arial" w:cs="Arial"/>
          <w:sz w:val="18"/>
          <w:szCs w:val="18"/>
        </w:rPr>
        <w:t>тендерийн</w:t>
      </w:r>
      <w:proofErr w:type="spellEnd"/>
      <w:r>
        <w:rPr>
          <w:rFonts w:ascii="Arial" w:hAnsi="Arial" w:cs="Arial"/>
          <w:sz w:val="18"/>
          <w:szCs w:val="18"/>
        </w:rPr>
        <w:t xml:space="preserve">, </w:t>
      </w:r>
      <w:proofErr w:type="spellStart"/>
      <w:r>
        <w:rPr>
          <w:rFonts w:ascii="Arial" w:hAnsi="Arial" w:cs="Arial"/>
          <w:sz w:val="18"/>
          <w:szCs w:val="18"/>
        </w:rPr>
        <w:t>эсхүл</w:t>
      </w:r>
      <w:proofErr w:type="spellEnd"/>
      <w:r>
        <w:rPr>
          <w:rFonts w:ascii="Arial" w:hAnsi="Arial" w:cs="Arial"/>
          <w:sz w:val="18"/>
          <w:szCs w:val="18"/>
        </w:rPr>
        <w:t xml:space="preserve"> </w:t>
      </w:r>
      <w:proofErr w:type="spellStart"/>
      <w:r>
        <w:rPr>
          <w:rFonts w:ascii="Arial" w:hAnsi="Arial" w:cs="Arial"/>
          <w:sz w:val="18"/>
          <w:szCs w:val="18"/>
        </w:rPr>
        <w:t>захиалагч</w:t>
      </w:r>
      <w:proofErr w:type="spellEnd"/>
      <w:r>
        <w:rPr>
          <w:rFonts w:ascii="Arial" w:hAnsi="Arial" w:cs="Arial"/>
          <w:sz w:val="18"/>
          <w:szCs w:val="18"/>
        </w:rPr>
        <w:t xml:space="preserve"> </w:t>
      </w:r>
      <w:proofErr w:type="spellStart"/>
      <w:r>
        <w:rPr>
          <w:rFonts w:ascii="Arial" w:hAnsi="Arial" w:cs="Arial"/>
          <w:sz w:val="18"/>
          <w:szCs w:val="18"/>
        </w:rPr>
        <w:t>хүлээн</w:t>
      </w:r>
      <w:proofErr w:type="spellEnd"/>
      <w:r>
        <w:rPr>
          <w:rFonts w:ascii="Arial" w:hAnsi="Arial" w:cs="Arial"/>
          <w:sz w:val="18"/>
          <w:szCs w:val="18"/>
        </w:rPr>
        <w:t xml:space="preserve"> </w:t>
      </w:r>
      <w:proofErr w:type="spellStart"/>
      <w:r>
        <w:rPr>
          <w:rFonts w:ascii="Arial" w:hAnsi="Arial" w:cs="Arial"/>
          <w:sz w:val="18"/>
          <w:szCs w:val="18"/>
        </w:rPr>
        <w:t>зөвшөөрөх</w:t>
      </w:r>
      <w:proofErr w:type="spellEnd"/>
      <w:r>
        <w:rPr>
          <w:rFonts w:ascii="Arial" w:hAnsi="Arial" w:cs="Arial"/>
          <w:sz w:val="18"/>
          <w:szCs w:val="18"/>
        </w:rPr>
        <w:t xml:space="preserve"> </w:t>
      </w:r>
      <w:proofErr w:type="spellStart"/>
      <w:r>
        <w:rPr>
          <w:rFonts w:ascii="Arial" w:hAnsi="Arial" w:cs="Arial"/>
          <w:sz w:val="18"/>
          <w:szCs w:val="18"/>
        </w:rPr>
        <w:t>чөлөөтэй</w:t>
      </w:r>
      <w:proofErr w:type="spellEnd"/>
      <w:r>
        <w:rPr>
          <w:rFonts w:ascii="Arial" w:hAnsi="Arial" w:cs="Arial"/>
          <w:sz w:val="18"/>
          <w:szCs w:val="18"/>
        </w:rPr>
        <w:t xml:space="preserve"> </w:t>
      </w:r>
      <w:proofErr w:type="spellStart"/>
      <w:r>
        <w:rPr>
          <w:rFonts w:ascii="Arial" w:hAnsi="Arial" w:cs="Arial"/>
          <w:sz w:val="18"/>
          <w:szCs w:val="18"/>
        </w:rPr>
        <w:t>хөрвөх</w:t>
      </w:r>
      <w:proofErr w:type="spellEnd"/>
      <w:r>
        <w:rPr>
          <w:rFonts w:ascii="Arial" w:hAnsi="Arial" w:cs="Arial"/>
          <w:sz w:val="18"/>
          <w:szCs w:val="18"/>
        </w:rPr>
        <w:t xml:space="preserve"> </w:t>
      </w:r>
      <w:proofErr w:type="spellStart"/>
      <w:r>
        <w:rPr>
          <w:rFonts w:ascii="Arial" w:hAnsi="Arial" w:cs="Arial"/>
          <w:sz w:val="18"/>
          <w:szCs w:val="18"/>
        </w:rPr>
        <w:t>валютаар</w:t>
      </w:r>
      <w:proofErr w:type="spellEnd"/>
      <w:r>
        <w:rPr>
          <w:rFonts w:ascii="Arial" w:hAnsi="Arial" w:cs="Arial"/>
          <w:sz w:val="18"/>
          <w:szCs w:val="18"/>
        </w:rPr>
        <w:t xml:space="preserve"> </w:t>
      </w:r>
      <w:proofErr w:type="spellStart"/>
      <w:r>
        <w:rPr>
          <w:rFonts w:ascii="Arial" w:hAnsi="Arial" w:cs="Arial"/>
          <w:sz w:val="18"/>
          <w:szCs w:val="18"/>
        </w:rPr>
        <w:t>илэрхийлж</w:t>
      </w:r>
      <w:proofErr w:type="spellEnd"/>
      <w:r>
        <w:rPr>
          <w:rFonts w:ascii="Arial" w:hAnsi="Arial" w:cs="Arial"/>
          <w:sz w:val="18"/>
          <w:szCs w:val="18"/>
        </w:rPr>
        <w:t xml:space="preserve">, </w:t>
      </w:r>
      <w:proofErr w:type="spellStart"/>
      <w:r>
        <w:rPr>
          <w:rFonts w:ascii="Arial" w:hAnsi="Arial" w:cs="Arial"/>
          <w:sz w:val="18"/>
          <w:szCs w:val="18"/>
        </w:rPr>
        <w:t>үсгээр</w:t>
      </w:r>
      <w:proofErr w:type="spellEnd"/>
      <w:r>
        <w:rPr>
          <w:rFonts w:ascii="Arial" w:hAnsi="Arial" w:cs="Arial"/>
          <w:sz w:val="18"/>
          <w:szCs w:val="18"/>
        </w:rPr>
        <w:t xml:space="preserve"> </w:t>
      </w:r>
      <w:proofErr w:type="spellStart"/>
      <w:r>
        <w:rPr>
          <w:rFonts w:ascii="Arial" w:hAnsi="Arial" w:cs="Arial"/>
          <w:sz w:val="18"/>
          <w:szCs w:val="18"/>
        </w:rPr>
        <w:t>болон</w:t>
      </w:r>
      <w:proofErr w:type="spellEnd"/>
      <w:r>
        <w:rPr>
          <w:rFonts w:ascii="Arial" w:hAnsi="Arial" w:cs="Arial"/>
          <w:sz w:val="18"/>
          <w:szCs w:val="18"/>
        </w:rPr>
        <w:t xml:space="preserve"> </w:t>
      </w:r>
      <w:proofErr w:type="spellStart"/>
      <w:r>
        <w:rPr>
          <w:rFonts w:ascii="Arial" w:hAnsi="Arial" w:cs="Arial"/>
          <w:sz w:val="18"/>
          <w:szCs w:val="18"/>
        </w:rPr>
        <w:t>тоогоор</w:t>
      </w:r>
      <w:proofErr w:type="spellEnd"/>
      <w:r>
        <w:rPr>
          <w:rFonts w:ascii="Arial" w:hAnsi="Arial" w:cs="Arial"/>
          <w:sz w:val="18"/>
          <w:szCs w:val="18"/>
        </w:rPr>
        <w:t xml:space="preserve"> </w:t>
      </w:r>
      <w:proofErr w:type="spellStart"/>
      <w:r>
        <w:rPr>
          <w:rFonts w:ascii="Arial" w:hAnsi="Arial" w:cs="Arial"/>
          <w:sz w:val="18"/>
          <w:szCs w:val="18"/>
        </w:rPr>
        <w:t>заана</w:t>
      </w:r>
      <w:proofErr w:type="spellEnd"/>
      <w:r>
        <w:rPr>
          <w:rFonts w:ascii="Arial" w:hAnsi="Arial" w:cs="Arial"/>
          <w:sz w:val="18"/>
          <w:szCs w:val="18"/>
        </w:rPr>
        <w:t xml:space="preserve">. </w:t>
      </w:r>
      <w:proofErr w:type="spellStart"/>
      <w:r>
        <w:rPr>
          <w:rFonts w:ascii="Arial" w:hAnsi="Arial" w:cs="Arial"/>
          <w:sz w:val="18"/>
          <w:szCs w:val="18"/>
        </w:rPr>
        <w:t>Баталгаан</w:t>
      </w:r>
      <w:proofErr w:type="spellEnd"/>
      <w:r>
        <w:rPr>
          <w:rFonts w:ascii="Arial" w:hAnsi="Arial" w:cs="Arial"/>
          <w:sz w:val="18"/>
          <w:szCs w:val="18"/>
          <w:lang w:val="mn-MN"/>
        </w:rPr>
        <w:t>ы</w:t>
      </w:r>
      <w:r>
        <w:rPr>
          <w:rFonts w:ascii="Arial" w:hAnsi="Arial" w:cs="Arial"/>
          <w:sz w:val="18"/>
          <w:szCs w:val="18"/>
        </w:rPr>
        <w:t xml:space="preserve"> </w:t>
      </w:r>
      <w:proofErr w:type="spellStart"/>
      <w:r>
        <w:rPr>
          <w:rFonts w:ascii="Arial" w:hAnsi="Arial" w:cs="Arial"/>
          <w:sz w:val="18"/>
          <w:szCs w:val="18"/>
        </w:rPr>
        <w:t>мөнгөн</w:t>
      </w:r>
      <w:proofErr w:type="spellEnd"/>
      <w:r>
        <w:rPr>
          <w:rFonts w:ascii="Arial" w:hAnsi="Arial" w:cs="Arial"/>
          <w:sz w:val="18"/>
          <w:szCs w:val="18"/>
        </w:rPr>
        <w:t xml:space="preserve"> </w:t>
      </w:r>
      <w:proofErr w:type="spellStart"/>
      <w:r>
        <w:rPr>
          <w:rFonts w:ascii="Arial" w:hAnsi="Arial" w:cs="Arial"/>
          <w:sz w:val="18"/>
          <w:szCs w:val="18"/>
        </w:rPr>
        <w:t>дүн</w:t>
      </w:r>
      <w:proofErr w:type="spellEnd"/>
      <w:r>
        <w:rPr>
          <w:rFonts w:ascii="Arial" w:hAnsi="Arial" w:cs="Arial"/>
          <w:sz w:val="18"/>
          <w:szCs w:val="18"/>
        </w:rPr>
        <w:t xml:space="preserve"> </w:t>
      </w:r>
      <w:proofErr w:type="spellStart"/>
      <w:r>
        <w:rPr>
          <w:rFonts w:ascii="Arial" w:hAnsi="Arial" w:cs="Arial"/>
          <w:sz w:val="18"/>
          <w:szCs w:val="18"/>
        </w:rPr>
        <w:t>нь</w:t>
      </w:r>
      <w:proofErr w:type="spellEnd"/>
      <w:r>
        <w:rPr>
          <w:rFonts w:ascii="Arial" w:hAnsi="Arial" w:cs="Arial"/>
          <w:sz w:val="18"/>
          <w:szCs w:val="18"/>
        </w:rPr>
        <w:t xml:space="preserve"> ТОӨЗ-ны21.1-д </w:t>
      </w:r>
      <w:proofErr w:type="spellStart"/>
      <w:r>
        <w:rPr>
          <w:rFonts w:ascii="Arial" w:hAnsi="Arial" w:cs="Arial"/>
          <w:sz w:val="18"/>
          <w:szCs w:val="18"/>
        </w:rPr>
        <w:t>заасантай</w:t>
      </w:r>
      <w:proofErr w:type="spellEnd"/>
      <w:r>
        <w:rPr>
          <w:rFonts w:ascii="Arial" w:hAnsi="Arial" w:cs="Arial"/>
          <w:sz w:val="18"/>
          <w:szCs w:val="18"/>
        </w:rPr>
        <w:t xml:space="preserve"> </w:t>
      </w:r>
      <w:proofErr w:type="spellStart"/>
      <w:r>
        <w:rPr>
          <w:rFonts w:ascii="Arial" w:hAnsi="Arial" w:cs="Arial"/>
          <w:sz w:val="18"/>
          <w:szCs w:val="18"/>
        </w:rPr>
        <w:t>ижил</w:t>
      </w:r>
      <w:proofErr w:type="spellEnd"/>
      <w:r>
        <w:rPr>
          <w:rFonts w:ascii="Arial" w:hAnsi="Arial" w:cs="Arial"/>
          <w:sz w:val="18"/>
          <w:szCs w:val="18"/>
        </w:rPr>
        <w:t xml:space="preserve"> </w:t>
      </w:r>
      <w:proofErr w:type="spellStart"/>
      <w:r>
        <w:rPr>
          <w:rFonts w:ascii="Arial" w:hAnsi="Arial" w:cs="Arial"/>
          <w:sz w:val="18"/>
          <w:szCs w:val="18"/>
        </w:rPr>
        <w:t>байна</w:t>
      </w:r>
      <w:proofErr w:type="spellEnd"/>
      <w:r>
        <w:rPr>
          <w:rFonts w:ascii="Arial" w:hAnsi="Arial" w:cs="Arial"/>
          <w:sz w:val="18"/>
          <w:szCs w:val="18"/>
        </w:rPr>
        <w:t>.</w:t>
      </w:r>
    </w:p>
    <w:p w14:paraId="120E2B4E" w14:textId="77777777" w:rsidR="00BD20D8" w:rsidRDefault="00BD20D8" w:rsidP="0098614E">
      <w:pPr>
        <w:pStyle w:val="FootnoteText"/>
        <w:tabs>
          <w:tab w:val="left" w:pos="426"/>
        </w:tabs>
        <w:ind w:left="142"/>
        <w:jc w:val="both"/>
        <w:rPr>
          <w:rFonts w:ascii="Arial" w:hAnsi="Arial" w:cs="Arial"/>
          <w:sz w:val="18"/>
          <w:szCs w:val="18"/>
          <w:lang w:val="mn-MN"/>
        </w:rPr>
      </w:pPr>
      <w:r>
        <w:rPr>
          <w:rFonts w:ascii="Arial" w:hAnsi="Arial" w:cs="Arial"/>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9">
    <w:p w14:paraId="44A00DC0" w14:textId="77777777" w:rsidR="00BD20D8" w:rsidRDefault="00BD20D8" w:rsidP="0098614E">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 xml:space="preserve"> Баталгааны дүнг тендерийн, эсхүл захиалагч хүлээн зөвшөөрөх чөлөөтэй хөрвөх валютаар илэрхийлж, үсгээр болон тоогоор заана. Энэ дүн нь ТОӨЗ-ны 21.1-д заасантай ижил байна.</w:t>
      </w:r>
    </w:p>
  </w:footnote>
  <w:footnote w:id="10">
    <w:p w14:paraId="4B3C645A" w14:textId="77777777" w:rsidR="00BD20D8" w:rsidRDefault="00BD20D8" w:rsidP="0098614E">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 xml:space="preserve"> Засгийн газрын бондын эргэн төлөгдөх хугацаа нь тендер нээх өдрөөс хойш 3-аас доошгүй сарын дараа байна.</w:t>
      </w:r>
    </w:p>
    <w:p w14:paraId="66E2B639" w14:textId="77777777" w:rsidR="00BD20D8" w:rsidRDefault="00BD20D8" w:rsidP="0098614E">
      <w:pPr>
        <w:pStyle w:val="FootnoteText"/>
        <w:tabs>
          <w:tab w:val="left" w:pos="426"/>
        </w:tabs>
        <w:ind w:left="142" w:hanging="142"/>
        <w:jc w:val="both"/>
        <w:rPr>
          <w:rFonts w:ascii="Arial" w:hAnsi="Arial" w:cs="Arial"/>
          <w:sz w:val="18"/>
          <w:szCs w:val="18"/>
          <w:lang w:val="mn-MN"/>
        </w:rPr>
      </w:pPr>
      <w:r>
        <w:rPr>
          <w:rFonts w:ascii="Arial" w:hAnsi="Arial" w:cs="Arial"/>
          <w:sz w:val="18"/>
          <w:szCs w:val="18"/>
          <w:vertAlign w:val="superscript"/>
          <w:lang w:val="mn-MN"/>
        </w:rPr>
        <w:t xml:space="preserve">11 </w:t>
      </w:r>
      <w:r>
        <w:rPr>
          <w:rFonts w:ascii="Arial" w:hAnsi="Arial" w:cs="Arial"/>
          <w:sz w:val="18"/>
          <w:szCs w:val="18"/>
          <w:lang w:val="mn-MN"/>
        </w:rPr>
        <w:t>Огноог оруулахдаа ТОӨЗ-ны 21.3-т заасны дагуу тендерийн хүчинтэй байх хугацаанаас хойш 28 хоног байхаар тооцож оруулна.</w:t>
      </w:r>
    </w:p>
  </w:footnote>
  <w:footnote w:id="11">
    <w:p w14:paraId="22758745" w14:textId="77777777" w:rsidR="00BD20D8" w:rsidRDefault="00BD20D8" w:rsidP="0098614E">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Захиалагч гэрээг цуцлах шийдвэрийг холбогдох дээд шатны байгууллагын зөвшөөрөлтэйгээр зөвхөн зайлшгүй нөхцөл байдал үүссэн тохиолдолд гаргана.</w:t>
      </w:r>
    </w:p>
  </w:footnote>
  <w:footnote w:id="12">
    <w:p w14:paraId="4A93A5F9" w14:textId="0B262A1E" w:rsidR="00BD20D8" w:rsidRDefault="00BD20D8" w:rsidP="00FF7320">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12</w:t>
      </w:r>
      <w:r>
        <w:rPr>
          <w:rFonts w:ascii="Arial" w:hAnsi="Arial" w:cs="Arial"/>
          <w:sz w:val="18"/>
          <w:szCs w:val="18"/>
          <w:lang w:val="mn-MN"/>
        </w:rPr>
        <w:t>Инкотермсын аль нөхцөлийг ашиглахаас үүдэн бусад зохих бичиг баримтын нэрийг жагсаана.</w:t>
      </w:r>
    </w:p>
  </w:footnote>
  <w:footnote w:id="13">
    <w:p w14:paraId="252D6F25" w14:textId="41BE7A9A" w:rsidR="00BD20D8" w:rsidRDefault="00BD20D8" w:rsidP="00872183">
      <w:pPr>
        <w:pStyle w:val="FootnoteText"/>
        <w:tabs>
          <w:tab w:val="left" w:pos="426"/>
        </w:tabs>
        <w:spacing w:line="200" w:lineRule="exact"/>
        <w:jc w:val="both"/>
        <w:rPr>
          <w:rFonts w:ascii="Arial" w:hAnsi="Arial" w:cs="Arial"/>
          <w:sz w:val="18"/>
          <w:szCs w:val="18"/>
          <w:lang w:val="mn-MN"/>
        </w:rPr>
      </w:pPr>
      <w:r>
        <w:rPr>
          <w:rStyle w:val="FootnoteReference"/>
          <w:rFonts w:ascii="Arial" w:hAnsi="Arial" w:cs="Arial"/>
          <w:sz w:val="18"/>
          <w:szCs w:val="18"/>
          <w:lang w:val="mn-MN"/>
        </w:rPr>
        <w:t>15</w:t>
      </w:r>
      <w:r>
        <w:rPr>
          <w:rFonts w:ascii="Arial" w:hAnsi="Arial" w:cs="Arial"/>
          <w:sz w:val="18"/>
          <w:szCs w:val="18"/>
          <w:lang w:val="mn-MN"/>
        </w:rPr>
        <w:tab/>
        <w:t>Баталгаат засварын хугацаа байх шаардлагагүй бол, 3 дугаар хэсгийн хувийг 20 хувь хүртэл өсгөж, 4 дүгээр хэсгийг хасна.</w:t>
      </w:r>
    </w:p>
    <w:p w14:paraId="5544E5A3" w14:textId="58A07E99" w:rsidR="00BD20D8" w:rsidRDefault="00BD20D8" w:rsidP="00810EDC">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16</w:t>
      </w:r>
      <w:r>
        <w:rPr>
          <w:rFonts w:ascii="Arial" w:hAnsi="Arial" w:cs="Arial"/>
          <w:sz w:val="18"/>
          <w:szCs w:val="18"/>
          <w:lang w:val="mn-MN"/>
        </w:rPr>
        <w:t>Захиалагч шаардлагатай долоо хоногийн тоог заана.</w:t>
      </w:r>
    </w:p>
    <w:p w14:paraId="4F2A7368" w14:textId="444F0CC5" w:rsidR="00BD20D8" w:rsidRDefault="00BD20D8" w:rsidP="00810EDC">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17</w:t>
      </w:r>
      <w:r>
        <w:rPr>
          <w:rFonts w:ascii="Arial" w:hAnsi="Arial" w:cs="Arial"/>
          <w:sz w:val="18"/>
          <w:szCs w:val="18"/>
          <w:lang w:val="mn-MN"/>
        </w:rPr>
        <w:t>Арван таван (15) хувийг зүй зохистой хэмжээ гэж үзнэ.</w:t>
      </w:r>
    </w:p>
    <w:p w14:paraId="2A9A4AC7" w14:textId="44E6DC5A" w:rsidR="00BD20D8" w:rsidRDefault="00BD20D8" w:rsidP="00810EDC">
      <w:pPr>
        <w:pStyle w:val="FootnoteText"/>
        <w:tabs>
          <w:tab w:val="left" w:pos="426"/>
        </w:tabs>
        <w:jc w:val="both"/>
        <w:rPr>
          <w:rFonts w:ascii="Arial" w:hAnsi="Arial" w:cs="Arial"/>
          <w:sz w:val="18"/>
          <w:szCs w:val="18"/>
          <w:lang w:val="mn-MN"/>
        </w:rPr>
      </w:pPr>
      <w:r>
        <w:rPr>
          <w:rStyle w:val="FootnoteReference"/>
          <w:rFonts w:ascii="Arial" w:hAnsi="Arial" w:cs="Arial"/>
          <w:sz w:val="18"/>
          <w:szCs w:val="18"/>
          <w:lang w:val="mn-MN"/>
        </w:rPr>
        <w:t>18</w:t>
      </w:r>
      <w:r>
        <w:rPr>
          <w:rFonts w:ascii="Arial" w:hAnsi="Arial" w:cs="Arial"/>
          <w:sz w:val="18"/>
          <w:szCs w:val="18"/>
          <w:lang w:val="mn-MN"/>
        </w:rPr>
        <w:tab/>
        <w:t>Монгол Улсын иргэний хууль</w:t>
      </w:r>
    </w:p>
    <w:p w14:paraId="1DE1DA3C" w14:textId="7D684BB6" w:rsidR="00BD20D8" w:rsidRPr="00872183" w:rsidRDefault="00BD20D8" w:rsidP="00557665">
      <w:pPr>
        <w:pStyle w:val="FootnoteText"/>
        <w:tabs>
          <w:tab w:val="left" w:pos="3780"/>
        </w:tabs>
        <w:rPr>
          <w:lang w:val="mn-MN"/>
        </w:rPr>
      </w:pPr>
    </w:p>
  </w:footnote>
  <w:footnote w:id="14">
    <w:p w14:paraId="3ABCF52C" w14:textId="77777777" w:rsidR="00BD20D8" w:rsidRDefault="00BD20D8" w:rsidP="00672A15">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r>
      <w:r>
        <w:rPr>
          <w:rFonts w:ascii="Arial" w:hAnsi="Arial" w:cs="Arial"/>
          <w:sz w:val="18"/>
          <w:szCs w:val="18"/>
          <w:lang w:val="mn-MN"/>
        </w:rPr>
        <w:t>Хоёр тал харилцан тохиролцож гэрээний нөхцөлд оруулсан зайлшгүй шаардлагатай нэмэлт, өөрчлөлтүүд.</w:t>
      </w:r>
    </w:p>
  </w:footnote>
  <w:footnote w:id="15">
    <w:p w14:paraId="7E167B23" w14:textId="77777777" w:rsidR="00BD20D8" w:rsidRDefault="00BD20D8" w:rsidP="00672A15">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6">
    <w:p w14:paraId="3F7EEBF8" w14:textId="77777777" w:rsidR="00BD20D8" w:rsidRDefault="00BD20D8" w:rsidP="00672A15">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Энэ дүнг банк, эсхүл санхүүгийн байгууллага бөглөх бөгөөд урьдчилгаа төлбөрийн үнийн хувийг илэрхийлнэ.Энэ нь урьдчилгаа төлбөрийн валютаар, эсхүл захиалагчийн хүлээн зөвшөөрсөн чөлөөтэй хөрвөх валютаар илэрхийлэгдэнэ.</w:t>
      </w:r>
    </w:p>
  </w:footnote>
  <w:footnote w:id="17">
    <w:p w14:paraId="032F657C" w14:textId="77777777" w:rsidR="00BD20D8" w:rsidRDefault="00BD20D8" w:rsidP="00672A15">
      <w:pPr>
        <w:pStyle w:val="FootnoteText"/>
        <w:tabs>
          <w:tab w:val="left" w:pos="426"/>
        </w:tabs>
        <w:ind w:left="142" w:hanging="142"/>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Энэ дүнг баталгаа гаргагч бөглөх бөгөөд гэрээнд заасан гэрээний үнийн хувийг илэрхийлнэ.Энэ нь гэрээний валютаар, эсхүл захиалагчийн хүлээн зөвшөөрсөн чөлөөтэй хөрвөх валютаар илэрхийлэгдэнэ.</w:t>
      </w:r>
    </w:p>
  </w:footnote>
  <w:footnote w:id="18">
    <w:p w14:paraId="4C54F819"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Тендерийн урилгыг анх зарлан мэдээлсэн өдөр байна.</w:t>
      </w:r>
    </w:p>
  </w:footnote>
  <w:footnote w:id="19">
    <w:p w14:paraId="72BEBDCF"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Тендерийн баримт бичгийг түүнийг бэлтгэхэд буюу хувилж олшруулах, шуудангаар хүргэх зэрэгт зарцуулсан өртгөөр үнэлж, тендер шалгаруулалтад оролцохыг хүсэгчдэд энэ үнээр саадгүй олгоно.</w:t>
      </w:r>
    </w:p>
  </w:footnote>
  <w:footnote w:id="20">
    <w:p w14:paraId="1A84A02B"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Төсөвт өртгийн 1-2 хувьтай тэнцүү байна.</w:t>
      </w:r>
    </w:p>
  </w:footnote>
  <w:footnote w:id="21">
    <w:p w14:paraId="6D014FBC"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Барааны төсөвт өртөг 30 сая төгрөгөөс дээш бол, тендерийн баталгаа ирүүлэхийг заавал шаардана.</w:t>
      </w:r>
    </w:p>
  </w:footnote>
  <w:footnote w:id="22">
    <w:p w14:paraId="665CCF63"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Тендер хүлээн авах эцсийн хугацаа дууссанаас хойш 1 цагийн дотор байна.</w:t>
      </w:r>
    </w:p>
  </w:footnote>
  <w:footnote w:id="23">
    <w:p w14:paraId="118CFEFB"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Гадаадын этгээдийг худалдан авах ажиллагаанд оролцуулахгүй бол “Гадаадын этгээд тендерт оролцох эрхгүй” гэж бичнэ.</w:t>
      </w:r>
    </w:p>
  </w:footnote>
  <w:footnote w:id="24">
    <w:p w14:paraId="691E99E1" w14:textId="77777777" w:rsidR="00BD20D8" w:rsidRDefault="00BD20D8" w:rsidP="00672A15">
      <w:pPr>
        <w:pStyle w:val="FootnoteText"/>
        <w:tabs>
          <w:tab w:val="left" w:pos="426"/>
        </w:tabs>
        <w:ind w:left="284" w:hanging="284"/>
        <w:jc w:val="both"/>
        <w:rPr>
          <w:rFonts w:ascii="Arial" w:hAnsi="Arial" w:cs="Arial"/>
          <w:sz w:val="18"/>
          <w:szCs w:val="18"/>
          <w:lang w:val="mn-MN"/>
        </w:rPr>
      </w:pPr>
      <w:r>
        <w:rPr>
          <w:rStyle w:val="FootnoteReference"/>
          <w:rFonts w:ascii="Arial" w:hAnsi="Arial" w:cs="Arial"/>
          <w:sz w:val="18"/>
          <w:szCs w:val="18"/>
        </w:rPr>
        <w:footnoteRef/>
      </w:r>
      <w:r>
        <w:rPr>
          <w:rFonts w:ascii="Arial" w:hAnsi="Arial" w:cs="Arial"/>
          <w:sz w:val="18"/>
          <w:szCs w:val="18"/>
          <w:lang w:val="mn-MN"/>
        </w:rPr>
        <w:tab/>
        <w:t>Захиалагч тендер шалгаруулалтад давуу эрхийн зөрүү хэрэглэхгүй бол, энэ өгүүлбэрийг хасч оронд нь “Монгол Улсын гарал үүсэлтэй бараанд давуу эрхийн зөрүү тооцохгүй” гэж бичнэ.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E44"/>
    <w:multiLevelType w:val="hybridMultilevel"/>
    <w:tmpl w:val="87984BC8"/>
    <w:lvl w:ilvl="0" w:tplc="079653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539BF"/>
    <w:multiLevelType w:val="hybridMultilevel"/>
    <w:tmpl w:val="C116E77A"/>
    <w:lvl w:ilvl="0" w:tplc="EAD0F2CA">
      <w:start w:val="1"/>
      <w:numFmt w:val="decimal"/>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069D73FC"/>
    <w:multiLevelType w:val="singleLevel"/>
    <w:tmpl w:val="F32C9498"/>
    <w:lvl w:ilvl="0">
      <w:start w:val="1"/>
      <w:numFmt w:val="decimal"/>
      <w:lvlText w:val="%1."/>
      <w:lvlJc w:val="left"/>
      <w:pPr>
        <w:tabs>
          <w:tab w:val="num" w:pos="1800"/>
        </w:tabs>
        <w:ind w:left="0" w:firstLine="1440"/>
      </w:pPr>
    </w:lvl>
  </w:abstractNum>
  <w:abstractNum w:abstractNumId="3" w15:restartNumberingAfterBreak="0">
    <w:nsid w:val="0C2346C8"/>
    <w:multiLevelType w:val="hybridMultilevel"/>
    <w:tmpl w:val="7BAE5094"/>
    <w:lvl w:ilvl="0" w:tplc="EDD6AD0E">
      <w:start w:val="1"/>
      <w:numFmt w:val="decimal"/>
      <w:lvlText w:val="%1."/>
      <w:lvlJc w:val="left"/>
      <w:pPr>
        <w:ind w:left="379" w:hanging="375"/>
      </w:pPr>
      <w:rPr>
        <w:rFonts w:hint="default"/>
        <w:b/>
        <w:sz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 w15:restartNumberingAfterBreak="0">
    <w:nsid w:val="0D1E5DAA"/>
    <w:multiLevelType w:val="multilevel"/>
    <w:tmpl w:val="FC98FC14"/>
    <w:lvl w:ilvl="0">
      <w:start w:val="3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B7B03"/>
    <w:multiLevelType w:val="hybridMultilevel"/>
    <w:tmpl w:val="FFDE943C"/>
    <w:lvl w:ilvl="0" w:tplc="D22A4828">
      <w:start w:val="1"/>
      <w:numFmt w:val="decimal"/>
      <w:lvlText w:val="%1."/>
      <w:lvlJc w:val="left"/>
      <w:pPr>
        <w:tabs>
          <w:tab w:val="num" w:pos="720"/>
        </w:tabs>
        <w:ind w:left="720" w:hanging="360"/>
      </w:pPr>
    </w:lvl>
    <w:lvl w:ilvl="1" w:tplc="B546F686" w:tentative="1">
      <w:start w:val="1"/>
      <w:numFmt w:val="lowerLetter"/>
      <w:lvlText w:val="%2."/>
      <w:lvlJc w:val="left"/>
      <w:pPr>
        <w:tabs>
          <w:tab w:val="num" w:pos="1440"/>
        </w:tabs>
        <w:ind w:left="1440" w:hanging="360"/>
      </w:pPr>
    </w:lvl>
    <w:lvl w:ilvl="2" w:tplc="328A38A4" w:tentative="1">
      <w:start w:val="1"/>
      <w:numFmt w:val="lowerRoman"/>
      <w:lvlText w:val="%3."/>
      <w:lvlJc w:val="right"/>
      <w:pPr>
        <w:tabs>
          <w:tab w:val="num" w:pos="2160"/>
        </w:tabs>
        <w:ind w:left="2160" w:hanging="180"/>
      </w:pPr>
    </w:lvl>
    <w:lvl w:ilvl="3" w:tplc="7C7C400E" w:tentative="1">
      <w:start w:val="1"/>
      <w:numFmt w:val="decimal"/>
      <w:lvlText w:val="%4."/>
      <w:lvlJc w:val="left"/>
      <w:pPr>
        <w:tabs>
          <w:tab w:val="num" w:pos="2880"/>
        </w:tabs>
        <w:ind w:left="2880" w:hanging="360"/>
      </w:pPr>
    </w:lvl>
    <w:lvl w:ilvl="4" w:tplc="E634EE22" w:tentative="1">
      <w:start w:val="1"/>
      <w:numFmt w:val="lowerLetter"/>
      <w:lvlText w:val="%5."/>
      <w:lvlJc w:val="left"/>
      <w:pPr>
        <w:tabs>
          <w:tab w:val="num" w:pos="3600"/>
        </w:tabs>
        <w:ind w:left="3600" w:hanging="360"/>
      </w:pPr>
    </w:lvl>
    <w:lvl w:ilvl="5" w:tplc="216A3088" w:tentative="1">
      <w:start w:val="1"/>
      <w:numFmt w:val="lowerRoman"/>
      <w:lvlText w:val="%6."/>
      <w:lvlJc w:val="right"/>
      <w:pPr>
        <w:tabs>
          <w:tab w:val="num" w:pos="4320"/>
        </w:tabs>
        <w:ind w:left="4320" w:hanging="180"/>
      </w:pPr>
    </w:lvl>
    <w:lvl w:ilvl="6" w:tplc="4BBA6B8E" w:tentative="1">
      <w:start w:val="1"/>
      <w:numFmt w:val="decimal"/>
      <w:lvlText w:val="%7."/>
      <w:lvlJc w:val="left"/>
      <w:pPr>
        <w:tabs>
          <w:tab w:val="num" w:pos="5040"/>
        </w:tabs>
        <w:ind w:left="5040" w:hanging="360"/>
      </w:pPr>
    </w:lvl>
    <w:lvl w:ilvl="7" w:tplc="C2DC249E" w:tentative="1">
      <w:start w:val="1"/>
      <w:numFmt w:val="lowerLetter"/>
      <w:lvlText w:val="%8."/>
      <w:lvlJc w:val="left"/>
      <w:pPr>
        <w:tabs>
          <w:tab w:val="num" w:pos="5760"/>
        </w:tabs>
        <w:ind w:left="5760" w:hanging="360"/>
      </w:pPr>
    </w:lvl>
    <w:lvl w:ilvl="8" w:tplc="26EEF17E" w:tentative="1">
      <w:start w:val="1"/>
      <w:numFmt w:val="lowerRoman"/>
      <w:lvlText w:val="%9."/>
      <w:lvlJc w:val="right"/>
      <w:pPr>
        <w:tabs>
          <w:tab w:val="num" w:pos="6480"/>
        </w:tabs>
        <w:ind w:left="6480" w:hanging="180"/>
      </w:pPr>
    </w:lvl>
  </w:abstractNum>
  <w:abstractNum w:abstractNumId="6" w15:restartNumberingAfterBreak="0">
    <w:nsid w:val="18510CE4"/>
    <w:multiLevelType w:val="hybridMultilevel"/>
    <w:tmpl w:val="7F8C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70631"/>
    <w:multiLevelType w:val="hybridMultilevel"/>
    <w:tmpl w:val="8A1487B6"/>
    <w:lvl w:ilvl="0" w:tplc="2C481F4E">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7164D"/>
    <w:multiLevelType w:val="hybridMultilevel"/>
    <w:tmpl w:val="79648898"/>
    <w:lvl w:ilvl="0" w:tplc="880CC334">
      <w:start w:val="1"/>
      <w:numFmt w:val="decimal"/>
      <w:lvlText w:val="%1."/>
      <w:lvlJc w:val="left"/>
      <w:pPr>
        <w:tabs>
          <w:tab w:val="num" w:pos="2340"/>
        </w:tabs>
        <w:ind w:left="2340" w:hanging="360"/>
      </w:pPr>
    </w:lvl>
    <w:lvl w:ilvl="1" w:tplc="3BEE6EEE">
      <w:start w:val="1"/>
      <w:numFmt w:val="lowerLetter"/>
      <w:lvlText w:val="%2."/>
      <w:lvlJc w:val="left"/>
      <w:pPr>
        <w:tabs>
          <w:tab w:val="num" w:pos="1440"/>
        </w:tabs>
        <w:ind w:left="1440" w:hanging="360"/>
      </w:pPr>
    </w:lvl>
    <w:lvl w:ilvl="2" w:tplc="0E30BFEA" w:tentative="1">
      <w:start w:val="1"/>
      <w:numFmt w:val="lowerRoman"/>
      <w:lvlText w:val="%3."/>
      <w:lvlJc w:val="right"/>
      <w:pPr>
        <w:tabs>
          <w:tab w:val="num" w:pos="2160"/>
        </w:tabs>
        <w:ind w:left="2160" w:hanging="180"/>
      </w:pPr>
    </w:lvl>
    <w:lvl w:ilvl="3" w:tplc="1FB60EB4" w:tentative="1">
      <w:start w:val="1"/>
      <w:numFmt w:val="decimal"/>
      <w:lvlText w:val="%4."/>
      <w:lvlJc w:val="left"/>
      <w:pPr>
        <w:tabs>
          <w:tab w:val="num" w:pos="2880"/>
        </w:tabs>
        <w:ind w:left="2880" w:hanging="360"/>
      </w:pPr>
    </w:lvl>
    <w:lvl w:ilvl="4" w:tplc="78AE32A0" w:tentative="1">
      <w:start w:val="1"/>
      <w:numFmt w:val="lowerLetter"/>
      <w:lvlText w:val="%5."/>
      <w:lvlJc w:val="left"/>
      <w:pPr>
        <w:tabs>
          <w:tab w:val="num" w:pos="3600"/>
        </w:tabs>
        <w:ind w:left="3600" w:hanging="360"/>
      </w:pPr>
    </w:lvl>
    <w:lvl w:ilvl="5" w:tplc="ABB8477C" w:tentative="1">
      <w:start w:val="1"/>
      <w:numFmt w:val="lowerRoman"/>
      <w:lvlText w:val="%6."/>
      <w:lvlJc w:val="right"/>
      <w:pPr>
        <w:tabs>
          <w:tab w:val="num" w:pos="4320"/>
        </w:tabs>
        <w:ind w:left="4320" w:hanging="180"/>
      </w:pPr>
    </w:lvl>
    <w:lvl w:ilvl="6" w:tplc="B17EBF16" w:tentative="1">
      <w:start w:val="1"/>
      <w:numFmt w:val="decimal"/>
      <w:lvlText w:val="%7."/>
      <w:lvlJc w:val="left"/>
      <w:pPr>
        <w:tabs>
          <w:tab w:val="num" w:pos="5040"/>
        </w:tabs>
        <w:ind w:left="5040" w:hanging="360"/>
      </w:pPr>
    </w:lvl>
    <w:lvl w:ilvl="7" w:tplc="397821E8" w:tentative="1">
      <w:start w:val="1"/>
      <w:numFmt w:val="lowerLetter"/>
      <w:lvlText w:val="%8."/>
      <w:lvlJc w:val="left"/>
      <w:pPr>
        <w:tabs>
          <w:tab w:val="num" w:pos="5760"/>
        </w:tabs>
        <w:ind w:left="5760" w:hanging="360"/>
      </w:pPr>
    </w:lvl>
    <w:lvl w:ilvl="8" w:tplc="33549296" w:tentative="1">
      <w:start w:val="1"/>
      <w:numFmt w:val="lowerRoman"/>
      <w:lvlText w:val="%9."/>
      <w:lvlJc w:val="right"/>
      <w:pPr>
        <w:tabs>
          <w:tab w:val="num" w:pos="6480"/>
        </w:tabs>
        <w:ind w:left="6480" w:hanging="180"/>
      </w:pPr>
    </w:lvl>
  </w:abstractNum>
  <w:abstractNum w:abstractNumId="9"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tentative="1">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0" w15:restartNumberingAfterBreak="0">
    <w:nsid w:val="26EF4B7F"/>
    <w:multiLevelType w:val="hybridMultilevel"/>
    <w:tmpl w:val="3BB025CE"/>
    <w:lvl w:ilvl="0" w:tplc="E084ECBE">
      <w:start w:val="2"/>
      <w:numFmt w:val="decimal"/>
      <w:lvlText w:val="(%1)"/>
      <w:lvlJc w:val="left"/>
      <w:pPr>
        <w:tabs>
          <w:tab w:val="num" w:pos="1440"/>
        </w:tabs>
        <w:ind w:left="1440" w:hanging="720"/>
      </w:pPr>
      <w:rPr>
        <w:rFonts w:hint="default"/>
      </w:rPr>
    </w:lvl>
    <w:lvl w:ilvl="1" w:tplc="DB2CD13C" w:tentative="1">
      <w:start w:val="1"/>
      <w:numFmt w:val="lowerLetter"/>
      <w:lvlText w:val="%2."/>
      <w:lvlJc w:val="left"/>
      <w:pPr>
        <w:tabs>
          <w:tab w:val="num" w:pos="1800"/>
        </w:tabs>
        <w:ind w:left="1800" w:hanging="360"/>
      </w:pPr>
    </w:lvl>
    <w:lvl w:ilvl="2" w:tplc="82BE38E2" w:tentative="1">
      <w:start w:val="1"/>
      <w:numFmt w:val="lowerRoman"/>
      <w:lvlText w:val="%3."/>
      <w:lvlJc w:val="right"/>
      <w:pPr>
        <w:tabs>
          <w:tab w:val="num" w:pos="2520"/>
        </w:tabs>
        <w:ind w:left="2520" w:hanging="180"/>
      </w:pPr>
    </w:lvl>
    <w:lvl w:ilvl="3" w:tplc="B554F986" w:tentative="1">
      <w:start w:val="1"/>
      <w:numFmt w:val="decimal"/>
      <w:lvlText w:val="%4."/>
      <w:lvlJc w:val="left"/>
      <w:pPr>
        <w:tabs>
          <w:tab w:val="num" w:pos="3240"/>
        </w:tabs>
        <w:ind w:left="3240" w:hanging="360"/>
      </w:pPr>
    </w:lvl>
    <w:lvl w:ilvl="4" w:tplc="15A6BFC2" w:tentative="1">
      <w:start w:val="1"/>
      <w:numFmt w:val="lowerLetter"/>
      <w:lvlText w:val="%5."/>
      <w:lvlJc w:val="left"/>
      <w:pPr>
        <w:tabs>
          <w:tab w:val="num" w:pos="3960"/>
        </w:tabs>
        <w:ind w:left="3960" w:hanging="360"/>
      </w:pPr>
    </w:lvl>
    <w:lvl w:ilvl="5" w:tplc="F91C3F72" w:tentative="1">
      <w:start w:val="1"/>
      <w:numFmt w:val="lowerRoman"/>
      <w:lvlText w:val="%6."/>
      <w:lvlJc w:val="right"/>
      <w:pPr>
        <w:tabs>
          <w:tab w:val="num" w:pos="4680"/>
        </w:tabs>
        <w:ind w:left="4680" w:hanging="180"/>
      </w:pPr>
    </w:lvl>
    <w:lvl w:ilvl="6" w:tplc="6832B29C" w:tentative="1">
      <w:start w:val="1"/>
      <w:numFmt w:val="decimal"/>
      <w:lvlText w:val="%7."/>
      <w:lvlJc w:val="left"/>
      <w:pPr>
        <w:tabs>
          <w:tab w:val="num" w:pos="5400"/>
        </w:tabs>
        <w:ind w:left="5400" w:hanging="360"/>
      </w:pPr>
    </w:lvl>
    <w:lvl w:ilvl="7" w:tplc="967465CA" w:tentative="1">
      <w:start w:val="1"/>
      <w:numFmt w:val="lowerLetter"/>
      <w:lvlText w:val="%8."/>
      <w:lvlJc w:val="left"/>
      <w:pPr>
        <w:tabs>
          <w:tab w:val="num" w:pos="6120"/>
        </w:tabs>
        <w:ind w:left="6120" w:hanging="360"/>
      </w:pPr>
    </w:lvl>
    <w:lvl w:ilvl="8" w:tplc="92B83ACA" w:tentative="1">
      <w:start w:val="1"/>
      <w:numFmt w:val="lowerRoman"/>
      <w:lvlText w:val="%9."/>
      <w:lvlJc w:val="right"/>
      <w:pPr>
        <w:tabs>
          <w:tab w:val="num" w:pos="6840"/>
        </w:tabs>
        <w:ind w:left="6840" w:hanging="180"/>
      </w:pPr>
    </w:lvl>
  </w:abstractNum>
  <w:abstractNum w:abstractNumId="11" w15:restartNumberingAfterBreak="0">
    <w:nsid w:val="28BD0E5F"/>
    <w:multiLevelType w:val="hybridMultilevel"/>
    <w:tmpl w:val="A670C542"/>
    <w:lvl w:ilvl="0" w:tplc="5DC6E55A">
      <w:start w:val="1"/>
      <w:numFmt w:val="decimal"/>
      <w:lvlText w:val="%1."/>
      <w:lvlJc w:val="left"/>
      <w:pPr>
        <w:tabs>
          <w:tab w:val="num" w:pos="360"/>
        </w:tabs>
        <w:ind w:left="360" w:hanging="360"/>
      </w:pPr>
    </w:lvl>
    <w:lvl w:ilvl="1" w:tplc="5D201D76">
      <w:numFmt w:val="none"/>
      <w:lvlText w:val=""/>
      <w:lvlJc w:val="left"/>
      <w:pPr>
        <w:tabs>
          <w:tab w:val="num" w:pos="360"/>
        </w:tabs>
      </w:pPr>
    </w:lvl>
    <w:lvl w:ilvl="2" w:tplc="8E248576">
      <w:numFmt w:val="none"/>
      <w:lvlText w:val=""/>
      <w:lvlJc w:val="left"/>
      <w:pPr>
        <w:tabs>
          <w:tab w:val="num" w:pos="360"/>
        </w:tabs>
      </w:pPr>
    </w:lvl>
    <w:lvl w:ilvl="3" w:tplc="91804C64">
      <w:numFmt w:val="none"/>
      <w:lvlText w:val=""/>
      <w:lvlJc w:val="left"/>
      <w:pPr>
        <w:tabs>
          <w:tab w:val="num" w:pos="360"/>
        </w:tabs>
      </w:pPr>
    </w:lvl>
    <w:lvl w:ilvl="4" w:tplc="ED6E5534">
      <w:numFmt w:val="none"/>
      <w:lvlText w:val=""/>
      <w:lvlJc w:val="left"/>
      <w:pPr>
        <w:tabs>
          <w:tab w:val="num" w:pos="360"/>
        </w:tabs>
      </w:pPr>
    </w:lvl>
    <w:lvl w:ilvl="5" w:tplc="FF342318">
      <w:numFmt w:val="none"/>
      <w:lvlText w:val=""/>
      <w:lvlJc w:val="left"/>
      <w:pPr>
        <w:tabs>
          <w:tab w:val="num" w:pos="360"/>
        </w:tabs>
      </w:pPr>
    </w:lvl>
    <w:lvl w:ilvl="6" w:tplc="ACB8AFF4">
      <w:numFmt w:val="none"/>
      <w:lvlText w:val=""/>
      <w:lvlJc w:val="left"/>
      <w:pPr>
        <w:tabs>
          <w:tab w:val="num" w:pos="360"/>
        </w:tabs>
      </w:pPr>
    </w:lvl>
    <w:lvl w:ilvl="7" w:tplc="CAE2FB48">
      <w:numFmt w:val="none"/>
      <w:lvlText w:val=""/>
      <w:lvlJc w:val="left"/>
      <w:pPr>
        <w:tabs>
          <w:tab w:val="num" w:pos="360"/>
        </w:tabs>
      </w:pPr>
    </w:lvl>
    <w:lvl w:ilvl="8" w:tplc="A2B6928C">
      <w:numFmt w:val="none"/>
      <w:lvlText w:val=""/>
      <w:lvlJc w:val="left"/>
      <w:pPr>
        <w:tabs>
          <w:tab w:val="num" w:pos="360"/>
        </w:tabs>
      </w:pPr>
    </w:lvl>
  </w:abstractNum>
  <w:abstractNum w:abstractNumId="12" w15:restartNumberingAfterBreak="0">
    <w:nsid w:val="30014E33"/>
    <w:multiLevelType w:val="hybridMultilevel"/>
    <w:tmpl w:val="B824EFE0"/>
    <w:lvl w:ilvl="0" w:tplc="04090001">
      <w:start w:val="1"/>
      <w:numFmt w:val="bullet"/>
      <w:lvlText w:val=""/>
      <w:lvlJc w:val="left"/>
      <w:pPr>
        <w:ind w:left="2295" w:hanging="360"/>
      </w:pPr>
      <w:rPr>
        <w:rFonts w:ascii="Symbol" w:hAnsi="Symbol" w:hint="default"/>
      </w:rPr>
    </w:lvl>
    <w:lvl w:ilvl="1" w:tplc="04500003" w:tentative="1">
      <w:start w:val="1"/>
      <w:numFmt w:val="bullet"/>
      <w:lvlText w:val="o"/>
      <w:lvlJc w:val="left"/>
      <w:pPr>
        <w:ind w:left="3015" w:hanging="360"/>
      </w:pPr>
      <w:rPr>
        <w:rFonts w:ascii="Courier New" w:hAnsi="Courier New" w:cs="Courier New" w:hint="default"/>
      </w:rPr>
    </w:lvl>
    <w:lvl w:ilvl="2" w:tplc="04500005" w:tentative="1">
      <w:start w:val="1"/>
      <w:numFmt w:val="bullet"/>
      <w:lvlText w:val=""/>
      <w:lvlJc w:val="left"/>
      <w:pPr>
        <w:ind w:left="3735" w:hanging="360"/>
      </w:pPr>
      <w:rPr>
        <w:rFonts w:ascii="Wingdings" w:hAnsi="Wingdings" w:hint="default"/>
      </w:rPr>
    </w:lvl>
    <w:lvl w:ilvl="3" w:tplc="04500001" w:tentative="1">
      <w:start w:val="1"/>
      <w:numFmt w:val="bullet"/>
      <w:lvlText w:val=""/>
      <w:lvlJc w:val="left"/>
      <w:pPr>
        <w:ind w:left="4455" w:hanging="360"/>
      </w:pPr>
      <w:rPr>
        <w:rFonts w:ascii="Symbol" w:hAnsi="Symbol" w:hint="default"/>
      </w:rPr>
    </w:lvl>
    <w:lvl w:ilvl="4" w:tplc="04500003" w:tentative="1">
      <w:start w:val="1"/>
      <w:numFmt w:val="bullet"/>
      <w:lvlText w:val="o"/>
      <w:lvlJc w:val="left"/>
      <w:pPr>
        <w:ind w:left="5175" w:hanging="360"/>
      </w:pPr>
      <w:rPr>
        <w:rFonts w:ascii="Courier New" w:hAnsi="Courier New" w:cs="Courier New" w:hint="default"/>
      </w:rPr>
    </w:lvl>
    <w:lvl w:ilvl="5" w:tplc="04500005" w:tentative="1">
      <w:start w:val="1"/>
      <w:numFmt w:val="bullet"/>
      <w:lvlText w:val=""/>
      <w:lvlJc w:val="left"/>
      <w:pPr>
        <w:ind w:left="5895" w:hanging="360"/>
      </w:pPr>
      <w:rPr>
        <w:rFonts w:ascii="Wingdings" w:hAnsi="Wingdings" w:hint="default"/>
      </w:rPr>
    </w:lvl>
    <w:lvl w:ilvl="6" w:tplc="04500001" w:tentative="1">
      <w:start w:val="1"/>
      <w:numFmt w:val="bullet"/>
      <w:lvlText w:val=""/>
      <w:lvlJc w:val="left"/>
      <w:pPr>
        <w:ind w:left="6615" w:hanging="360"/>
      </w:pPr>
      <w:rPr>
        <w:rFonts w:ascii="Symbol" w:hAnsi="Symbol" w:hint="default"/>
      </w:rPr>
    </w:lvl>
    <w:lvl w:ilvl="7" w:tplc="04500003" w:tentative="1">
      <w:start w:val="1"/>
      <w:numFmt w:val="bullet"/>
      <w:lvlText w:val="o"/>
      <w:lvlJc w:val="left"/>
      <w:pPr>
        <w:ind w:left="7335" w:hanging="360"/>
      </w:pPr>
      <w:rPr>
        <w:rFonts w:ascii="Courier New" w:hAnsi="Courier New" w:cs="Courier New" w:hint="default"/>
      </w:rPr>
    </w:lvl>
    <w:lvl w:ilvl="8" w:tplc="04500005" w:tentative="1">
      <w:start w:val="1"/>
      <w:numFmt w:val="bullet"/>
      <w:lvlText w:val=""/>
      <w:lvlJc w:val="left"/>
      <w:pPr>
        <w:ind w:left="8055" w:hanging="360"/>
      </w:pPr>
      <w:rPr>
        <w:rFonts w:ascii="Wingdings" w:hAnsi="Wingdings" w:hint="default"/>
      </w:rPr>
    </w:lvl>
  </w:abstractNum>
  <w:abstractNum w:abstractNumId="13" w15:restartNumberingAfterBreak="0">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A481C05"/>
    <w:multiLevelType w:val="multilevel"/>
    <w:tmpl w:val="1ED8935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085017"/>
    <w:multiLevelType w:val="multilevel"/>
    <w:tmpl w:val="1A080A2C"/>
    <w:lvl w:ilvl="0">
      <w:start w:val="1"/>
      <w:numFmt w:val="decimal"/>
      <w:lvlText w:val="%1."/>
      <w:lvlJc w:val="left"/>
      <w:pPr>
        <w:tabs>
          <w:tab w:val="num" w:pos="360"/>
        </w:tabs>
        <w:ind w:left="0" w:firstLine="0"/>
      </w:pPr>
      <w:rPr>
        <w:b/>
        <w:i w:val="0"/>
      </w:rPr>
    </w:lvl>
    <w:lvl w:ilvl="1">
      <w:start w:val="1"/>
      <w:numFmt w:val="decimal"/>
      <w:lvlText w:val="%1.%2."/>
      <w:lvlJc w:val="left"/>
      <w:pPr>
        <w:tabs>
          <w:tab w:val="num" w:pos="720"/>
        </w:tabs>
        <w:ind w:left="0" w:firstLine="0"/>
      </w:pPr>
      <w:rPr>
        <w:rFonts w:ascii="Times New Roman" w:hAnsi="Times New Roman" w:cs="Times New Roman" w:hint="default"/>
        <w:b w:val="0"/>
      </w:rPr>
    </w:lvl>
    <w:lvl w:ilvl="2">
      <w:start w:val="1"/>
      <w:numFmt w:val="decimal"/>
      <w:lvlText w:val="%1.%2.%3."/>
      <w:lvlJc w:val="left"/>
      <w:pPr>
        <w:tabs>
          <w:tab w:val="num" w:pos="2001"/>
        </w:tabs>
        <w:ind w:left="0" w:firstLine="1281"/>
      </w:pPr>
    </w:lvl>
    <w:lvl w:ilvl="3">
      <w:start w:val="1"/>
      <w:numFmt w:val="decimal"/>
      <w:lvlText w:val="%1.%2.%3.%4."/>
      <w:lvlJc w:val="left"/>
      <w:pPr>
        <w:tabs>
          <w:tab w:val="num" w:pos="2611"/>
        </w:tabs>
        <w:ind w:left="0" w:firstLine="1531"/>
      </w:pPr>
    </w:lvl>
    <w:lvl w:ilvl="4">
      <w:start w:val="1"/>
      <w:numFmt w:val="decimal"/>
      <w:lvlText w:val="%1.%2.%3.%4.%5."/>
      <w:lvlJc w:val="left"/>
      <w:pPr>
        <w:tabs>
          <w:tab w:val="num" w:pos="2520"/>
        </w:tabs>
        <w:ind w:left="0" w:firstLine="144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A2B198D"/>
    <w:multiLevelType w:val="singleLevel"/>
    <w:tmpl w:val="F32C9498"/>
    <w:lvl w:ilvl="0">
      <w:start w:val="1"/>
      <w:numFmt w:val="decimal"/>
      <w:lvlText w:val="%1."/>
      <w:lvlJc w:val="left"/>
      <w:pPr>
        <w:tabs>
          <w:tab w:val="num" w:pos="1800"/>
        </w:tabs>
        <w:ind w:left="0" w:firstLine="1440"/>
      </w:pPr>
    </w:lvl>
  </w:abstractNum>
  <w:abstractNum w:abstractNumId="17" w15:restartNumberingAfterBreak="0">
    <w:nsid w:val="4CFA67D8"/>
    <w:multiLevelType w:val="hybridMultilevel"/>
    <w:tmpl w:val="2D487E90"/>
    <w:lvl w:ilvl="0" w:tplc="8B1AE2EC">
      <w:start w:val="1"/>
      <w:numFmt w:val="decimal"/>
      <w:lvlText w:val="%1)"/>
      <w:lvlJc w:val="left"/>
      <w:pPr>
        <w:tabs>
          <w:tab w:val="num" w:pos="1605"/>
        </w:tabs>
        <w:ind w:left="1605" w:hanging="360"/>
      </w:pPr>
      <w:rPr>
        <w:rFonts w:hint="default"/>
      </w:rPr>
    </w:lvl>
    <w:lvl w:ilvl="1" w:tplc="33D003C6" w:tentative="1">
      <w:start w:val="1"/>
      <w:numFmt w:val="lowerLetter"/>
      <w:lvlText w:val="%2."/>
      <w:lvlJc w:val="left"/>
      <w:pPr>
        <w:tabs>
          <w:tab w:val="num" w:pos="798"/>
        </w:tabs>
        <w:ind w:left="798" w:hanging="360"/>
      </w:pPr>
    </w:lvl>
    <w:lvl w:ilvl="2" w:tplc="1874861C" w:tentative="1">
      <w:start w:val="1"/>
      <w:numFmt w:val="lowerRoman"/>
      <w:lvlText w:val="%3."/>
      <w:lvlJc w:val="right"/>
      <w:pPr>
        <w:tabs>
          <w:tab w:val="num" w:pos="1518"/>
        </w:tabs>
        <w:ind w:left="1518" w:hanging="180"/>
      </w:pPr>
    </w:lvl>
    <w:lvl w:ilvl="3" w:tplc="68946E1A" w:tentative="1">
      <w:start w:val="1"/>
      <w:numFmt w:val="decimal"/>
      <w:lvlText w:val="%4."/>
      <w:lvlJc w:val="left"/>
      <w:pPr>
        <w:tabs>
          <w:tab w:val="num" w:pos="2238"/>
        </w:tabs>
        <w:ind w:left="2238" w:hanging="360"/>
      </w:pPr>
    </w:lvl>
    <w:lvl w:ilvl="4" w:tplc="7D26B6DA" w:tentative="1">
      <w:start w:val="1"/>
      <w:numFmt w:val="lowerLetter"/>
      <w:lvlText w:val="%5."/>
      <w:lvlJc w:val="left"/>
      <w:pPr>
        <w:tabs>
          <w:tab w:val="num" w:pos="2958"/>
        </w:tabs>
        <w:ind w:left="2958" w:hanging="360"/>
      </w:pPr>
    </w:lvl>
    <w:lvl w:ilvl="5" w:tplc="6D76A412" w:tentative="1">
      <w:start w:val="1"/>
      <w:numFmt w:val="lowerRoman"/>
      <w:lvlText w:val="%6."/>
      <w:lvlJc w:val="right"/>
      <w:pPr>
        <w:tabs>
          <w:tab w:val="num" w:pos="3678"/>
        </w:tabs>
        <w:ind w:left="3678" w:hanging="180"/>
      </w:pPr>
    </w:lvl>
    <w:lvl w:ilvl="6" w:tplc="EF6203B0" w:tentative="1">
      <w:start w:val="1"/>
      <w:numFmt w:val="decimal"/>
      <w:lvlText w:val="%7."/>
      <w:lvlJc w:val="left"/>
      <w:pPr>
        <w:tabs>
          <w:tab w:val="num" w:pos="4398"/>
        </w:tabs>
        <w:ind w:left="4398" w:hanging="360"/>
      </w:pPr>
    </w:lvl>
    <w:lvl w:ilvl="7" w:tplc="F86E2544" w:tentative="1">
      <w:start w:val="1"/>
      <w:numFmt w:val="lowerLetter"/>
      <w:lvlText w:val="%8."/>
      <w:lvlJc w:val="left"/>
      <w:pPr>
        <w:tabs>
          <w:tab w:val="num" w:pos="5118"/>
        </w:tabs>
        <w:ind w:left="5118" w:hanging="360"/>
      </w:pPr>
    </w:lvl>
    <w:lvl w:ilvl="8" w:tplc="E7A2C434" w:tentative="1">
      <w:start w:val="1"/>
      <w:numFmt w:val="lowerRoman"/>
      <w:lvlText w:val="%9."/>
      <w:lvlJc w:val="right"/>
      <w:pPr>
        <w:tabs>
          <w:tab w:val="num" w:pos="5838"/>
        </w:tabs>
        <w:ind w:left="5838" w:hanging="180"/>
      </w:pPr>
    </w:lvl>
  </w:abstractNum>
  <w:abstractNum w:abstractNumId="18" w15:restartNumberingAfterBreak="0">
    <w:nsid w:val="4D946548"/>
    <w:multiLevelType w:val="multilevel"/>
    <w:tmpl w:val="7D8846BE"/>
    <w:lvl w:ilvl="0">
      <w:start w:val="1"/>
      <w:numFmt w:val="decimal"/>
      <w:lvlText w:val="%1."/>
      <w:lvlJc w:val="left"/>
      <w:pPr>
        <w:tabs>
          <w:tab w:val="num" w:pos="1020"/>
        </w:tabs>
        <w:ind w:left="1020" w:hanging="360"/>
      </w:pPr>
      <w:rPr>
        <w:rFonts w:hint="default"/>
      </w:rPr>
    </w:lvl>
    <w:lvl w:ilvl="1">
      <w:start w:val="6"/>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9" w15:restartNumberingAfterBreak="0">
    <w:nsid w:val="4EBB23B0"/>
    <w:multiLevelType w:val="singleLevel"/>
    <w:tmpl w:val="16EE1FBC"/>
    <w:lvl w:ilvl="0">
      <w:start w:val="1"/>
      <w:numFmt w:val="decimal"/>
      <w:lvlText w:val="%1)"/>
      <w:lvlJc w:val="left"/>
      <w:pPr>
        <w:tabs>
          <w:tab w:val="num" w:pos="1800"/>
        </w:tabs>
        <w:ind w:left="0" w:firstLine="1440"/>
      </w:pPr>
    </w:lvl>
  </w:abstractNum>
  <w:abstractNum w:abstractNumId="20" w15:restartNumberingAfterBreak="0">
    <w:nsid w:val="505C0EC9"/>
    <w:multiLevelType w:val="hybridMultilevel"/>
    <w:tmpl w:val="0DE45B74"/>
    <w:lvl w:ilvl="0" w:tplc="E26E5128">
      <w:start w:val="1"/>
      <w:numFmt w:val="decimal"/>
      <w:lvlText w:val="(%1)"/>
      <w:lvlJc w:val="left"/>
      <w:pPr>
        <w:tabs>
          <w:tab w:val="num" w:pos="1140"/>
        </w:tabs>
        <w:ind w:left="1140" w:hanging="420"/>
      </w:pPr>
      <w:rPr>
        <w:rFonts w:hint="default"/>
      </w:rPr>
    </w:lvl>
    <w:lvl w:ilvl="1" w:tplc="ED66E32A" w:tentative="1">
      <w:start w:val="1"/>
      <w:numFmt w:val="lowerLetter"/>
      <w:lvlText w:val="%2."/>
      <w:lvlJc w:val="left"/>
      <w:pPr>
        <w:tabs>
          <w:tab w:val="num" w:pos="1800"/>
        </w:tabs>
        <w:ind w:left="1800" w:hanging="360"/>
      </w:pPr>
    </w:lvl>
    <w:lvl w:ilvl="2" w:tplc="562C4D10" w:tentative="1">
      <w:start w:val="1"/>
      <w:numFmt w:val="lowerRoman"/>
      <w:lvlText w:val="%3."/>
      <w:lvlJc w:val="right"/>
      <w:pPr>
        <w:tabs>
          <w:tab w:val="num" w:pos="2520"/>
        </w:tabs>
        <w:ind w:left="2520" w:hanging="180"/>
      </w:pPr>
    </w:lvl>
    <w:lvl w:ilvl="3" w:tplc="D9EEFEFE" w:tentative="1">
      <w:start w:val="1"/>
      <w:numFmt w:val="decimal"/>
      <w:lvlText w:val="%4."/>
      <w:lvlJc w:val="left"/>
      <w:pPr>
        <w:tabs>
          <w:tab w:val="num" w:pos="3240"/>
        </w:tabs>
        <w:ind w:left="3240" w:hanging="360"/>
      </w:pPr>
    </w:lvl>
    <w:lvl w:ilvl="4" w:tplc="E4149066" w:tentative="1">
      <w:start w:val="1"/>
      <w:numFmt w:val="lowerLetter"/>
      <w:lvlText w:val="%5."/>
      <w:lvlJc w:val="left"/>
      <w:pPr>
        <w:tabs>
          <w:tab w:val="num" w:pos="3960"/>
        </w:tabs>
        <w:ind w:left="3960" w:hanging="360"/>
      </w:pPr>
    </w:lvl>
    <w:lvl w:ilvl="5" w:tplc="0CB0353C" w:tentative="1">
      <w:start w:val="1"/>
      <w:numFmt w:val="lowerRoman"/>
      <w:lvlText w:val="%6."/>
      <w:lvlJc w:val="right"/>
      <w:pPr>
        <w:tabs>
          <w:tab w:val="num" w:pos="4680"/>
        </w:tabs>
        <w:ind w:left="4680" w:hanging="180"/>
      </w:pPr>
    </w:lvl>
    <w:lvl w:ilvl="6" w:tplc="9482E7B4" w:tentative="1">
      <w:start w:val="1"/>
      <w:numFmt w:val="decimal"/>
      <w:lvlText w:val="%7."/>
      <w:lvlJc w:val="left"/>
      <w:pPr>
        <w:tabs>
          <w:tab w:val="num" w:pos="5400"/>
        </w:tabs>
        <w:ind w:left="5400" w:hanging="360"/>
      </w:pPr>
    </w:lvl>
    <w:lvl w:ilvl="7" w:tplc="9A0E7E50" w:tentative="1">
      <w:start w:val="1"/>
      <w:numFmt w:val="lowerLetter"/>
      <w:lvlText w:val="%8."/>
      <w:lvlJc w:val="left"/>
      <w:pPr>
        <w:tabs>
          <w:tab w:val="num" w:pos="6120"/>
        </w:tabs>
        <w:ind w:left="6120" w:hanging="360"/>
      </w:pPr>
    </w:lvl>
    <w:lvl w:ilvl="8" w:tplc="41027116" w:tentative="1">
      <w:start w:val="1"/>
      <w:numFmt w:val="lowerRoman"/>
      <w:lvlText w:val="%9."/>
      <w:lvlJc w:val="right"/>
      <w:pPr>
        <w:tabs>
          <w:tab w:val="num" w:pos="6840"/>
        </w:tabs>
        <w:ind w:left="6840" w:hanging="180"/>
      </w:pPr>
    </w:lvl>
  </w:abstractNum>
  <w:abstractNum w:abstractNumId="2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C26D83"/>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59195726"/>
    <w:multiLevelType w:val="hybridMultilevel"/>
    <w:tmpl w:val="ACFA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36661"/>
    <w:multiLevelType w:val="hybridMultilevel"/>
    <w:tmpl w:val="36969ACE"/>
    <w:lvl w:ilvl="0" w:tplc="44E0AC3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D544A"/>
    <w:multiLevelType w:val="hybridMultilevel"/>
    <w:tmpl w:val="B9D226EC"/>
    <w:lvl w:ilvl="0" w:tplc="CD1E82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73D4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66F62809"/>
    <w:multiLevelType w:val="multilevel"/>
    <w:tmpl w:val="CD468C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46"/>
        </w:tabs>
        <w:ind w:left="1146" w:hanging="720"/>
      </w:pPr>
      <w:rPr>
        <w:rFonts w:ascii="Times New Roman" w:hAnsi="Times New Roman" w:cs="Times New Roman" w:hint="default"/>
        <w:b w:val="0"/>
        <w:color w:val="auto"/>
        <w:sz w:val="20"/>
        <w:szCs w:val="20"/>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D92BE1"/>
    <w:multiLevelType w:val="singleLevel"/>
    <w:tmpl w:val="04707A28"/>
    <w:lvl w:ilvl="0">
      <w:start w:val="1"/>
      <w:numFmt w:val="decimal"/>
      <w:lvlText w:val="%1."/>
      <w:lvlJc w:val="left"/>
      <w:pPr>
        <w:tabs>
          <w:tab w:val="num" w:pos="1080"/>
        </w:tabs>
        <w:ind w:left="0" w:firstLine="720"/>
      </w:pPr>
    </w:lvl>
  </w:abstractNum>
  <w:abstractNum w:abstractNumId="29" w15:restartNumberingAfterBreak="0">
    <w:nsid w:val="681A7E14"/>
    <w:multiLevelType w:val="singleLevel"/>
    <w:tmpl w:val="16EE1FBC"/>
    <w:lvl w:ilvl="0">
      <w:start w:val="1"/>
      <w:numFmt w:val="decimal"/>
      <w:lvlText w:val="%1)"/>
      <w:lvlJc w:val="left"/>
      <w:pPr>
        <w:tabs>
          <w:tab w:val="num" w:pos="1800"/>
        </w:tabs>
        <w:ind w:left="0" w:firstLine="1440"/>
      </w:pPr>
    </w:lvl>
  </w:abstractNum>
  <w:abstractNum w:abstractNumId="30" w15:restartNumberingAfterBreak="0">
    <w:nsid w:val="70DD1F72"/>
    <w:multiLevelType w:val="hybridMultilevel"/>
    <w:tmpl w:val="20282826"/>
    <w:lvl w:ilvl="0" w:tplc="4A5E7CC4">
      <w:start w:val="1"/>
      <w:numFmt w:val="decimal"/>
      <w:lvlText w:val="(%1)"/>
      <w:lvlJc w:val="left"/>
      <w:pPr>
        <w:tabs>
          <w:tab w:val="num" w:pos="1527"/>
        </w:tabs>
        <w:ind w:left="15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1A32EA"/>
    <w:multiLevelType w:val="hybridMultilevel"/>
    <w:tmpl w:val="A692E324"/>
    <w:lvl w:ilvl="0" w:tplc="2EF4D5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745167"/>
    <w:multiLevelType w:val="hybridMultilevel"/>
    <w:tmpl w:val="8E6EBB32"/>
    <w:lvl w:ilvl="0" w:tplc="ED08053A">
      <w:start w:val="1"/>
      <w:numFmt w:val="decimal"/>
      <w:lvlText w:val="%1."/>
      <w:lvlJc w:val="left"/>
      <w:pPr>
        <w:tabs>
          <w:tab w:val="num" w:pos="1080"/>
        </w:tabs>
        <w:ind w:left="1080" w:hanging="72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901618C"/>
    <w:multiLevelType w:val="hybridMultilevel"/>
    <w:tmpl w:val="6C1CD988"/>
    <w:lvl w:ilvl="0" w:tplc="2EDE4000">
      <w:start w:val="1"/>
      <w:numFmt w:val="bullet"/>
      <w:lvlText w:val=""/>
      <w:lvlJc w:val="left"/>
      <w:pPr>
        <w:tabs>
          <w:tab w:val="num" w:pos="1800"/>
        </w:tabs>
        <w:ind w:left="1800" w:hanging="360"/>
      </w:pPr>
      <w:rPr>
        <w:rFonts w:ascii="Symbol" w:hAnsi="Symbol" w:hint="default"/>
      </w:rPr>
    </w:lvl>
    <w:lvl w:ilvl="1" w:tplc="AD726F4E" w:tentative="1">
      <w:start w:val="1"/>
      <w:numFmt w:val="bullet"/>
      <w:lvlText w:val="o"/>
      <w:lvlJc w:val="left"/>
      <w:pPr>
        <w:tabs>
          <w:tab w:val="num" w:pos="2520"/>
        </w:tabs>
        <w:ind w:left="2520" w:hanging="360"/>
      </w:pPr>
      <w:rPr>
        <w:rFonts w:ascii="Courier New" w:hAnsi="Courier New" w:hint="default"/>
      </w:rPr>
    </w:lvl>
    <w:lvl w:ilvl="2" w:tplc="A15A6EDC" w:tentative="1">
      <w:start w:val="1"/>
      <w:numFmt w:val="bullet"/>
      <w:lvlText w:val=""/>
      <w:lvlJc w:val="left"/>
      <w:pPr>
        <w:tabs>
          <w:tab w:val="num" w:pos="3240"/>
        </w:tabs>
        <w:ind w:left="3240" w:hanging="360"/>
      </w:pPr>
      <w:rPr>
        <w:rFonts w:ascii="Wingdings" w:hAnsi="Wingdings" w:hint="default"/>
      </w:rPr>
    </w:lvl>
    <w:lvl w:ilvl="3" w:tplc="65A61FD0" w:tentative="1">
      <w:start w:val="1"/>
      <w:numFmt w:val="bullet"/>
      <w:lvlText w:val=""/>
      <w:lvlJc w:val="left"/>
      <w:pPr>
        <w:tabs>
          <w:tab w:val="num" w:pos="3960"/>
        </w:tabs>
        <w:ind w:left="3960" w:hanging="360"/>
      </w:pPr>
      <w:rPr>
        <w:rFonts w:ascii="Symbol" w:hAnsi="Symbol" w:hint="default"/>
      </w:rPr>
    </w:lvl>
    <w:lvl w:ilvl="4" w:tplc="AF48E0CE" w:tentative="1">
      <w:start w:val="1"/>
      <w:numFmt w:val="bullet"/>
      <w:lvlText w:val="o"/>
      <w:lvlJc w:val="left"/>
      <w:pPr>
        <w:tabs>
          <w:tab w:val="num" w:pos="4680"/>
        </w:tabs>
        <w:ind w:left="4680" w:hanging="360"/>
      </w:pPr>
      <w:rPr>
        <w:rFonts w:ascii="Courier New" w:hAnsi="Courier New" w:hint="default"/>
      </w:rPr>
    </w:lvl>
    <w:lvl w:ilvl="5" w:tplc="04105600" w:tentative="1">
      <w:start w:val="1"/>
      <w:numFmt w:val="bullet"/>
      <w:lvlText w:val=""/>
      <w:lvlJc w:val="left"/>
      <w:pPr>
        <w:tabs>
          <w:tab w:val="num" w:pos="5400"/>
        </w:tabs>
        <w:ind w:left="5400" w:hanging="360"/>
      </w:pPr>
      <w:rPr>
        <w:rFonts w:ascii="Wingdings" w:hAnsi="Wingdings" w:hint="default"/>
      </w:rPr>
    </w:lvl>
    <w:lvl w:ilvl="6" w:tplc="CE6462C8" w:tentative="1">
      <w:start w:val="1"/>
      <w:numFmt w:val="bullet"/>
      <w:lvlText w:val=""/>
      <w:lvlJc w:val="left"/>
      <w:pPr>
        <w:tabs>
          <w:tab w:val="num" w:pos="6120"/>
        </w:tabs>
        <w:ind w:left="6120" w:hanging="360"/>
      </w:pPr>
      <w:rPr>
        <w:rFonts w:ascii="Symbol" w:hAnsi="Symbol" w:hint="default"/>
      </w:rPr>
    </w:lvl>
    <w:lvl w:ilvl="7" w:tplc="EC9A7C9E" w:tentative="1">
      <w:start w:val="1"/>
      <w:numFmt w:val="bullet"/>
      <w:lvlText w:val="o"/>
      <w:lvlJc w:val="left"/>
      <w:pPr>
        <w:tabs>
          <w:tab w:val="num" w:pos="6840"/>
        </w:tabs>
        <w:ind w:left="6840" w:hanging="360"/>
      </w:pPr>
      <w:rPr>
        <w:rFonts w:ascii="Courier New" w:hAnsi="Courier New" w:hint="default"/>
      </w:rPr>
    </w:lvl>
    <w:lvl w:ilvl="8" w:tplc="4246F60E"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D30718B"/>
    <w:multiLevelType w:val="hybridMultilevel"/>
    <w:tmpl w:val="56EE5C5E"/>
    <w:lvl w:ilvl="0" w:tplc="F998F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29"/>
    <w:lvlOverride w:ilvl="0">
      <w:startOverride w:val="1"/>
    </w:lvlOverride>
  </w:num>
  <w:num w:numId="4">
    <w:abstractNumId w:val="14"/>
  </w:num>
  <w:num w:numId="5">
    <w:abstractNumId w:val="16"/>
    <w:lvlOverride w:ilvl="0">
      <w:startOverride w:val="1"/>
    </w:lvlOverride>
  </w:num>
  <w:num w:numId="6">
    <w:abstractNumId w:val="2"/>
    <w:lvlOverride w:ilvl="0">
      <w:startOverride w:val="1"/>
    </w:lvlOverride>
  </w:num>
  <w:num w:numId="7">
    <w:abstractNumId w:val="28"/>
    <w:lvlOverride w:ilvl="0">
      <w:startOverride w:val="1"/>
    </w:lvlOverride>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27"/>
  </w:num>
  <w:num w:numId="11">
    <w:abstractNumId w:val="33"/>
  </w:num>
  <w:num w:numId="12">
    <w:abstractNumId w:val="7"/>
  </w:num>
  <w:num w:numId="13">
    <w:abstractNumId w:val="4"/>
  </w:num>
  <w:num w:numId="14">
    <w:abstractNumId w:val="17"/>
  </w:num>
  <w:num w:numId="15">
    <w:abstractNumId w:val="13"/>
  </w:num>
  <w:num w:numId="16">
    <w:abstractNumId w:val="30"/>
  </w:num>
  <w:num w:numId="17">
    <w:abstractNumId w:val="25"/>
  </w:num>
  <w:num w:numId="18">
    <w:abstractNumId w:val="23"/>
  </w:num>
  <w:num w:numId="19">
    <w:abstractNumId w:val="1"/>
  </w:num>
  <w:num w:numId="20">
    <w:abstractNumId w:val="24"/>
  </w:num>
  <w:num w:numId="21">
    <w:abstractNumId w:val="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7C"/>
    <w:rsid w:val="00005FBB"/>
    <w:rsid w:val="00025013"/>
    <w:rsid w:val="00027664"/>
    <w:rsid w:val="00045F71"/>
    <w:rsid w:val="00094F24"/>
    <w:rsid w:val="000B6C66"/>
    <w:rsid w:val="000C562A"/>
    <w:rsid w:val="000F7F66"/>
    <w:rsid w:val="001059D2"/>
    <w:rsid w:val="0017447B"/>
    <w:rsid w:val="00194A7B"/>
    <w:rsid w:val="001D0FDF"/>
    <w:rsid w:val="00214D67"/>
    <w:rsid w:val="002E39DB"/>
    <w:rsid w:val="00321D06"/>
    <w:rsid w:val="003B0812"/>
    <w:rsid w:val="003B202A"/>
    <w:rsid w:val="003B64CE"/>
    <w:rsid w:val="003B7645"/>
    <w:rsid w:val="003E15DA"/>
    <w:rsid w:val="00401807"/>
    <w:rsid w:val="00405829"/>
    <w:rsid w:val="0041238A"/>
    <w:rsid w:val="00432E3D"/>
    <w:rsid w:val="00457301"/>
    <w:rsid w:val="004807B4"/>
    <w:rsid w:val="004C32F9"/>
    <w:rsid w:val="004E0B07"/>
    <w:rsid w:val="00523C1F"/>
    <w:rsid w:val="0053373B"/>
    <w:rsid w:val="00554F76"/>
    <w:rsid w:val="00557665"/>
    <w:rsid w:val="005930B1"/>
    <w:rsid w:val="005A059A"/>
    <w:rsid w:val="005B7267"/>
    <w:rsid w:val="005D1908"/>
    <w:rsid w:val="0063035E"/>
    <w:rsid w:val="00672A15"/>
    <w:rsid w:val="00673159"/>
    <w:rsid w:val="0069245E"/>
    <w:rsid w:val="006959CB"/>
    <w:rsid w:val="006A3CE8"/>
    <w:rsid w:val="006B1E92"/>
    <w:rsid w:val="006B5C6C"/>
    <w:rsid w:val="006D77B7"/>
    <w:rsid w:val="00707DF0"/>
    <w:rsid w:val="00750B78"/>
    <w:rsid w:val="007555C1"/>
    <w:rsid w:val="0077420E"/>
    <w:rsid w:val="007E1D67"/>
    <w:rsid w:val="00810EDC"/>
    <w:rsid w:val="00812A6E"/>
    <w:rsid w:val="008577CF"/>
    <w:rsid w:val="00872183"/>
    <w:rsid w:val="00896971"/>
    <w:rsid w:val="008B4350"/>
    <w:rsid w:val="008B684F"/>
    <w:rsid w:val="008F11A3"/>
    <w:rsid w:val="008F2A5A"/>
    <w:rsid w:val="009122CC"/>
    <w:rsid w:val="00923AE3"/>
    <w:rsid w:val="00935F4C"/>
    <w:rsid w:val="00936382"/>
    <w:rsid w:val="00976B23"/>
    <w:rsid w:val="0098614E"/>
    <w:rsid w:val="009973FE"/>
    <w:rsid w:val="009A166F"/>
    <w:rsid w:val="009B0AE2"/>
    <w:rsid w:val="009C2524"/>
    <w:rsid w:val="00A477AA"/>
    <w:rsid w:val="00A62D7D"/>
    <w:rsid w:val="00A71C03"/>
    <w:rsid w:val="00A86564"/>
    <w:rsid w:val="00AB0CD1"/>
    <w:rsid w:val="00AC76BD"/>
    <w:rsid w:val="00AF0ED1"/>
    <w:rsid w:val="00B01F52"/>
    <w:rsid w:val="00B06CBF"/>
    <w:rsid w:val="00B155D1"/>
    <w:rsid w:val="00B34B84"/>
    <w:rsid w:val="00B5095D"/>
    <w:rsid w:val="00B96B26"/>
    <w:rsid w:val="00BD20D8"/>
    <w:rsid w:val="00C26264"/>
    <w:rsid w:val="00C33E13"/>
    <w:rsid w:val="00C44C2C"/>
    <w:rsid w:val="00C50195"/>
    <w:rsid w:val="00C56857"/>
    <w:rsid w:val="00C64B1E"/>
    <w:rsid w:val="00C808FB"/>
    <w:rsid w:val="00CC7F8D"/>
    <w:rsid w:val="00CE06F0"/>
    <w:rsid w:val="00CF59AC"/>
    <w:rsid w:val="00D028C0"/>
    <w:rsid w:val="00D07D6C"/>
    <w:rsid w:val="00D555CB"/>
    <w:rsid w:val="00D829C6"/>
    <w:rsid w:val="00DC35C0"/>
    <w:rsid w:val="00E00EAA"/>
    <w:rsid w:val="00E0127C"/>
    <w:rsid w:val="00E4041F"/>
    <w:rsid w:val="00E60B1B"/>
    <w:rsid w:val="00E60C73"/>
    <w:rsid w:val="00E67226"/>
    <w:rsid w:val="00E75C0D"/>
    <w:rsid w:val="00E8220B"/>
    <w:rsid w:val="00E855BF"/>
    <w:rsid w:val="00EA6357"/>
    <w:rsid w:val="00ED0672"/>
    <w:rsid w:val="00EF096F"/>
    <w:rsid w:val="00F33FAF"/>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272"/>
  <w15:chartTrackingRefBased/>
  <w15:docId w15:val="{E220F7D5-D6DD-48A8-B675-92853CD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94F24"/>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nhideWhenUsed/>
    <w:qFormat/>
    <w:rsid w:val="0098614E"/>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nhideWhenUsed/>
    <w:qFormat/>
    <w:rsid w:val="00672A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98614E"/>
    <w:pPr>
      <w:keepNext/>
      <w:keepLines/>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qFormat/>
    <w:rsid w:val="0098614E"/>
    <w:pPr>
      <w:keepNext/>
      <w:spacing w:after="0" w:line="240" w:lineRule="auto"/>
      <w:jc w:val="center"/>
      <w:outlineLvl w:val="4"/>
    </w:pPr>
    <w:rPr>
      <w:rFonts w:ascii="NewtonCTT" w:eastAsia="Times New Roman" w:hAnsi="NewtonCTT" w:cs="Times New Roman"/>
      <w:b/>
      <w:sz w:val="32"/>
      <w:szCs w:val="20"/>
    </w:rPr>
  </w:style>
  <w:style w:type="paragraph" w:styleId="Heading6">
    <w:name w:val="heading 6"/>
    <w:basedOn w:val="Normal"/>
    <w:next w:val="Normal"/>
    <w:link w:val="Heading6Char"/>
    <w:qFormat/>
    <w:rsid w:val="0098614E"/>
    <w:pPr>
      <w:keepNext/>
      <w:spacing w:after="0" w:line="240" w:lineRule="exact"/>
      <w:jc w:val="center"/>
      <w:outlineLvl w:val="5"/>
    </w:pPr>
    <w:rPr>
      <w:rFonts w:ascii="NewtonCTT" w:eastAsia="Times New Roman" w:hAnsi="NewtonCTT" w:cs="Times New Roman"/>
      <w:b/>
      <w:sz w:val="24"/>
      <w:szCs w:val="20"/>
    </w:rPr>
  </w:style>
  <w:style w:type="paragraph" w:styleId="Heading7">
    <w:name w:val="heading 7"/>
    <w:basedOn w:val="Normal"/>
    <w:next w:val="Normal"/>
    <w:link w:val="Heading7Char"/>
    <w:qFormat/>
    <w:rsid w:val="0098614E"/>
    <w:pPr>
      <w:spacing w:before="240" w:after="60" w:line="240" w:lineRule="auto"/>
      <w:outlineLvl w:val="6"/>
    </w:pPr>
    <w:rPr>
      <w:rFonts w:ascii="Arial" w:eastAsia="Times New Roman" w:hAnsi="Arial" w:cs="Times New Roman"/>
      <w:szCs w:val="20"/>
    </w:rPr>
  </w:style>
  <w:style w:type="paragraph" w:styleId="Heading8">
    <w:name w:val="heading 8"/>
    <w:basedOn w:val="Normal"/>
    <w:next w:val="Normal"/>
    <w:link w:val="Heading8Char"/>
    <w:qFormat/>
    <w:rsid w:val="0098614E"/>
    <w:pPr>
      <w:keepNext/>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qFormat/>
    <w:rsid w:val="0098614E"/>
    <w:pPr>
      <w:keepNext/>
      <w:spacing w:after="0" w:line="240" w:lineRule="auto"/>
      <w:jc w:val="center"/>
      <w:outlineLvl w:val="8"/>
    </w:pPr>
    <w:rPr>
      <w:rFonts w:ascii="Arial Mon" w:eastAsia="Times New Roman" w:hAnsi="Arial Mo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0127C"/>
    <w:pPr>
      <w:spacing w:after="120"/>
    </w:pPr>
    <w:rPr>
      <w:lang w:val="en-GB"/>
    </w:rPr>
  </w:style>
  <w:style w:type="character" w:customStyle="1" w:styleId="BodyTextChar">
    <w:name w:val="Body Text Char"/>
    <w:basedOn w:val="DefaultParagraphFont"/>
    <w:link w:val="BodyText"/>
    <w:rsid w:val="00E0127C"/>
    <w:rPr>
      <w:lang w:val="en-GB"/>
    </w:rPr>
  </w:style>
  <w:style w:type="character" w:customStyle="1" w:styleId="Heading1Char">
    <w:name w:val="Heading 1 Char"/>
    <w:basedOn w:val="DefaultParagraphFont"/>
    <w:link w:val="Heading1"/>
    <w:rsid w:val="00094F24"/>
    <w:rPr>
      <w:rFonts w:asciiTheme="majorHAnsi" w:eastAsiaTheme="majorEastAsia" w:hAnsiTheme="majorHAnsi" w:cstheme="majorBidi"/>
      <w:color w:val="2F5496" w:themeColor="accent1" w:themeShade="BF"/>
      <w:sz w:val="32"/>
      <w:szCs w:val="32"/>
      <w:lang w:val="en-GB"/>
    </w:rPr>
  </w:style>
  <w:style w:type="character" w:styleId="FootnoteReference">
    <w:name w:val="footnote reference"/>
    <w:semiHidden/>
    <w:rsid w:val="00C50195"/>
    <w:rPr>
      <w:vertAlign w:val="superscript"/>
    </w:rPr>
  </w:style>
  <w:style w:type="paragraph" w:styleId="FootnoteText">
    <w:name w:val="footnote text"/>
    <w:basedOn w:val="Normal"/>
    <w:link w:val="FootnoteTextChar"/>
    <w:semiHidden/>
    <w:rsid w:val="00C50195"/>
    <w:pPr>
      <w:spacing w:after="0" w:line="240" w:lineRule="auto"/>
    </w:pPr>
    <w:rPr>
      <w:rFonts w:ascii="Arial Mon" w:eastAsia="Times New Roman" w:hAnsi="Arial Mon" w:cs="Times New Roman"/>
      <w:szCs w:val="20"/>
    </w:rPr>
  </w:style>
  <w:style w:type="character" w:customStyle="1" w:styleId="FootnoteTextChar">
    <w:name w:val="Footnote Text Char"/>
    <w:basedOn w:val="DefaultParagraphFont"/>
    <w:link w:val="FootnoteText"/>
    <w:semiHidden/>
    <w:rsid w:val="00C50195"/>
    <w:rPr>
      <w:rFonts w:ascii="Arial Mon" w:eastAsia="Times New Roman" w:hAnsi="Arial Mon" w:cs="Times New Roman"/>
      <w:szCs w:val="20"/>
    </w:rPr>
  </w:style>
  <w:style w:type="paragraph" w:styleId="Footer">
    <w:name w:val="footer"/>
    <w:basedOn w:val="Normal"/>
    <w:link w:val="FooterChar"/>
    <w:rsid w:val="005B7267"/>
    <w:pPr>
      <w:tabs>
        <w:tab w:val="center" w:pos="4320"/>
        <w:tab w:val="right" w:pos="8640"/>
      </w:tabs>
      <w:spacing w:after="0" w:line="240" w:lineRule="auto"/>
    </w:pPr>
    <w:rPr>
      <w:rFonts w:ascii="Arial Mon" w:eastAsia="Times New Roman" w:hAnsi="Arial Mon" w:cs="Times New Roman"/>
      <w:szCs w:val="20"/>
    </w:rPr>
  </w:style>
  <w:style w:type="character" w:customStyle="1" w:styleId="FooterChar">
    <w:name w:val="Footer Char"/>
    <w:basedOn w:val="DefaultParagraphFont"/>
    <w:link w:val="Footer"/>
    <w:rsid w:val="005B7267"/>
    <w:rPr>
      <w:rFonts w:ascii="Arial Mon" w:eastAsia="Times New Roman" w:hAnsi="Arial Mon" w:cs="Times New Roman"/>
      <w:szCs w:val="20"/>
    </w:rPr>
  </w:style>
  <w:style w:type="character" w:customStyle="1" w:styleId="Heading3Char">
    <w:name w:val="Heading 3 Char"/>
    <w:basedOn w:val="DefaultParagraphFont"/>
    <w:link w:val="Heading3"/>
    <w:rsid w:val="00672A15"/>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nhideWhenUsed/>
    <w:rsid w:val="00672A15"/>
    <w:pPr>
      <w:spacing w:after="120"/>
      <w:ind w:left="360"/>
    </w:pPr>
  </w:style>
  <w:style w:type="character" w:customStyle="1" w:styleId="BodyTextIndentChar">
    <w:name w:val="Body Text Indent Char"/>
    <w:basedOn w:val="DefaultParagraphFont"/>
    <w:link w:val="BodyTextIndent"/>
    <w:rsid w:val="00672A15"/>
  </w:style>
  <w:style w:type="paragraph" w:customStyle="1" w:styleId="Style1">
    <w:name w:val="Style1"/>
    <w:basedOn w:val="FootnoteText"/>
    <w:rsid w:val="00672A15"/>
    <w:pPr>
      <w:jc w:val="both"/>
    </w:pPr>
  </w:style>
  <w:style w:type="paragraph" w:styleId="BlockText">
    <w:name w:val="Block Text"/>
    <w:basedOn w:val="Normal"/>
    <w:rsid w:val="00672A15"/>
    <w:pPr>
      <w:spacing w:after="0" w:line="240" w:lineRule="auto"/>
      <w:ind w:left="567" w:right="332"/>
      <w:jc w:val="both"/>
    </w:pPr>
    <w:rPr>
      <w:rFonts w:ascii="Arial Mon" w:eastAsia="Times New Roman" w:hAnsi="Arial Mon" w:cs="Times New Roman"/>
      <w:szCs w:val="20"/>
    </w:rPr>
  </w:style>
  <w:style w:type="character" w:customStyle="1" w:styleId="Heading2Char">
    <w:name w:val="Heading 2 Char"/>
    <w:basedOn w:val="DefaultParagraphFont"/>
    <w:link w:val="Heading2"/>
    <w:rsid w:val="0098614E"/>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rsid w:val="0098614E"/>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rsid w:val="0098614E"/>
    <w:rPr>
      <w:rFonts w:ascii="NewtonCTT" w:eastAsia="Times New Roman" w:hAnsi="NewtonCTT" w:cs="Times New Roman"/>
      <w:b/>
      <w:sz w:val="32"/>
      <w:szCs w:val="20"/>
    </w:rPr>
  </w:style>
  <w:style w:type="character" w:customStyle="1" w:styleId="Heading6Char">
    <w:name w:val="Heading 6 Char"/>
    <w:basedOn w:val="DefaultParagraphFont"/>
    <w:link w:val="Heading6"/>
    <w:rsid w:val="0098614E"/>
    <w:rPr>
      <w:rFonts w:ascii="NewtonCTT" w:eastAsia="Times New Roman" w:hAnsi="NewtonCTT" w:cs="Times New Roman"/>
      <w:b/>
      <w:sz w:val="24"/>
      <w:szCs w:val="20"/>
    </w:rPr>
  </w:style>
  <w:style w:type="character" w:customStyle="1" w:styleId="Heading7Char">
    <w:name w:val="Heading 7 Char"/>
    <w:basedOn w:val="DefaultParagraphFont"/>
    <w:link w:val="Heading7"/>
    <w:rsid w:val="0098614E"/>
    <w:rPr>
      <w:rFonts w:ascii="Arial" w:eastAsia="Times New Roman" w:hAnsi="Arial" w:cs="Times New Roman"/>
      <w:szCs w:val="20"/>
    </w:rPr>
  </w:style>
  <w:style w:type="character" w:customStyle="1" w:styleId="Heading8Char">
    <w:name w:val="Heading 8 Char"/>
    <w:basedOn w:val="DefaultParagraphFont"/>
    <w:link w:val="Heading8"/>
    <w:rsid w:val="0098614E"/>
    <w:rPr>
      <w:rFonts w:ascii="NewtonCTT" w:eastAsia="Times New Roman" w:hAnsi="NewtonCTT" w:cs="Times New Roman"/>
      <w:b/>
      <w:sz w:val="21"/>
      <w:szCs w:val="20"/>
    </w:rPr>
  </w:style>
  <w:style w:type="character" w:customStyle="1" w:styleId="Heading9Char">
    <w:name w:val="Heading 9 Char"/>
    <w:basedOn w:val="DefaultParagraphFont"/>
    <w:link w:val="Heading9"/>
    <w:rsid w:val="0098614E"/>
    <w:rPr>
      <w:rFonts w:ascii="Arial Mon" w:eastAsia="Times New Roman" w:hAnsi="Arial Mon" w:cs="Times New Roman"/>
      <w:b/>
      <w:szCs w:val="20"/>
    </w:rPr>
  </w:style>
  <w:style w:type="paragraph" w:customStyle="1" w:styleId="i">
    <w:name w:val="(i)"/>
    <w:basedOn w:val="Normal"/>
    <w:rsid w:val="0098614E"/>
    <w:pPr>
      <w:suppressAutoHyphens/>
      <w:spacing w:after="0" w:line="240" w:lineRule="auto"/>
      <w:jc w:val="both"/>
    </w:pPr>
    <w:rPr>
      <w:rFonts w:ascii="Tms Rmn" w:eastAsia="Times New Roman" w:hAnsi="Tms Rmn" w:cs="Times New Roman"/>
      <w:sz w:val="24"/>
      <w:szCs w:val="20"/>
    </w:rPr>
  </w:style>
  <w:style w:type="paragraph" w:customStyle="1" w:styleId="TOCNumber1">
    <w:name w:val="TOC Number1"/>
    <w:basedOn w:val="Heading4"/>
    <w:autoRedefine/>
    <w:rsid w:val="0098614E"/>
    <w:pPr>
      <w:keepNext w:val="0"/>
      <w:keepLines w:val="0"/>
      <w:spacing w:before="120" w:after="120" w:line="240" w:lineRule="auto"/>
      <w:outlineLvl w:val="9"/>
    </w:pPr>
    <w:rPr>
      <w:rFonts w:ascii="Times New Roman" w:eastAsia="Times New Roman" w:hAnsi="Times New Roman" w:cs="Times New Roman"/>
      <w:b/>
      <w:i w:val="0"/>
      <w:iCs w:val="0"/>
      <w:color w:val="auto"/>
      <w:sz w:val="24"/>
      <w:szCs w:val="20"/>
      <w:lang w:val="en-US"/>
    </w:rPr>
  </w:style>
  <w:style w:type="paragraph" w:styleId="Subtitle">
    <w:name w:val="Subtitle"/>
    <w:basedOn w:val="Normal"/>
    <w:link w:val="SubtitleChar"/>
    <w:qFormat/>
    <w:rsid w:val="0098614E"/>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98614E"/>
    <w:rPr>
      <w:rFonts w:ascii="Times New Roman" w:eastAsia="Times New Roman" w:hAnsi="Times New Roman" w:cs="Times New Roman"/>
      <w:b/>
      <w:sz w:val="44"/>
      <w:szCs w:val="20"/>
    </w:rPr>
  </w:style>
  <w:style w:type="character" w:customStyle="1" w:styleId="BodyText2">
    <w:name w:val="Body Text2"/>
    <w:basedOn w:val="DefaultParagraphFont"/>
    <w:rsid w:val="0098614E"/>
    <w:rPr>
      <w:rFonts w:ascii="Times New Roman" w:eastAsia="Times New Roman" w:hAnsi="Times New Roman" w:cs="Times New Roman"/>
      <w:color w:val="000000"/>
      <w:spacing w:val="0"/>
      <w:w w:val="100"/>
      <w:position w:val="0"/>
      <w:sz w:val="21"/>
      <w:szCs w:val="21"/>
      <w:shd w:val="clear" w:color="auto" w:fill="FFFFFF"/>
      <w:lang w:val="mn-MN"/>
    </w:rPr>
  </w:style>
  <w:style w:type="character" w:customStyle="1" w:styleId="BodyText3">
    <w:name w:val="Body Text3"/>
    <w:basedOn w:val="DefaultParagraphFont"/>
    <w:rsid w:val="0098614E"/>
    <w:rPr>
      <w:rFonts w:ascii="Times New Roman" w:eastAsia="Times New Roman" w:hAnsi="Times New Roman" w:cs="Times New Roman"/>
      <w:color w:val="000000"/>
      <w:spacing w:val="0"/>
      <w:w w:val="100"/>
      <w:position w:val="0"/>
      <w:sz w:val="21"/>
      <w:szCs w:val="21"/>
      <w:shd w:val="clear" w:color="auto" w:fill="FFFFFF"/>
      <w:lang w:val="mn-MN"/>
    </w:rPr>
  </w:style>
  <w:style w:type="paragraph" w:styleId="ListParagraph">
    <w:name w:val="List Paragraph"/>
    <w:basedOn w:val="Normal"/>
    <w:uiPriority w:val="34"/>
    <w:qFormat/>
    <w:rsid w:val="0098614E"/>
    <w:pPr>
      <w:ind w:left="720"/>
      <w:contextualSpacing/>
    </w:pPr>
    <w:rPr>
      <w:lang w:val="en-GB"/>
    </w:rPr>
  </w:style>
  <w:style w:type="character" w:styleId="Hyperlink">
    <w:name w:val="Hyperlink"/>
    <w:basedOn w:val="DefaultParagraphFont"/>
    <w:unhideWhenUsed/>
    <w:rsid w:val="0098614E"/>
    <w:rPr>
      <w:color w:val="0563C1" w:themeColor="hyperlink"/>
      <w:u w:val="single"/>
    </w:rPr>
  </w:style>
  <w:style w:type="paragraph" w:styleId="BodyText30">
    <w:name w:val="Body Text 3"/>
    <w:basedOn w:val="Normal"/>
    <w:link w:val="BodyText3Char"/>
    <w:unhideWhenUsed/>
    <w:rsid w:val="0098614E"/>
    <w:pPr>
      <w:spacing w:after="120"/>
    </w:pPr>
    <w:rPr>
      <w:sz w:val="16"/>
      <w:szCs w:val="16"/>
      <w:lang w:val="en-GB"/>
    </w:rPr>
  </w:style>
  <w:style w:type="character" w:customStyle="1" w:styleId="BodyText3Char">
    <w:name w:val="Body Text 3 Char"/>
    <w:basedOn w:val="DefaultParagraphFont"/>
    <w:link w:val="BodyText30"/>
    <w:rsid w:val="0098614E"/>
    <w:rPr>
      <w:sz w:val="16"/>
      <w:szCs w:val="16"/>
      <w:lang w:val="en-GB"/>
    </w:rPr>
  </w:style>
  <w:style w:type="numbering" w:customStyle="1" w:styleId="NoList1">
    <w:name w:val="No List1"/>
    <w:next w:val="NoList"/>
    <w:uiPriority w:val="99"/>
    <w:semiHidden/>
    <w:unhideWhenUsed/>
    <w:rsid w:val="0098614E"/>
  </w:style>
  <w:style w:type="paragraph" w:styleId="Title">
    <w:name w:val="Title"/>
    <w:basedOn w:val="Normal"/>
    <w:link w:val="TitleChar"/>
    <w:qFormat/>
    <w:rsid w:val="0098614E"/>
    <w:pPr>
      <w:spacing w:after="0" w:line="240" w:lineRule="auto"/>
      <w:jc w:val="center"/>
    </w:pPr>
    <w:rPr>
      <w:rFonts w:ascii="Arial Mon" w:eastAsia="Times New Roman" w:hAnsi="Arial Mon" w:cs="Times New Roman"/>
      <w:sz w:val="24"/>
      <w:szCs w:val="20"/>
    </w:rPr>
  </w:style>
  <w:style w:type="character" w:customStyle="1" w:styleId="TitleChar">
    <w:name w:val="Title Char"/>
    <w:basedOn w:val="DefaultParagraphFont"/>
    <w:link w:val="Title"/>
    <w:rsid w:val="0098614E"/>
    <w:rPr>
      <w:rFonts w:ascii="Arial Mon" w:eastAsia="Times New Roman" w:hAnsi="Arial Mon" w:cs="Times New Roman"/>
      <w:sz w:val="24"/>
      <w:szCs w:val="20"/>
    </w:rPr>
  </w:style>
  <w:style w:type="paragraph" w:styleId="TOC1">
    <w:name w:val="toc 1"/>
    <w:basedOn w:val="Heading1"/>
    <w:next w:val="Normal"/>
    <w:autoRedefine/>
    <w:semiHidden/>
    <w:rsid w:val="0098614E"/>
    <w:pPr>
      <w:keepNext w:val="0"/>
      <w:keepLines w:val="0"/>
      <w:tabs>
        <w:tab w:val="left" w:pos="400"/>
        <w:tab w:val="right" w:leader="dot" w:pos="9062"/>
      </w:tabs>
      <w:spacing w:before="120" w:after="120" w:line="240" w:lineRule="auto"/>
      <w:jc w:val="center"/>
      <w:outlineLvl w:val="9"/>
    </w:pPr>
    <w:rPr>
      <w:rFonts w:ascii="Arial Mon" w:eastAsia="Times New Roman" w:hAnsi="Arial Mon" w:cs="Times New Roman"/>
      <w:b/>
      <w:caps/>
      <w:noProof/>
      <w:color w:val="auto"/>
      <w:sz w:val="22"/>
      <w:szCs w:val="20"/>
      <w:lang w:val="en-US"/>
    </w:rPr>
  </w:style>
  <w:style w:type="paragraph" w:styleId="Caption">
    <w:name w:val="caption"/>
    <w:basedOn w:val="Normal"/>
    <w:next w:val="Normal"/>
    <w:qFormat/>
    <w:rsid w:val="0098614E"/>
    <w:pPr>
      <w:spacing w:before="120" w:after="120" w:line="240" w:lineRule="auto"/>
    </w:pPr>
    <w:rPr>
      <w:rFonts w:ascii="Arial Mon" w:eastAsia="Times New Roman" w:hAnsi="Arial Mon" w:cs="Times New Roman"/>
      <w:b/>
      <w:szCs w:val="20"/>
    </w:rPr>
  </w:style>
  <w:style w:type="paragraph" w:styleId="BodyText20">
    <w:name w:val="Body Text 2"/>
    <w:basedOn w:val="Normal"/>
    <w:link w:val="BodyText2Char"/>
    <w:rsid w:val="0098614E"/>
    <w:pPr>
      <w:spacing w:after="0" w:line="240" w:lineRule="auto"/>
      <w:ind w:right="-259"/>
      <w:jc w:val="both"/>
    </w:pPr>
    <w:rPr>
      <w:rFonts w:ascii="Arial Mon" w:eastAsia="Times New Roman" w:hAnsi="Arial Mon" w:cs="Times New Roman"/>
      <w:szCs w:val="20"/>
    </w:rPr>
  </w:style>
  <w:style w:type="character" w:customStyle="1" w:styleId="BodyText2Char">
    <w:name w:val="Body Text 2 Char"/>
    <w:basedOn w:val="DefaultParagraphFont"/>
    <w:link w:val="BodyText20"/>
    <w:rsid w:val="0098614E"/>
    <w:rPr>
      <w:rFonts w:ascii="Arial Mon" w:eastAsia="Times New Roman" w:hAnsi="Arial Mon" w:cs="Times New Roman"/>
      <w:szCs w:val="20"/>
    </w:rPr>
  </w:style>
  <w:style w:type="paragraph" w:styleId="BodyTextIndent2">
    <w:name w:val="Body Text Indent 2"/>
    <w:basedOn w:val="Normal"/>
    <w:link w:val="BodyTextIndent2Char"/>
    <w:rsid w:val="0098614E"/>
    <w:pPr>
      <w:spacing w:after="0" w:line="240" w:lineRule="auto"/>
      <w:ind w:left="709"/>
      <w:jc w:val="both"/>
    </w:pPr>
    <w:rPr>
      <w:rFonts w:ascii="Arial Mon" w:eastAsia="Times New Roman" w:hAnsi="Arial Mon" w:cs="Times New Roman"/>
      <w:szCs w:val="20"/>
    </w:rPr>
  </w:style>
  <w:style w:type="character" w:customStyle="1" w:styleId="BodyTextIndent2Char">
    <w:name w:val="Body Text Indent 2 Char"/>
    <w:basedOn w:val="DefaultParagraphFont"/>
    <w:link w:val="BodyTextIndent2"/>
    <w:rsid w:val="0098614E"/>
    <w:rPr>
      <w:rFonts w:ascii="Arial Mon" w:eastAsia="Times New Roman" w:hAnsi="Arial Mon" w:cs="Times New Roman"/>
      <w:szCs w:val="20"/>
    </w:rPr>
  </w:style>
  <w:style w:type="paragraph" w:styleId="Header">
    <w:name w:val="header"/>
    <w:basedOn w:val="Normal"/>
    <w:link w:val="HeaderChar"/>
    <w:rsid w:val="0098614E"/>
    <w:pPr>
      <w:tabs>
        <w:tab w:val="center" w:pos="4320"/>
        <w:tab w:val="right" w:pos="8640"/>
      </w:tabs>
      <w:spacing w:after="0" w:line="240" w:lineRule="auto"/>
    </w:pPr>
    <w:rPr>
      <w:rFonts w:ascii="Arial Mon" w:eastAsia="Times New Roman" w:hAnsi="Arial Mon" w:cs="Times New Roman"/>
      <w:szCs w:val="20"/>
    </w:rPr>
  </w:style>
  <w:style w:type="character" w:customStyle="1" w:styleId="HeaderChar">
    <w:name w:val="Header Char"/>
    <w:basedOn w:val="DefaultParagraphFont"/>
    <w:link w:val="Header"/>
    <w:rsid w:val="0098614E"/>
    <w:rPr>
      <w:rFonts w:ascii="Arial Mon" w:eastAsia="Times New Roman" w:hAnsi="Arial Mon" w:cs="Times New Roman"/>
      <w:szCs w:val="20"/>
    </w:rPr>
  </w:style>
  <w:style w:type="character" w:styleId="PageNumber">
    <w:name w:val="page number"/>
    <w:basedOn w:val="DefaultParagraphFont"/>
    <w:rsid w:val="0098614E"/>
  </w:style>
  <w:style w:type="paragraph" w:customStyle="1" w:styleId="Outline">
    <w:name w:val="Outline"/>
    <w:basedOn w:val="Normal"/>
    <w:rsid w:val="0098614E"/>
    <w:pPr>
      <w:spacing w:before="240" w:after="0" w:line="240" w:lineRule="auto"/>
    </w:pPr>
    <w:rPr>
      <w:rFonts w:ascii="Times New Roman" w:eastAsia="Times New Roman" w:hAnsi="Times New Roman" w:cs="Times New Roman"/>
      <w:kern w:val="28"/>
      <w:sz w:val="24"/>
      <w:szCs w:val="20"/>
    </w:rPr>
  </w:style>
  <w:style w:type="paragraph" w:styleId="List">
    <w:name w:val="List"/>
    <w:aliases w:val="1. List"/>
    <w:basedOn w:val="Normal"/>
    <w:rsid w:val="0098614E"/>
    <w:pPr>
      <w:spacing w:before="120" w:after="120" w:line="240" w:lineRule="auto"/>
      <w:ind w:left="1440"/>
      <w:jc w:val="both"/>
    </w:pPr>
    <w:rPr>
      <w:rFonts w:ascii="Times New Roman" w:eastAsia="Times New Roman" w:hAnsi="Times New Roman" w:cs="Times New Roman"/>
      <w:sz w:val="24"/>
      <w:szCs w:val="20"/>
    </w:rPr>
  </w:style>
  <w:style w:type="paragraph" w:customStyle="1" w:styleId="Sub-ClauseText">
    <w:name w:val="Sub-Clause Text"/>
    <w:basedOn w:val="Normal"/>
    <w:rsid w:val="0098614E"/>
    <w:pPr>
      <w:spacing w:before="120" w:after="120" w:line="240" w:lineRule="auto"/>
      <w:jc w:val="both"/>
    </w:pPr>
    <w:rPr>
      <w:rFonts w:ascii="Times New Roman" w:eastAsia="Times New Roman" w:hAnsi="Times New Roman" w:cs="Times New Roman"/>
      <w:spacing w:val="-4"/>
      <w:sz w:val="24"/>
      <w:szCs w:val="20"/>
    </w:rPr>
  </w:style>
  <w:style w:type="paragraph" w:customStyle="1" w:styleId="Sec1-Clauses">
    <w:name w:val="Sec1-Clauses"/>
    <w:basedOn w:val="Normal"/>
    <w:rsid w:val="0098614E"/>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Outline1">
    <w:name w:val="Outline1"/>
    <w:basedOn w:val="Outline"/>
    <w:next w:val="Outline2"/>
    <w:rsid w:val="0098614E"/>
    <w:pPr>
      <w:keepNext/>
      <w:tabs>
        <w:tab w:val="num" w:pos="360"/>
      </w:tabs>
      <w:ind w:left="360" w:hanging="360"/>
    </w:pPr>
  </w:style>
  <w:style w:type="paragraph" w:customStyle="1" w:styleId="Outline2">
    <w:name w:val="Outline2"/>
    <w:basedOn w:val="Normal"/>
    <w:rsid w:val="0098614E"/>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98614E"/>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SectionVIHeader">
    <w:name w:val="Section VI. Header"/>
    <w:basedOn w:val="Normal"/>
    <w:rsid w:val="0098614E"/>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98614E"/>
    <w:pPr>
      <w:widowControl w:val="0"/>
      <w:suppressAutoHyphens/>
      <w:spacing w:after="240" w:line="240" w:lineRule="auto"/>
      <w:ind w:right="-14"/>
      <w:jc w:val="both"/>
    </w:pPr>
    <w:rPr>
      <w:rFonts w:ascii="Arial" w:eastAsia="Times New Roman" w:hAnsi="Arial" w:cs="Times New Roman"/>
      <w:sz w:val="24"/>
      <w:szCs w:val="20"/>
    </w:rPr>
  </w:style>
  <w:style w:type="paragraph" w:customStyle="1" w:styleId="titulo">
    <w:name w:val="titulo"/>
    <w:basedOn w:val="Heading5"/>
    <w:rsid w:val="0098614E"/>
    <w:pPr>
      <w:keepNext w:val="0"/>
      <w:spacing w:after="240"/>
    </w:pPr>
    <w:rPr>
      <w:rFonts w:ascii="Times New Roman Bold" w:hAnsi="Times New Roman Bold"/>
      <w:sz w:val="24"/>
    </w:rPr>
  </w:style>
  <w:style w:type="paragraph" w:customStyle="1" w:styleId="Head81">
    <w:name w:val="Head 8.1"/>
    <w:basedOn w:val="Heading1"/>
    <w:rsid w:val="0098614E"/>
    <w:pPr>
      <w:keepNext w:val="0"/>
      <w:keepLines w:val="0"/>
      <w:suppressAutoHyphens/>
      <w:spacing w:before="480" w:after="240" w:line="240" w:lineRule="auto"/>
      <w:jc w:val="center"/>
      <w:outlineLvl w:val="9"/>
    </w:pPr>
    <w:rPr>
      <w:rFonts w:ascii="Times New Roman Mon" w:eastAsia="Times New Roman" w:hAnsi="Times New Roman Mon" w:cs="Times New Roman"/>
      <w:b/>
      <w:color w:val="auto"/>
      <w:szCs w:val="44"/>
      <w:lang w:val="fr-FR"/>
    </w:rPr>
  </w:style>
  <w:style w:type="paragraph" w:customStyle="1" w:styleId="Head82">
    <w:name w:val="Head 8.2"/>
    <w:basedOn w:val="Head81"/>
    <w:rsid w:val="0098614E"/>
    <w:pPr>
      <w:spacing w:after="120"/>
    </w:pPr>
    <w:rPr>
      <w:rFonts w:ascii="Times New Roman Bold" w:hAnsi="Times New Roman Bold"/>
      <w:sz w:val="28"/>
      <w:szCs w:val="20"/>
      <w:lang w:val="en-US"/>
    </w:rPr>
  </w:style>
  <w:style w:type="paragraph" w:customStyle="1" w:styleId="TextBox">
    <w:name w:val="Text Box"/>
    <w:rsid w:val="0098614E"/>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abletxt">
    <w:name w:val="table_txt"/>
    <w:basedOn w:val="Normal"/>
    <w:rsid w:val="0098614E"/>
    <w:pPr>
      <w:suppressAutoHyphens/>
      <w:spacing w:after="120" w:line="240" w:lineRule="auto"/>
    </w:pPr>
    <w:rPr>
      <w:rFonts w:ascii="Times New Roman" w:eastAsia="Times New Roman" w:hAnsi="Times New Roman" w:cs="Times New Roman"/>
      <w:szCs w:val="20"/>
    </w:rPr>
  </w:style>
  <w:style w:type="paragraph" w:customStyle="1" w:styleId="BankNormal">
    <w:name w:val="BankNormal"/>
    <w:rsid w:val="0098614E"/>
    <w:pPr>
      <w:tabs>
        <w:tab w:val="left" w:pos="-720"/>
      </w:tabs>
      <w:suppressAutoHyphens/>
      <w:spacing w:after="0" w:line="240" w:lineRule="auto"/>
    </w:pPr>
    <w:rPr>
      <w:rFonts w:ascii="CG Times" w:eastAsia="Times New Roman" w:hAnsi="CG Times" w:cs="Times New Roman"/>
      <w:szCs w:val="20"/>
    </w:rPr>
  </w:style>
  <w:style w:type="paragraph" w:styleId="Date">
    <w:name w:val="Date"/>
    <w:basedOn w:val="Normal"/>
    <w:next w:val="Normal"/>
    <w:link w:val="DateChar"/>
    <w:rsid w:val="0098614E"/>
    <w:pPr>
      <w:spacing w:after="0" w:line="240" w:lineRule="auto"/>
      <w:jc w:val="both"/>
    </w:pPr>
    <w:rPr>
      <w:rFonts w:ascii="Times New Roman" w:eastAsia="Times New Roman" w:hAnsi="Times New Roman" w:cs="Times New Roman"/>
      <w:sz w:val="24"/>
      <w:szCs w:val="20"/>
    </w:rPr>
  </w:style>
  <w:style w:type="character" w:customStyle="1" w:styleId="DateChar">
    <w:name w:val="Date Char"/>
    <w:basedOn w:val="DefaultParagraphFont"/>
    <w:link w:val="Date"/>
    <w:rsid w:val="0098614E"/>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98614E"/>
    <w:rPr>
      <w:rFonts w:ascii="Times New Roman" w:eastAsia="Times New Roman" w:hAnsi="Times New Roman" w:cs="Times New Roman"/>
      <w:sz w:val="20"/>
      <w:szCs w:val="20"/>
    </w:rPr>
  </w:style>
  <w:style w:type="paragraph" w:styleId="CommentText">
    <w:name w:val="annotation text"/>
    <w:basedOn w:val="Normal"/>
    <w:link w:val="CommentTextChar"/>
    <w:semiHidden/>
    <w:rsid w:val="0098614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98614E"/>
    <w:rPr>
      <w:sz w:val="20"/>
      <w:szCs w:val="20"/>
    </w:rPr>
  </w:style>
  <w:style w:type="character" w:customStyle="1" w:styleId="CommentSubjectChar">
    <w:name w:val="Comment Subject Char"/>
    <w:basedOn w:val="CommentTextChar"/>
    <w:link w:val="CommentSubject"/>
    <w:semiHidden/>
    <w:rsid w:val="0098614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8614E"/>
    <w:rPr>
      <w:b/>
      <w:bCs/>
    </w:rPr>
  </w:style>
  <w:style w:type="character" w:customStyle="1" w:styleId="CommentSubjectChar1">
    <w:name w:val="Comment Subject Char1"/>
    <w:basedOn w:val="CommentTextChar1"/>
    <w:uiPriority w:val="99"/>
    <w:semiHidden/>
    <w:rsid w:val="0098614E"/>
    <w:rPr>
      <w:b/>
      <w:bCs/>
      <w:sz w:val="20"/>
      <w:szCs w:val="20"/>
    </w:rPr>
  </w:style>
  <w:style w:type="character" w:customStyle="1" w:styleId="BalloonTextChar">
    <w:name w:val="Balloon Text Char"/>
    <w:basedOn w:val="DefaultParagraphFont"/>
    <w:link w:val="BalloonText"/>
    <w:semiHidden/>
    <w:rsid w:val="0098614E"/>
    <w:rPr>
      <w:rFonts w:ascii="Tahoma" w:eastAsia="Times New Roman" w:hAnsi="Tahoma" w:cs="Tahoma"/>
      <w:sz w:val="16"/>
      <w:szCs w:val="16"/>
    </w:rPr>
  </w:style>
  <w:style w:type="paragraph" w:styleId="BalloonText">
    <w:name w:val="Balloon Text"/>
    <w:basedOn w:val="Normal"/>
    <w:link w:val="BalloonTextChar"/>
    <w:semiHidden/>
    <w:rsid w:val="0098614E"/>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98614E"/>
    <w:rPr>
      <w:rFonts w:ascii="Segoe UI" w:hAnsi="Segoe UI" w:cs="Segoe UI"/>
      <w:sz w:val="18"/>
      <w:szCs w:val="18"/>
    </w:rPr>
  </w:style>
  <w:style w:type="paragraph" w:customStyle="1" w:styleId="SectionVHeader">
    <w:name w:val="Section V. Header"/>
    <w:basedOn w:val="Normal"/>
    <w:rsid w:val="0098614E"/>
    <w:pPr>
      <w:spacing w:after="0" w:line="240" w:lineRule="auto"/>
      <w:jc w:val="center"/>
    </w:pPr>
    <w:rPr>
      <w:rFonts w:ascii="Times New Roman" w:eastAsia="Times New Roman" w:hAnsi="Times New Roman" w:cs="Times New Roman"/>
      <w:b/>
      <w:sz w:val="36"/>
      <w:szCs w:val="20"/>
    </w:rPr>
  </w:style>
  <w:style w:type="character" w:styleId="Strong">
    <w:name w:val="Strong"/>
    <w:qFormat/>
    <w:rsid w:val="0098614E"/>
    <w:rPr>
      <w:b/>
      <w:bCs/>
    </w:rPr>
  </w:style>
  <w:style w:type="numbering" w:customStyle="1" w:styleId="NoList2">
    <w:name w:val="No List2"/>
    <w:next w:val="NoList"/>
    <w:uiPriority w:val="99"/>
    <w:semiHidden/>
    <w:unhideWhenUsed/>
    <w:rsid w:val="0098614E"/>
  </w:style>
  <w:style w:type="character" w:styleId="UnresolvedMention">
    <w:name w:val="Unresolved Mention"/>
    <w:basedOn w:val="DefaultParagraphFont"/>
    <w:uiPriority w:val="99"/>
    <w:semiHidden/>
    <w:unhideWhenUsed/>
    <w:rsid w:val="0098614E"/>
    <w:rPr>
      <w:color w:val="605E5C"/>
      <w:shd w:val="clear" w:color="auto" w:fill="E1DFDD"/>
    </w:rPr>
  </w:style>
  <w:style w:type="character" w:styleId="CommentReference">
    <w:name w:val="annotation reference"/>
    <w:basedOn w:val="DefaultParagraphFont"/>
    <w:uiPriority w:val="99"/>
    <w:semiHidden/>
    <w:unhideWhenUsed/>
    <w:rsid w:val="0098614E"/>
    <w:rPr>
      <w:sz w:val="16"/>
      <w:szCs w:val="16"/>
    </w:rPr>
  </w:style>
  <w:style w:type="character" w:styleId="FollowedHyperlink">
    <w:name w:val="FollowedHyperlink"/>
    <w:basedOn w:val="DefaultParagraphFont"/>
    <w:uiPriority w:val="99"/>
    <w:semiHidden/>
    <w:unhideWhenUsed/>
    <w:rsid w:val="0098614E"/>
    <w:rPr>
      <w:color w:val="954F72" w:themeColor="followedHyperlink"/>
      <w:u w:val="single"/>
    </w:rPr>
  </w:style>
  <w:style w:type="paragraph" w:customStyle="1" w:styleId="msonormal0">
    <w:name w:val="msonormal"/>
    <w:basedOn w:val="Normal"/>
    <w:rsid w:val="0098614E"/>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98614E"/>
    <w:pPr>
      <w:spacing w:after="100" w:line="256" w:lineRule="auto"/>
      <w:ind w:left="240"/>
    </w:pPr>
    <w:rPr>
      <w:rFonts w:ascii="Times New Roman" w:hAnsi="Times New Roman"/>
      <w:sz w:val="24"/>
    </w:rPr>
  </w:style>
  <w:style w:type="paragraph" w:styleId="NoSpacing">
    <w:name w:val="No Spacing"/>
    <w:uiPriority w:val="1"/>
    <w:qFormat/>
    <w:rsid w:val="0098614E"/>
    <w:pPr>
      <w:spacing w:after="0" w:line="240" w:lineRule="auto"/>
    </w:pPr>
    <w:rPr>
      <w:rFonts w:ascii="Times New Roman" w:hAnsi="Times New Roman"/>
      <w:sz w:val="24"/>
    </w:rPr>
  </w:style>
  <w:style w:type="paragraph" w:styleId="TOCHeading">
    <w:name w:val="TOC Heading"/>
    <w:basedOn w:val="Heading1"/>
    <w:next w:val="Normal"/>
    <w:uiPriority w:val="39"/>
    <w:semiHidden/>
    <w:unhideWhenUsed/>
    <w:qFormat/>
    <w:rsid w:val="0098614E"/>
    <w:pPr>
      <w:spacing w:line="256"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n)-&#1080;&#1081;&#1085;" TargetMode="External"/><Relationship Id="rId3" Type="http://schemas.openxmlformats.org/officeDocument/2006/relationships/settings" Target="settings.xml"/><Relationship Id="rId7" Type="http://schemas.openxmlformats.org/officeDocument/2006/relationships/hyperlink" Target="http://www.tender.gov.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1</Pages>
  <Words>23857</Words>
  <Characters>135989</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dcterms:created xsi:type="dcterms:W3CDTF">2020-04-08T00:08:00Z</dcterms:created>
  <dcterms:modified xsi:type="dcterms:W3CDTF">2020-04-19T02:15:00Z</dcterms:modified>
</cp:coreProperties>
</file>